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762a13d84c20412d"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3AE" w:rsidRPr="000C6315" w:rsidRDefault="004E53AE" w:rsidP="004E53AE">
      <w:pPr>
        <w:pStyle w:val="Header"/>
        <w:rPr>
          <w:rFonts w:ascii="Tahoma" w:hAnsi="Tahoma" w:cs="Tahoma"/>
          <w:b/>
          <w:bCs/>
        </w:rPr>
      </w:pPr>
      <w:r w:rsidRPr="000C6315">
        <w:rPr>
          <w:rFonts w:ascii="Tahoma" w:hAnsi="Tahoma" w:cs="Tahoma"/>
          <w:b/>
          <w:bCs/>
        </w:rPr>
        <w:t>CÔNG TY CỔ PHẦN NHỰA BAO BÌ VINH</w:t>
      </w:r>
    </w:p>
    <w:p w:rsidR="004E53AE" w:rsidRPr="000C6315" w:rsidRDefault="004E53AE" w:rsidP="004E53AE">
      <w:pPr>
        <w:pStyle w:val="Header"/>
        <w:rPr>
          <w:sz w:val="20"/>
        </w:rPr>
      </w:pPr>
      <w:r w:rsidRPr="000C6315">
        <w:rPr>
          <w:rFonts w:hint="eastAsia"/>
          <w:sz w:val="20"/>
        </w:rPr>
        <w:t>Đ</w:t>
      </w:r>
      <w:r w:rsidRPr="000C6315">
        <w:rPr>
          <w:sz w:val="20"/>
        </w:rPr>
        <w:t>ịa chỉ: Khối 8, phường Bến Thủy, thành phố Vinh, tỉnh Nghệ An</w:t>
      </w:r>
    </w:p>
    <w:p w:rsidR="004E53AE" w:rsidRPr="000C6315" w:rsidRDefault="004E53AE" w:rsidP="004E53AE">
      <w:pPr>
        <w:pStyle w:val="Header"/>
        <w:rPr>
          <w:sz w:val="20"/>
        </w:rPr>
      </w:pPr>
      <w:r w:rsidRPr="000C6315">
        <w:rPr>
          <w:sz w:val="20"/>
        </w:rPr>
        <w:t>BÁO CÁO TÀI CHÍNH</w:t>
      </w:r>
      <w:r>
        <w:rPr>
          <w:sz w:val="20"/>
        </w:rPr>
        <w:t xml:space="preserve"> QUÍ I</w:t>
      </w:r>
    </w:p>
    <w:p w:rsidR="004E53AE" w:rsidRPr="000C6315" w:rsidRDefault="004E53AE" w:rsidP="004E53AE">
      <w:pPr>
        <w:pStyle w:val="Header"/>
        <w:rPr>
          <w:sz w:val="20"/>
        </w:rPr>
      </w:pPr>
      <w:r w:rsidRPr="000C6315">
        <w:rPr>
          <w:sz w:val="20"/>
        </w:rPr>
        <w:t xml:space="preserve">Cho </w:t>
      </w:r>
      <w:r>
        <w:rPr>
          <w:sz w:val="20"/>
        </w:rPr>
        <w:t>kỳ kế toán từ ngày 01 tháng 01 năm 2016 đến  ngày 31 tháng 03 năm 2016</w:t>
      </w:r>
    </w:p>
    <w:p w:rsidR="004E53AE" w:rsidRDefault="004E53AE" w:rsidP="004E53AE">
      <w:pPr>
        <w:pStyle w:val="Header"/>
        <w:pBdr>
          <w:bottom w:val="single" w:sz="12" w:space="1" w:color="808080"/>
        </w:pBdr>
        <w:rPr>
          <w:rFonts w:ascii="Tahoma" w:hAnsi="Tahoma" w:cs="Tahoma"/>
          <w:sz w:val="20"/>
        </w:rPr>
      </w:pPr>
      <w:r w:rsidRPr="000C6315">
        <w:rPr>
          <w:b/>
          <w:bCs/>
          <w:sz w:val="20"/>
        </w:rPr>
        <w:t>Bản thuyết minh Báo cáo tài chính</w:t>
      </w:r>
      <w:r w:rsidRPr="000C6315">
        <w:rPr>
          <w:b/>
          <w:sz w:val="20"/>
        </w:rPr>
        <w:t xml:space="preserve"> </w:t>
      </w:r>
    </w:p>
    <w:p w:rsidR="004E53AE" w:rsidRDefault="004E53AE" w:rsidP="004E53AE">
      <w:pPr>
        <w:pStyle w:val="Header"/>
        <w:rPr>
          <w:sz w:val="20"/>
        </w:rPr>
      </w:pPr>
    </w:p>
    <w:p w:rsidR="00EB3D8B" w:rsidRDefault="00EB3D8B" w:rsidP="00EB3D8B">
      <w:pPr>
        <w:pStyle w:val="Title"/>
        <w:spacing w:after="20" w:line="252" w:lineRule="auto"/>
        <w:rPr>
          <w:spacing w:val="-2"/>
          <w:sz w:val="28"/>
          <w:szCs w:val="28"/>
        </w:rPr>
      </w:pPr>
    </w:p>
    <w:p w:rsidR="00EB3D8B" w:rsidRPr="00117B74" w:rsidRDefault="00EB3D8B" w:rsidP="00EB3D8B">
      <w:pPr>
        <w:pStyle w:val="Title"/>
        <w:spacing w:after="20" w:line="252" w:lineRule="auto"/>
        <w:rPr>
          <w:spacing w:val="-2"/>
          <w:sz w:val="28"/>
          <w:szCs w:val="28"/>
        </w:rPr>
      </w:pPr>
      <w:r w:rsidRPr="00117B74">
        <w:rPr>
          <w:spacing w:val="-2"/>
          <w:sz w:val="28"/>
          <w:szCs w:val="28"/>
        </w:rPr>
        <w:t>BẢN THUYẾT MINH BÁO CÁO TÀI CHÍNH</w:t>
      </w:r>
    </w:p>
    <w:p w:rsidR="00EB3D8B" w:rsidRPr="00775CB0" w:rsidRDefault="00EB3D8B" w:rsidP="00EB3D8B">
      <w:pPr>
        <w:pStyle w:val="Subtitle"/>
        <w:spacing w:before="100" w:after="20" w:line="252" w:lineRule="auto"/>
        <w:rPr>
          <w:szCs w:val="22"/>
        </w:rPr>
      </w:pPr>
      <w:r w:rsidRPr="00775CB0">
        <w:rPr>
          <w:szCs w:val="22"/>
        </w:rPr>
        <w:t>Quí I</w:t>
      </w:r>
      <w:r>
        <w:rPr>
          <w:szCs w:val="22"/>
        </w:rPr>
        <w:t xml:space="preserve"> n</w:t>
      </w:r>
      <w:r w:rsidRPr="00775CB0">
        <w:rPr>
          <w:rFonts w:hint="eastAsia"/>
          <w:szCs w:val="22"/>
        </w:rPr>
        <w:t>ă</w:t>
      </w:r>
      <w:r w:rsidRPr="00775CB0">
        <w:rPr>
          <w:szCs w:val="22"/>
        </w:rPr>
        <w:t xml:space="preserve">m </w:t>
      </w:r>
      <w:r>
        <w:rPr>
          <w:szCs w:val="22"/>
        </w:rPr>
        <w:t>2016</w:t>
      </w:r>
    </w:p>
    <w:p w:rsidR="00EB3D8B" w:rsidRPr="00775CB0" w:rsidRDefault="00EB3D8B" w:rsidP="00EB3D8B">
      <w:pPr>
        <w:numPr>
          <w:ilvl w:val="0"/>
          <w:numId w:val="1"/>
        </w:numPr>
        <w:tabs>
          <w:tab w:val="clear" w:pos="1800"/>
          <w:tab w:val="num" w:pos="532"/>
        </w:tabs>
        <w:spacing w:before="360" w:after="20" w:line="252" w:lineRule="auto"/>
        <w:ind w:left="547" w:hanging="547"/>
        <w:rPr>
          <w:b/>
          <w:szCs w:val="22"/>
          <w:lang w:val="nl-NL"/>
        </w:rPr>
      </w:pPr>
      <w:r w:rsidRPr="00775CB0">
        <w:rPr>
          <w:rFonts w:hint="eastAsia"/>
          <w:b/>
          <w:szCs w:val="22"/>
          <w:lang w:val="nl-NL"/>
        </w:rPr>
        <w:t>Đ</w:t>
      </w:r>
      <w:r w:rsidRPr="00775CB0">
        <w:rPr>
          <w:b/>
          <w:szCs w:val="22"/>
          <w:lang w:val="nl-NL"/>
        </w:rPr>
        <w:t>ẶC ĐIỂM HOẠT ĐỘNG CỦA CÔNG TY</w:t>
      </w:r>
    </w:p>
    <w:p w:rsidR="00EB3D8B" w:rsidRPr="00775CB0" w:rsidRDefault="00EB3D8B" w:rsidP="00EB3D8B">
      <w:pPr>
        <w:numPr>
          <w:ilvl w:val="0"/>
          <w:numId w:val="2"/>
        </w:numPr>
        <w:tabs>
          <w:tab w:val="clear" w:pos="1510"/>
          <w:tab w:val="left" w:pos="532"/>
          <w:tab w:val="left" w:pos="3598"/>
          <w:tab w:val="left" w:pos="3766"/>
        </w:tabs>
        <w:spacing w:before="360" w:after="20" w:line="252" w:lineRule="auto"/>
        <w:ind w:left="3787" w:hanging="3787"/>
        <w:rPr>
          <w:szCs w:val="22"/>
          <w:lang w:val="nl-NL"/>
        </w:rPr>
      </w:pPr>
      <w:r w:rsidRPr="00775CB0">
        <w:rPr>
          <w:b/>
          <w:bCs/>
          <w:szCs w:val="22"/>
          <w:lang w:val="nl-NL"/>
        </w:rPr>
        <w:t>Hình thức sở hữu vốn</w:t>
      </w:r>
      <w:r w:rsidRPr="00775CB0">
        <w:rPr>
          <w:b/>
          <w:bCs/>
          <w:szCs w:val="22"/>
          <w:lang w:val="nl-NL"/>
        </w:rPr>
        <w:tab/>
      </w:r>
      <w:r w:rsidRPr="00775CB0">
        <w:rPr>
          <w:szCs w:val="22"/>
          <w:lang w:val="nl-NL"/>
        </w:rPr>
        <w:t>:</w:t>
      </w:r>
      <w:r w:rsidRPr="00775CB0">
        <w:rPr>
          <w:szCs w:val="22"/>
          <w:lang w:val="nl-NL"/>
        </w:rPr>
        <w:tab/>
        <w:t xml:space="preserve">Công ty cổ phần </w:t>
      </w:r>
    </w:p>
    <w:p w:rsidR="00EB3D8B" w:rsidRPr="00775CB0" w:rsidRDefault="00EB3D8B" w:rsidP="00EB3D8B">
      <w:pPr>
        <w:numPr>
          <w:ilvl w:val="0"/>
          <w:numId w:val="2"/>
        </w:numPr>
        <w:tabs>
          <w:tab w:val="clear" w:pos="1510"/>
          <w:tab w:val="num" w:pos="546"/>
          <w:tab w:val="left" w:pos="3598"/>
          <w:tab w:val="left" w:pos="3766"/>
        </w:tabs>
        <w:spacing w:before="360" w:after="20" w:line="252" w:lineRule="auto"/>
        <w:ind w:left="3787" w:hanging="3787"/>
        <w:rPr>
          <w:szCs w:val="22"/>
          <w:lang w:val="nl-NL"/>
        </w:rPr>
      </w:pPr>
      <w:r w:rsidRPr="00775CB0">
        <w:rPr>
          <w:b/>
          <w:bCs/>
          <w:szCs w:val="22"/>
          <w:lang w:val="nl-NL"/>
        </w:rPr>
        <w:t>Lĩnh vực kinh doanh</w:t>
      </w:r>
      <w:r w:rsidRPr="00775CB0">
        <w:rPr>
          <w:b/>
          <w:bCs/>
          <w:szCs w:val="22"/>
          <w:lang w:val="nl-NL"/>
        </w:rPr>
        <w:tab/>
      </w:r>
      <w:r w:rsidRPr="00775CB0">
        <w:rPr>
          <w:szCs w:val="22"/>
          <w:lang w:val="nl-NL"/>
        </w:rPr>
        <w:t>:</w:t>
      </w:r>
      <w:r w:rsidRPr="00775CB0">
        <w:rPr>
          <w:b/>
          <w:bCs/>
          <w:szCs w:val="22"/>
          <w:lang w:val="nl-NL"/>
        </w:rPr>
        <w:tab/>
      </w:r>
      <w:r w:rsidRPr="00775CB0">
        <w:rPr>
          <w:szCs w:val="22"/>
          <w:lang w:val="nl-NL"/>
        </w:rPr>
        <w:t>Sản xuất</w:t>
      </w:r>
    </w:p>
    <w:p w:rsidR="00EB3D8B" w:rsidRPr="00775CB0" w:rsidRDefault="00EB3D8B" w:rsidP="00EB3D8B">
      <w:pPr>
        <w:numPr>
          <w:ilvl w:val="0"/>
          <w:numId w:val="2"/>
        </w:numPr>
        <w:tabs>
          <w:tab w:val="clear" w:pos="1510"/>
          <w:tab w:val="left" w:pos="532"/>
          <w:tab w:val="left" w:pos="3598"/>
          <w:tab w:val="left" w:pos="3766"/>
        </w:tabs>
        <w:spacing w:before="360" w:after="20" w:line="252" w:lineRule="auto"/>
        <w:ind w:left="3787" w:hanging="3787"/>
        <w:rPr>
          <w:b/>
          <w:bCs/>
          <w:szCs w:val="22"/>
          <w:lang w:val="nl-NL"/>
        </w:rPr>
      </w:pPr>
      <w:r w:rsidRPr="00775CB0">
        <w:rPr>
          <w:b/>
          <w:bCs/>
          <w:szCs w:val="22"/>
          <w:lang w:val="nl-NL"/>
        </w:rPr>
        <w:t>Ngành nghề kinh doanh</w:t>
      </w:r>
      <w:r w:rsidRPr="00775CB0">
        <w:rPr>
          <w:b/>
          <w:bCs/>
          <w:szCs w:val="22"/>
          <w:lang w:val="nl-NL"/>
        </w:rPr>
        <w:tab/>
      </w:r>
      <w:r w:rsidRPr="00775CB0">
        <w:rPr>
          <w:szCs w:val="22"/>
          <w:lang w:val="nl-NL"/>
        </w:rPr>
        <w:t>:</w:t>
      </w:r>
    </w:p>
    <w:p w:rsidR="00EB3D8B" w:rsidRPr="00775CB0" w:rsidRDefault="00EB3D8B" w:rsidP="00EB3D8B">
      <w:pPr>
        <w:numPr>
          <w:ilvl w:val="3"/>
          <w:numId w:val="1"/>
        </w:numPr>
        <w:tabs>
          <w:tab w:val="clear" w:pos="2880"/>
          <w:tab w:val="num" w:pos="868"/>
        </w:tabs>
        <w:ind w:hanging="2376"/>
        <w:rPr>
          <w:szCs w:val="22"/>
        </w:rPr>
      </w:pPr>
      <w:r w:rsidRPr="00775CB0">
        <w:rPr>
          <w:szCs w:val="22"/>
        </w:rPr>
        <w:t>In bao bì;</w:t>
      </w:r>
    </w:p>
    <w:p w:rsidR="00EB3D8B" w:rsidRPr="00775CB0" w:rsidRDefault="00EB3D8B" w:rsidP="00EB3D8B">
      <w:pPr>
        <w:numPr>
          <w:ilvl w:val="3"/>
          <w:numId w:val="1"/>
        </w:numPr>
        <w:tabs>
          <w:tab w:val="clear" w:pos="2880"/>
          <w:tab w:val="num" w:pos="868"/>
        </w:tabs>
        <w:ind w:hanging="2376"/>
        <w:rPr>
          <w:szCs w:val="22"/>
        </w:rPr>
      </w:pPr>
      <w:r w:rsidRPr="00775CB0">
        <w:rPr>
          <w:szCs w:val="22"/>
        </w:rPr>
        <w:t>Sản xuất, mua bán bao bì xi măng;</w:t>
      </w:r>
    </w:p>
    <w:p w:rsidR="00EB3D8B" w:rsidRPr="00775CB0" w:rsidRDefault="00EB3D8B" w:rsidP="00EB3D8B">
      <w:pPr>
        <w:numPr>
          <w:ilvl w:val="3"/>
          <w:numId w:val="1"/>
        </w:numPr>
        <w:tabs>
          <w:tab w:val="clear" w:pos="2880"/>
          <w:tab w:val="num" w:pos="868"/>
        </w:tabs>
        <w:ind w:hanging="2376"/>
        <w:rPr>
          <w:szCs w:val="22"/>
        </w:rPr>
      </w:pPr>
      <w:r w:rsidRPr="00775CB0">
        <w:rPr>
          <w:szCs w:val="22"/>
        </w:rPr>
        <w:t>Sản xuất, mua bán bao bì PP, PE và các sản phẩm bằng nhựa.</w:t>
      </w:r>
    </w:p>
    <w:p w:rsidR="00EB3D8B" w:rsidRPr="00775CB0" w:rsidRDefault="00EB3D8B" w:rsidP="00EB3D8B">
      <w:pPr>
        <w:ind w:left="504"/>
        <w:rPr>
          <w:szCs w:val="22"/>
        </w:rPr>
      </w:pPr>
      <w:r w:rsidRPr="00775CB0">
        <w:rPr>
          <w:szCs w:val="22"/>
        </w:rPr>
        <w:t>Trong kỳ kế toán từ ngày 01/</w:t>
      </w:r>
      <w:r>
        <w:rPr>
          <w:szCs w:val="22"/>
        </w:rPr>
        <w:t>0</w:t>
      </w:r>
      <w:r w:rsidR="00CC4E73">
        <w:rPr>
          <w:szCs w:val="22"/>
        </w:rPr>
        <w:t>1</w:t>
      </w:r>
      <w:r w:rsidRPr="00775CB0">
        <w:rPr>
          <w:szCs w:val="22"/>
        </w:rPr>
        <w:t>/</w:t>
      </w:r>
      <w:r>
        <w:rPr>
          <w:szCs w:val="22"/>
        </w:rPr>
        <w:t xml:space="preserve">2016 </w:t>
      </w:r>
      <w:r w:rsidRPr="00775CB0">
        <w:rPr>
          <w:szCs w:val="22"/>
        </w:rPr>
        <w:t xml:space="preserve"> đến ngày 31/</w:t>
      </w:r>
      <w:r>
        <w:rPr>
          <w:szCs w:val="22"/>
        </w:rPr>
        <w:t>03</w:t>
      </w:r>
      <w:r w:rsidRPr="00775CB0">
        <w:rPr>
          <w:szCs w:val="22"/>
        </w:rPr>
        <w:t>/</w:t>
      </w:r>
      <w:r>
        <w:rPr>
          <w:szCs w:val="22"/>
        </w:rPr>
        <w:t>2016</w:t>
      </w:r>
      <w:r w:rsidRPr="00775CB0">
        <w:rPr>
          <w:szCs w:val="22"/>
        </w:rPr>
        <w:t>, lĩnh vực kinh doanh chính của Công ty là sản xuất các loại bao bì xi măng, bao bì PP.</w:t>
      </w:r>
    </w:p>
    <w:p w:rsidR="00EB3D8B" w:rsidRPr="00775CB0" w:rsidRDefault="00EB3D8B" w:rsidP="00EB3D8B">
      <w:pPr>
        <w:numPr>
          <w:ilvl w:val="0"/>
          <w:numId w:val="1"/>
        </w:numPr>
        <w:tabs>
          <w:tab w:val="num" w:pos="528"/>
        </w:tabs>
        <w:spacing w:before="360" w:after="20" w:line="252" w:lineRule="auto"/>
        <w:ind w:left="547" w:hanging="547"/>
        <w:rPr>
          <w:b/>
          <w:szCs w:val="22"/>
          <w:lang w:val="nl-NL"/>
        </w:rPr>
      </w:pPr>
      <w:r>
        <w:rPr>
          <w:b/>
          <w:szCs w:val="22"/>
          <w:lang w:val="nl-NL"/>
        </w:rPr>
        <w:t>KỲ KẾ TOÁN</w:t>
      </w:r>
      <w:r w:rsidRPr="00775CB0">
        <w:rPr>
          <w:b/>
          <w:szCs w:val="22"/>
          <w:lang w:val="nl-NL"/>
        </w:rPr>
        <w:t>, ĐƠN VỊ TIỀN TỆ SỬ DỤNG TRONG KẾ TOÁN</w:t>
      </w:r>
    </w:p>
    <w:p w:rsidR="00EB3D8B" w:rsidRPr="00775CB0" w:rsidRDefault="00EB3D8B" w:rsidP="00EB3D8B">
      <w:pPr>
        <w:numPr>
          <w:ilvl w:val="0"/>
          <w:numId w:val="3"/>
        </w:numPr>
        <w:tabs>
          <w:tab w:val="clear" w:pos="1510"/>
          <w:tab w:val="num" w:pos="546"/>
        </w:tabs>
        <w:spacing w:before="360" w:after="20" w:line="252" w:lineRule="auto"/>
        <w:ind w:left="3787" w:hanging="3787"/>
        <w:rPr>
          <w:b/>
          <w:bCs/>
          <w:szCs w:val="22"/>
          <w:lang w:val="nl-NL"/>
        </w:rPr>
      </w:pPr>
      <w:r>
        <w:rPr>
          <w:b/>
          <w:bCs/>
          <w:szCs w:val="22"/>
          <w:lang w:val="nl-NL"/>
        </w:rPr>
        <w:t>Kỳ kế toán</w:t>
      </w:r>
    </w:p>
    <w:p w:rsidR="00EB3D8B" w:rsidRPr="00775CB0" w:rsidRDefault="00EB3D8B" w:rsidP="00EB3D8B">
      <w:pPr>
        <w:spacing w:before="100" w:after="20" w:line="252" w:lineRule="auto"/>
        <w:ind w:left="547"/>
        <w:rPr>
          <w:szCs w:val="22"/>
          <w:lang w:val="nl-NL"/>
        </w:rPr>
      </w:pPr>
      <w:r>
        <w:rPr>
          <w:szCs w:val="22"/>
          <w:lang w:val="nl-NL"/>
        </w:rPr>
        <w:t>Kỳ kế toán n</w:t>
      </w:r>
      <w:r w:rsidRPr="00775CB0">
        <w:rPr>
          <w:rFonts w:hint="eastAsia"/>
          <w:szCs w:val="22"/>
          <w:lang w:val="nl-NL"/>
        </w:rPr>
        <w:t>ă</w:t>
      </w:r>
      <w:r w:rsidRPr="00775CB0">
        <w:rPr>
          <w:szCs w:val="22"/>
          <w:lang w:val="nl-NL"/>
        </w:rPr>
        <w:t>m bắt đầu từ ngày 01 tháng 01 và kết thúc vào ngày 31 tháng 12 hàng n</w:t>
      </w:r>
      <w:r w:rsidRPr="00775CB0">
        <w:rPr>
          <w:rFonts w:hint="eastAsia"/>
          <w:szCs w:val="22"/>
          <w:lang w:val="nl-NL"/>
        </w:rPr>
        <w:t>ă</w:t>
      </w:r>
      <w:r w:rsidRPr="00775CB0">
        <w:rPr>
          <w:szCs w:val="22"/>
          <w:lang w:val="nl-NL"/>
        </w:rPr>
        <w:t xml:space="preserve">m. </w:t>
      </w:r>
    </w:p>
    <w:p w:rsidR="00EB3D8B" w:rsidRPr="00775CB0" w:rsidRDefault="00EB3D8B" w:rsidP="00EB3D8B">
      <w:pPr>
        <w:spacing w:before="100" w:after="20" w:line="252" w:lineRule="auto"/>
        <w:ind w:left="547"/>
        <w:rPr>
          <w:szCs w:val="22"/>
          <w:lang w:val="nl-NL"/>
        </w:rPr>
      </w:pPr>
      <w:r w:rsidRPr="00775CB0">
        <w:rPr>
          <w:szCs w:val="22"/>
          <w:lang w:val="nl-NL"/>
        </w:rPr>
        <w:t>Báo c</w:t>
      </w:r>
      <w:r>
        <w:rPr>
          <w:szCs w:val="22"/>
          <w:lang w:val="nl-NL"/>
        </w:rPr>
        <w:t>áo tài chính giữa niên độ Quí I</w:t>
      </w:r>
      <w:r w:rsidRPr="00775CB0">
        <w:rPr>
          <w:szCs w:val="22"/>
          <w:lang w:val="nl-NL"/>
        </w:rPr>
        <w:t xml:space="preserve"> năm </w:t>
      </w:r>
      <w:r>
        <w:rPr>
          <w:szCs w:val="22"/>
          <w:lang w:val="nl-NL"/>
        </w:rPr>
        <w:t>2016</w:t>
      </w:r>
      <w:r w:rsidRPr="00775CB0">
        <w:rPr>
          <w:szCs w:val="22"/>
          <w:lang w:val="nl-NL"/>
        </w:rPr>
        <w:t xml:space="preserve"> được lập cho kỳ kế toán từ ngày 01/</w:t>
      </w:r>
      <w:r>
        <w:rPr>
          <w:szCs w:val="22"/>
          <w:lang w:val="nl-NL"/>
        </w:rPr>
        <w:t>01</w:t>
      </w:r>
      <w:r w:rsidRPr="00775CB0">
        <w:rPr>
          <w:szCs w:val="22"/>
          <w:lang w:val="nl-NL"/>
        </w:rPr>
        <w:t>/</w:t>
      </w:r>
      <w:r>
        <w:rPr>
          <w:szCs w:val="22"/>
          <w:lang w:val="nl-NL"/>
        </w:rPr>
        <w:t>2016</w:t>
      </w:r>
      <w:r w:rsidRPr="00775CB0">
        <w:rPr>
          <w:szCs w:val="22"/>
          <w:lang w:val="nl-NL"/>
        </w:rPr>
        <w:t xml:space="preserve"> đến ngày 31/</w:t>
      </w:r>
      <w:r>
        <w:rPr>
          <w:szCs w:val="22"/>
          <w:lang w:val="nl-NL"/>
        </w:rPr>
        <w:t>03</w:t>
      </w:r>
      <w:r w:rsidRPr="00775CB0">
        <w:rPr>
          <w:szCs w:val="22"/>
          <w:lang w:val="nl-NL"/>
        </w:rPr>
        <w:t>/</w:t>
      </w:r>
      <w:r>
        <w:rPr>
          <w:szCs w:val="22"/>
          <w:lang w:val="nl-NL"/>
        </w:rPr>
        <w:t>2016</w:t>
      </w:r>
      <w:r w:rsidRPr="00775CB0">
        <w:rPr>
          <w:szCs w:val="22"/>
          <w:lang w:val="nl-NL"/>
        </w:rPr>
        <w:t>.</w:t>
      </w:r>
    </w:p>
    <w:p w:rsidR="00EB3D8B" w:rsidRPr="00775CB0" w:rsidRDefault="00EB3D8B" w:rsidP="00EB3D8B">
      <w:pPr>
        <w:numPr>
          <w:ilvl w:val="0"/>
          <w:numId w:val="3"/>
        </w:numPr>
        <w:tabs>
          <w:tab w:val="clear" w:pos="1510"/>
          <w:tab w:val="num" w:pos="546"/>
        </w:tabs>
        <w:spacing w:before="240" w:after="20" w:line="252" w:lineRule="auto"/>
        <w:ind w:left="3787" w:hanging="3787"/>
        <w:rPr>
          <w:b/>
          <w:bCs/>
          <w:szCs w:val="22"/>
          <w:lang w:val="nl-NL"/>
        </w:rPr>
      </w:pPr>
      <w:r w:rsidRPr="00775CB0">
        <w:rPr>
          <w:b/>
          <w:bCs/>
          <w:szCs w:val="22"/>
          <w:lang w:val="nl-NL"/>
        </w:rPr>
        <w:t>Đơn vị tiền tệ sử dụng trong kế toán</w:t>
      </w:r>
    </w:p>
    <w:p w:rsidR="00EB3D8B" w:rsidRPr="00775CB0" w:rsidRDefault="00EB3D8B" w:rsidP="00EB3D8B">
      <w:pPr>
        <w:spacing w:before="100" w:after="20" w:line="252" w:lineRule="auto"/>
        <w:ind w:left="547"/>
        <w:rPr>
          <w:szCs w:val="22"/>
          <w:lang w:val="nl-NL"/>
        </w:rPr>
      </w:pPr>
      <w:r w:rsidRPr="00775CB0">
        <w:rPr>
          <w:rFonts w:hint="eastAsia"/>
          <w:szCs w:val="22"/>
          <w:lang w:val="nl-NL"/>
        </w:rPr>
        <w:t>Đơ</w:t>
      </w:r>
      <w:r w:rsidRPr="00775CB0">
        <w:rPr>
          <w:szCs w:val="22"/>
          <w:lang w:val="nl-NL"/>
        </w:rPr>
        <w:t xml:space="preserve">n vị tiền tệ sử dụng trong kế toán là </w:t>
      </w:r>
      <w:r w:rsidRPr="00775CB0">
        <w:rPr>
          <w:rFonts w:hint="eastAsia"/>
          <w:szCs w:val="22"/>
          <w:lang w:val="nl-NL"/>
        </w:rPr>
        <w:t>Đ</w:t>
      </w:r>
      <w:r w:rsidRPr="00775CB0">
        <w:rPr>
          <w:szCs w:val="22"/>
          <w:lang w:val="nl-NL"/>
        </w:rPr>
        <w:t xml:space="preserve">ồng Việt Nam (VND). </w:t>
      </w:r>
    </w:p>
    <w:p w:rsidR="00EB3D8B" w:rsidRPr="00775CB0" w:rsidRDefault="00EB3D8B" w:rsidP="00EB3D8B">
      <w:pPr>
        <w:numPr>
          <w:ilvl w:val="0"/>
          <w:numId w:val="1"/>
        </w:numPr>
        <w:tabs>
          <w:tab w:val="num" w:pos="528"/>
        </w:tabs>
        <w:spacing w:before="360" w:after="20" w:line="252" w:lineRule="auto"/>
        <w:ind w:left="547" w:hanging="547"/>
        <w:rPr>
          <w:b/>
          <w:szCs w:val="22"/>
          <w:lang w:val="nl-NL"/>
        </w:rPr>
      </w:pPr>
      <w:r w:rsidRPr="00775CB0">
        <w:rPr>
          <w:b/>
          <w:szCs w:val="22"/>
          <w:lang w:val="nl-NL"/>
        </w:rPr>
        <w:t>CHUẨN MỰC VÀ CHẾ ĐỘ KẾ TOÁN ÁP DỤNG</w:t>
      </w:r>
    </w:p>
    <w:p w:rsidR="00EB3D8B" w:rsidRPr="00775CB0" w:rsidRDefault="00EB3D8B" w:rsidP="00EB3D8B">
      <w:pPr>
        <w:numPr>
          <w:ilvl w:val="2"/>
          <w:numId w:val="4"/>
        </w:numPr>
        <w:tabs>
          <w:tab w:val="clear" w:pos="2340"/>
          <w:tab w:val="num" w:pos="546"/>
        </w:tabs>
        <w:spacing w:before="240" w:after="20" w:line="252" w:lineRule="auto"/>
        <w:ind w:left="3787" w:hanging="3787"/>
        <w:rPr>
          <w:b/>
          <w:bCs/>
          <w:szCs w:val="22"/>
          <w:lang w:val="nl-NL"/>
        </w:rPr>
      </w:pPr>
      <w:r w:rsidRPr="00775CB0">
        <w:rPr>
          <w:b/>
          <w:bCs/>
          <w:szCs w:val="22"/>
          <w:lang w:val="nl-NL"/>
        </w:rPr>
        <w:t>Chuẩn mực và chế độ kế toán áp dụng</w:t>
      </w:r>
    </w:p>
    <w:p w:rsidR="00EB3D8B" w:rsidRDefault="00EB3D8B" w:rsidP="00EB3D8B">
      <w:pPr>
        <w:spacing w:before="100" w:after="20" w:line="252" w:lineRule="auto"/>
        <w:ind w:left="533"/>
        <w:rPr>
          <w:szCs w:val="22"/>
          <w:lang w:val="nl-NL"/>
        </w:rPr>
      </w:pPr>
      <w:r w:rsidRPr="00775CB0">
        <w:rPr>
          <w:szCs w:val="22"/>
          <w:lang w:val="nl-NL"/>
        </w:rPr>
        <w:t xml:space="preserve">Công ty áp dụng Chế </w:t>
      </w:r>
      <w:r w:rsidRPr="00775CB0">
        <w:rPr>
          <w:rFonts w:hint="eastAsia"/>
          <w:szCs w:val="22"/>
          <w:lang w:val="nl-NL"/>
        </w:rPr>
        <w:t>đ</w:t>
      </w:r>
      <w:r w:rsidRPr="00775CB0">
        <w:rPr>
          <w:szCs w:val="22"/>
          <w:lang w:val="nl-NL"/>
        </w:rPr>
        <w:t xml:space="preserve">ộ Kế toán Doanh nghiệp Việt Nam được ban hành theo </w:t>
      </w:r>
      <w:r>
        <w:rPr>
          <w:szCs w:val="22"/>
          <w:lang w:val="nl-NL"/>
        </w:rPr>
        <w:t>Thông tư 200/2014/TT-BTC</w:t>
      </w:r>
      <w:r w:rsidRPr="00775CB0">
        <w:rPr>
          <w:szCs w:val="22"/>
          <w:lang w:val="nl-NL"/>
        </w:rPr>
        <w:t xml:space="preserve"> của Bộ trưởng Bộ Tài chính</w:t>
      </w:r>
      <w:r>
        <w:rPr>
          <w:szCs w:val="22"/>
          <w:lang w:val="nl-NL"/>
        </w:rPr>
        <w:t>.</w:t>
      </w:r>
      <w:r w:rsidRPr="00775CB0">
        <w:rPr>
          <w:szCs w:val="22"/>
          <w:lang w:val="nl-NL"/>
        </w:rPr>
        <w:t xml:space="preserve"> </w:t>
      </w:r>
    </w:p>
    <w:p w:rsidR="00EB3D8B" w:rsidRPr="00775CB0" w:rsidRDefault="00EB3D8B" w:rsidP="00EB3D8B">
      <w:pPr>
        <w:numPr>
          <w:ilvl w:val="2"/>
          <w:numId w:val="4"/>
        </w:numPr>
        <w:tabs>
          <w:tab w:val="clear" w:pos="2340"/>
          <w:tab w:val="num" w:pos="546"/>
        </w:tabs>
        <w:spacing w:before="240" w:after="20" w:line="252" w:lineRule="auto"/>
        <w:ind w:left="3787" w:hanging="3787"/>
        <w:rPr>
          <w:b/>
          <w:bCs/>
          <w:szCs w:val="22"/>
          <w:lang w:val="nl-NL"/>
        </w:rPr>
      </w:pPr>
      <w:r>
        <w:rPr>
          <w:b/>
          <w:bCs/>
          <w:szCs w:val="22"/>
          <w:lang w:val="nl-NL"/>
        </w:rPr>
        <w:t>Tuyên bố về việc tuân thủ chuẩn mực kế toán và chế độ kế toán</w:t>
      </w:r>
    </w:p>
    <w:p w:rsidR="00EB3D8B" w:rsidRPr="00775CB0" w:rsidRDefault="00EB3D8B" w:rsidP="00EB3D8B">
      <w:pPr>
        <w:pStyle w:val="BodyText"/>
        <w:spacing w:before="100" w:after="20" w:line="252" w:lineRule="auto"/>
        <w:rPr>
          <w:rFonts w:ascii="Times New Roman" w:hAnsi="Times New Roman"/>
          <w:sz w:val="22"/>
          <w:szCs w:val="22"/>
          <w:lang w:val="nl-NL"/>
        </w:rPr>
      </w:pPr>
      <w:r w:rsidRPr="00775CB0">
        <w:rPr>
          <w:rFonts w:ascii="Times New Roman" w:hAnsi="Times New Roman"/>
          <w:sz w:val="22"/>
          <w:szCs w:val="22"/>
          <w:lang w:val="nl-NL"/>
        </w:rPr>
        <w:t>Ban Giám đốc</w:t>
      </w:r>
      <w:r w:rsidRPr="00775CB0">
        <w:rPr>
          <w:rFonts w:ascii="Times New Roman" w:hAnsi="Times New Roman"/>
          <w:color w:val="FF0000"/>
          <w:sz w:val="22"/>
          <w:szCs w:val="22"/>
          <w:lang w:val="nl-NL"/>
        </w:rPr>
        <w:t xml:space="preserve"> </w:t>
      </w:r>
      <w:r w:rsidRPr="00775CB0">
        <w:rPr>
          <w:rFonts w:ascii="Times New Roman" w:hAnsi="Times New Roman"/>
          <w:sz w:val="22"/>
          <w:szCs w:val="22"/>
          <w:lang w:val="nl-NL"/>
        </w:rPr>
        <w:t xml:space="preserve">đảm bảo đã tuân thủ yêu cầu của các chuẩn mực kế toán và Chế độ Kế toán Doanh nghiệp Việt Nam được ban hành theo </w:t>
      </w:r>
      <w:r w:rsidRPr="00533C4E">
        <w:rPr>
          <w:rFonts w:ascii="Times New Roman" w:hAnsi="Times New Roman"/>
          <w:sz w:val="22"/>
          <w:szCs w:val="22"/>
          <w:lang w:val="nl-NL"/>
        </w:rPr>
        <w:t>Thông tư 200/2014/TT</w:t>
      </w:r>
      <w:r w:rsidRPr="00775CB0">
        <w:rPr>
          <w:rFonts w:ascii="Times New Roman" w:hAnsi="Times New Roman"/>
          <w:sz w:val="22"/>
          <w:szCs w:val="22"/>
          <w:lang w:val="nl-NL"/>
        </w:rPr>
        <w:t xml:space="preserve"> ngày 2</w:t>
      </w:r>
      <w:r>
        <w:rPr>
          <w:rFonts w:ascii="Times New Roman" w:hAnsi="Times New Roman"/>
          <w:sz w:val="22"/>
          <w:szCs w:val="22"/>
          <w:lang w:val="nl-NL"/>
        </w:rPr>
        <w:t>2</w:t>
      </w:r>
      <w:r w:rsidRPr="00775CB0">
        <w:rPr>
          <w:rFonts w:ascii="Times New Roman" w:hAnsi="Times New Roman"/>
          <w:sz w:val="22"/>
          <w:szCs w:val="22"/>
          <w:lang w:val="nl-NL"/>
        </w:rPr>
        <w:t xml:space="preserve"> tháng </w:t>
      </w:r>
      <w:r>
        <w:rPr>
          <w:rFonts w:ascii="Times New Roman" w:hAnsi="Times New Roman"/>
          <w:sz w:val="22"/>
          <w:szCs w:val="22"/>
          <w:lang w:val="nl-NL"/>
        </w:rPr>
        <w:t>12</w:t>
      </w:r>
      <w:r w:rsidRPr="00775CB0">
        <w:rPr>
          <w:rFonts w:ascii="Times New Roman" w:hAnsi="Times New Roman"/>
          <w:sz w:val="22"/>
          <w:szCs w:val="22"/>
          <w:lang w:val="nl-NL"/>
        </w:rPr>
        <w:t xml:space="preserve"> năm 2</w:t>
      </w:r>
      <w:r>
        <w:rPr>
          <w:rFonts w:ascii="Times New Roman" w:hAnsi="Times New Roman"/>
          <w:sz w:val="22"/>
          <w:szCs w:val="22"/>
          <w:lang w:val="nl-NL"/>
        </w:rPr>
        <w:t>014</w:t>
      </w:r>
      <w:r w:rsidRPr="00775CB0">
        <w:rPr>
          <w:rFonts w:ascii="Times New Roman" w:hAnsi="Times New Roman"/>
          <w:sz w:val="22"/>
          <w:szCs w:val="22"/>
          <w:lang w:val="nl-NL"/>
        </w:rPr>
        <w:t xml:space="preserve"> của Bộ trưởng Bộ Tài chính cũng như các thông tư hướng dẫn thực hiện chuẩn mực và chế độ kế toán của Bộ Tài chính trong việc lập Báo cáo tài chính.</w:t>
      </w:r>
    </w:p>
    <w:p w:rsidR="00EB3D8B" w:rsidRPr="00775CB0" w:rsidRDefault="00EB3D8B" w:rsidP="00EB3D8B">
      <w:pPr>
        <w:numPr>
          <w:ilvl w:val="0"/>
          <w:numId w:val="1"/>
        </w:numPr>
        <w:tabs>
          <w:tab w:val="num" w:pos="528"/>
        </w:tabs>
        <w:spacing w:before="360" w:after="20" w:line="252" w:lineRule="auto"/>
        <w:ind w:left="547" w:hanging="547"/>
        <w:rPr>
          <w:b/>
          <w:szCs w:val="22"/>
          <w:lang w:val="nl-NL"/>
        </w:rPr>
      </w:pPr>
      <w:r w:rsidRPr="00775CB0">
        <w:rPr>
          <w:b/>
          <w:szCs w:val="22"/>
          <w:lang w:val="nl-NL"/>
        </w:rPr>
        <w:t>CÁC CHÍNH SÁCH KẾ TOÁN ÁP DỤNG</w:t>
      </w:r>
    </w:p>
    <w:p w:rsidR="00EB3D8B" w:rsidRPr="00775CB0" w:rsidRDefault="00EB3D8B" w:rsidP="00EB3D8B">
      <w:pPr>
        <w:numPr>
          <w:ilvl w:val="0"/>
          <w:numId w:val="5"/>
        </w:numPr>
        <w:tabs>
          <w:tab w:val="clear" w:pos="1510"/>
          <w:tab w:val="num" w:pos="532"/>
        </w:tabs>
        <w:spacing w:before="240" w:after="20" w:line="252" w:lineRule="auto"/>
        <w:ind w:left="3787" w:hanging="3787"/>
        <w:rPr>
          <w:b/>
          <w:bCs/>
          <w:szCs w:val="22"/>
          <w:lang w:val="nl-NL"/>
        </w:rPr>
      </w:pPr>
      <w:r w:rsidRPr="00775CB0">
        <w:rPr>
          <w:b/>
          <w:bCs/>
          <w:szCs w:val="22"/>
          <w:lang w:val="nl-NL"/>
        </w:rPr>
        <w:t>Tiền và tương đương tiền</w:t>
      </w:r>
    </w:p>
    <w:p w:rsidR="00EB3D8B" w:rsidRPr="00775CB0" w:rsidRDefault="00EB3D8B" w:rsidP="00EB3D8B">
      <w:pPr>
        <w:spacing w:before="100" w:after="20" w:line="252" w:lineRule="auto"/>
        <w:ind w:left="533"/>
        <w:rPr>
          <w:szCs w:val="22"/>
          <w:lang w:val="nl-NL"/>
        </w:rPr>
      </w:pPr>
      <w:r w:rsidRPr="00775CB0">
        <w:rPr>
          <w:szCs w:val="22"/>
          <w:lang w:val="nl-NL"/>
        </w:rPr>
        <w:lastRenderedPageBreak/>
        <w:t>Tiền và các khoản t</w:t>
      </w:r>
      <w:r w:rsidRPr="00775CB0">
        <w:rPr>
          <w:rFonts w:hint="eastAsia"/>
          <w:szCs w:val="22"/>
          <w:lang w:val="nl-NL"/>
        </w:rPr>
        <w:t>ươ</w:t>
      </w:r>
      <w:r w:rsidRPr="00775CB0">
        <w:rPr>
          <w:szCs w:val="22"/>
          <w:lang w:val="nl-NL"/>
        </w:rPr>
        <w:t xml:space="preserve">ng </w:t>
      </w:r>
      <w:r w:rsidRPr="00775CB0">
        <w:rPr>
          <w:rFonts w:hint="eastAsia"/>
          <w:szCs w:val="22"/>
          <w:lang w:val="nl-NL"/>
        </w:rPr>
        <w:t>đươ</w:t>
      </w:r>
      <w:r w:rsidRPr="00775CB0">
        <w:rPr>
          <w:szCs w:val="22"/>
          <w:lang w:val="nl-NL"/>
        </w:rPr>
        <w:t xml:space="preserve">ng tiền bao gồm tiền mặt, tiền gửi ngân hàng, tiền </w:t>
      </w:r>
      <w:r w:rsidRPr="00775CB0">
        <w:rPr>
          <w:rFonts w:hint="eastAsia"/>
          <w:szCs w:val="22"/>
          <w:lang w:val="nl-NL"/>
        </w:rPr>
        <w:t>đ</w:t>
      </w:r>
      <w:r w:rsidRPr="00775CB0">
        <w:rPr>
          <w:szCs w:val="22"/>
          <w:lang w:val="nl-NL"/>
        </w:rPr>
        <w:t xml:space="preserve">ang chuyển và các khoản </w:t>
      </w:r>
      <w:r w:rsidRPr="00775CB0">
        <w:rPr>
          <w:rFonts w:hint="eastAsia"/>
          <w:szCs w:val="22"/>
          <w:lang w:val="nl-NL"/>
        </w:rPr>
        <w:t>đ</w:t>
      </w:r>
      <w:r w:rsidRPr="00775CB0">
        <w:rPr>
          <w:szCs w:val="22"/>
          <w:lang w:val="nl-NL"/>
        </w:rPr>
        <w:t>ầu t</w:t>
      </w:r>
      <w:r w:rsidRPr="00775CB0">
        <w:rPr>
          <w:rFonts w:hint="eastAsia"/>
          <w:szCs w:val="22"/>
          <w:lang w:val="nl-NL"/>
        </w:rPr>
        <w:t>ư</w:t>
      </w:r>
      <w:r w:rsidRPr="00775CB0">
        <w:rPr>
          <w:szCs w:val="22"/>
          <w:lang w:val="nl-NL"/>
        </w:rPr>
        <w:t xml:space="preserve"> ngắn hạn có thời hạn thu hồi hoặc </w:t>
      </w:r>
      <w:r w:rsidRPr="00775CB0">
        <w:rPr>
          <w:rFonts w:hint="eastAsia"/>
          <w:szCs w:val="22"/>
          <w:lang w:val="nl-NL"/>
        </w:rPr>
        <w:t>đ</w:t>
      </w:r>
      <w:r w:rsidRPr="00775CB0">
        <w:rPr>
          <w:szCs w:val="22"/>
          <w:lang w:val="nl-NL"/>
        </w:rPr>
        <w:t>áo hạn không quá 3 tháng kể từ ngày mua, dễ dàng chuyển đổi thành một lượng tiền xác định cũng như không có nhiều rủi ro trong việc chuyển đổi thành tiền.</w:t>
      </w:r>
    </w:p>
    <w:p w:rsidR="00EB3D8B" w:rsidRPr="00775CB0" w:rsidRDefault="00EB3D8B" w:rsidP="00EB3D8B">
      <w:pPr>
        <w:numPr>
          <w:ilvl w:val="0"/>
          <w:numId w:val="5"/>
        </w:numPr>
        <w:tabs>
          <w:tab w:val="clear" w:pos="1510"/>
          <w:tab w:val="num" w:pos="532"/>
        </w:tabs>
        <w:spacing w:before="240" w:after="20" w:line="252" w:lineRule="auto"/>
        <w:ind w:left="3787" w:hanging="3787"/>
        <w:rPr>
          <w:szCs w:val="22"/>
          <w:lang w:val="nl-NL"/>
        </w:rPr>
      </w:pPr>
      <w:r w:rsidRPr="00775CB0">
        <w:rPr>
          <w:b/>
          <w:bCs/>
          <w:szCs w:val="22"/>
          <w:lang w:val="nl-NL"/>
        </w:rPr>
        <w:t>Hàng tồn kho</w:t>
      </w:r>
    </w:p>
    <w:p w:rsidR="00EB3D8B" w:rsidRPr="00775CB0" w:rsidRDefault="00EB3D8B" w:rsidP="00EB3D8B">
      <w:pPr>
        <w:spacing w:before="100" w:after="20" w:line="252" w:lineRule="auto"/>
        <w:ind w:left="533"/>
        <w:rPr>
          <w:color w:val="000000"/>
          <w:szCs w:val="22"/>
          <w:lang w:val="nl-NL"/>
        </w:rPr>
      </w:pPr>
      <w:r w:rsidRPr="00775CB0">
        <w:rPr>
          <w:szCs w:val="22"/>
          <w:lang w:val="nl-NL"/>
        </w:rPr>
        <w:t xml:space="preserve">Hàng tồn kho </w:t>
      </w:r>
      <w:r w:rsidRPr="00775CB0">
        <w:rPr>
          <w:rFonts w:hint="eastAsia"/>
          <w:szCs w:val="22"/>
          <w:lang w:val="nl-NL"/>
        </w:rPr>
        <w:t>đư</w:t>
      </w:r>
      <w:r w:rsidRPr="00775CB0">
        <w:rPr>
          <w:szCs w:val="22"/>
          <w:lang w:val="nl-NL"/>
        </w:rPr>
        <w:t xml:space="preserve">ợc xác </w:t>
      </w:r>
      <w:r w:rsidRPr="00775CB0">
        <w:rPr>
          <w:rFonts w:hint="eastAsia"/>
          <w:szCs w:val="22"/>
          <w:lang w:val="nl-NL"/>
        </w:rPr>
        <w:t>đ</w:t>
      </w:r>
      <w:r w:rsidRPr="00775CB0">
        <w:rPr>
          <w:szCs w:val="22"/>
          <w:lang w:val="nl-NL"/>
        </w:rPr>
        <w:t>ịnh trên c</w:t>
      </w:r>
      <w:r w:rsidRPr="00775CB0">
        <w:rPr>
          <w:rFonts w:hint="eastAsia"/>
          <w:szCs w:val="22"/>
          <w:lang w:val="nl-NL"/>
        </w:rPr>
        <w:t>ơ</w:t>
      </w:r>
      <w:r w:rsidRPr="00775CB0">
        <w:rPr>
          <w:szCs w:val="22"/>
          <w:lang w:val="nl-NL"/>
        </w:rPr>
        <w:t xml:space="preserve"> sở giá gốc. Giá gốc hàng tồn kho bao gồm chi phí mua và các chi phí liên quan trực tiếp khác phát sinh </w:t>
      </w:r>
      <w:r w:rsidRPr="00775CB0">
        <w:rPr>
          <w:rFonts w:hint="eastAsia"/>
          <w:szCs w:val="22"/>
          <w:lang w:val="nl-NL"/>
        </w:rPr>
        <w:t>đ</w:t>
      </w:r>
      <w:r w:rsidRPr="00775CB0">
        <w:rPr>
          <w:szCs w:val="22"/>
          <w:lang w:val="nl-NL"/>
        </w:rPr>
        <w:t xml:space="preserve">ể có </w:t>
      </w:r>
      <w:r w:rsidRPr="00775CB0">
        <w:rPr>
          <w:rFonts w:hint="eastAsia"/>
          <w:szCs w:val="22"/>
          <w:lang w:val="nl-NL"/>
        </w:rPr>
        <w:t>đư</w:t>
      </w:r>
      <w:r w:rsidRPr="00775CB0">
        <w:rPr>
          <w:szCs w:val="22"/>
          <w:lang w:val="nl-NL"/>
        </w:rPr>
        <w:t xml:space="preserve">ợc hàng tồn kho ở </w:t>
      </w:r>
      <w:r w:rsidRPr="00775CB0">
        <w:rPr>
          <w:rFonts w:hint="eastAsia"/>
          <w:szCs w:val="22"/>
          <w:lang w:val="nl-NL"/>
        </w:rPr>
        <w:t>đ</w:t>
      </w:r>
      <w:r w:rsidRPr="00775CB0">
        <w:rPr>
          <w:szCs w:val="22"/>
          <w:lang w:val="nl-NL"/>
        </w:rPr>
        <w:t xml:space="preserve">ịa </w:t>
      </w:r>
      <w:r w:rsidRPr="00775CB0">
        <w:rPr>
          <w:rFonts w:hint="eastAsia"/>
          <w:szCs w:val="22"/>
          <w:lang w:val="nl-NL"/>
        </w:rPr>
        <w:t>đ</w:t>
      </w:r>
      <w:r w:rsidRPr="00775CB0">
        <w:rPr>
          <w:szCs w:val="22"/>
          <w:lang w:val="nl-NL"/>
        </w:rPr>
        <w:t>iểm và trạng thái hiện tại</w:t>
      </w:r>
      <w:r w:rsidRPr="00775CB0">
        <w:rPr>
          <w:color w:val="000000"/>
          <w:szCs w:val="22"/>
          <w:lang w:val="nl-NL"/>
        </w:rPr>
        <w:t xml:space="preserve">. </w:t>
      </w:r>
    </w:p>
    <w:p w:rsidR="00EB3D8B" w:rsidRPr="00775CB0" w:rsidRDefault="00EB3D8B" w:rsidP="00EB3D8B">
      <w:pPr>
        <w:spacing w:before="100" w:after="20" w:line="252" w:lineRule="auto"/>
        <w:ind w:left="533"/>
        <w:rPr>
          <w:color w:val="000000"/>
          <w:szCs w:val="22"/>
          <w:lang w:val="nl-NL"/>
        </w:rPr>
      </w:pPr>
      <w:r w:rsidRPr="00775CB0">
        <w:rPr>
          <w:color w:val="000000"/>
          <w:szCs w:val="22"/>
          <w:lang w:val="nl-NL"/>
        </w:rPr>
        <w:t xml:space="preserve">Giá gốc hàng tồn kho </w:t>
      </w:r>
      <w:r w:rsidRPr="00775CB0">
        <w:rPr>
          <w:rFonts w:hint="eastAsia"/>
          <w:color w:val="000000"/>
          <w:szCs w:val="22"/>
          <w:lang w:val="nl-NL"/>
        </w:rPr>
        <w:t>đư</w:t>
      </w:r>
      <w:r w:rsidRPr="00775CB0">
        <w:rPr>
          <w:color w:val="000000"/>
          <w:szCs w:val="22"/>
          <w:lang w:val="nl-NL"/>
        </w:rPr>
        <w:t>ợc tính theo ph</w:t>
      </w:r>
      <w:r w:rsidRPr="00775CB0">
        <w:rPr>
          <w:rFonts w:hint="eastAsia"/>
          <w:color w:val="000000"/>
          <w:szCs w:val="22"/>
          <w:lang w:val="nl-NL"/>
        </w:rPr>
        <w:t>ươ</w:t>
      </w:r>
      <w:r w:rsidRPr="00775CB0">
        <w:rPr>
          <w:color w:val="000000"/>
          <w:szCs w:val="22"/>
          <w:lang w:val="nl-NL"/>
        </w:rPr>
        <w:t>ng pháp bình quân gia quyền và được hạch toán theo phương pháp kê khai thường xuyên.</w:t>
      </w:r>
    </w:p>
    <w:p w:rsidR="00EB3D8B" w:rsidRPr="00775CB0" w:rsidRDefault="00EB3D8B" w:rsidP="00EB3D8B">
      <w:pPr>
        <w:spacing w:before="100" w:after="20" w:line="252" w:lineRule="auto"/>
        <w:ind w:left="533"/>
        <w:rPr>
          <w:color w:val="000000"/>
          <w:szCs w:val="22"/>
          <w:lang w:val="nl-NL"/>
        </w:rPr>
      </w:pPr>
      <w:r w:rsidRPr="00775CB0">
        <w:rPr>
          <w:color w:val="000000"/>
          <w:szCs w:val="22"/>
          <w:lang w:val="nl-NL"/>
        </w:rPr>
        <w:t xml:space="preserve">Dự phòng giảm giá hàng tồn kho </w:t>
      </w:r>
      <w:r w:rsidRPr="00775CB0">
        <w:rPr>
          <w:rFonts w:hint="eastAsia"/>
          <w:color w:val="000000"/>
          <w:szCs w:val="22"/>
          <w:lang w:val="nl-NL"/>
        </w:rPr>
        <w:t>đư</w:t>
      </w:r>
      <w:r w:rsidRPr="00775CB0">
        <w:rPr>
          <w:color w:val="000000"/>
          <w:szCs w:val="22"/>
          <w:lang w:val="nl-NL"/>
        </w:rPr>
        <w:t>ợc ghi nhận khi giá gốc lớn h</w:t>
      </w:r>
      <w:r w:rsidRPr="00775CB0">
        <w:rPr>
          <w:rFonts w:hint="eastAsia"/>
          <w:color w:val="000000"/>
          <w:szCs w:val="22"/>
          <w:lang w:val="nl-NL"/>
        </w:rPr>
        <w:t>ơ</w:t>
      </w:r>
      <w:r w:rsidRPr="00775CB0">
        <w:rPr>
          <w:color w:val="000000"/>
          <w:szCs w:val="22"/>
          <w:lang w:val="nl-NL"/>
        </w:rPr>
        <w:t xml:space="preserve">n giá trị thuần có thể thực hiện </w:t>
      </w:r>
      <w:r w:rsidRPr="00775CB0">
        <w:rPr>
          <w:rFonts w:hint="eastAsia"/>
          <w:color w:val="000000"/>
          <w:szCs w:val="22"/>
          <w:lang w:val="nl-NL"/>
        </w:rPr>
        <w:t>đư</w:t>
      </w:r>
      <w:r w:rsidRPr="00775CB0">
        <w:rPr>
          <w:color w:val="000000"/>
          <w:szCs w:val="22"/>
          <w:lang w:val="nl-NL"/>
        </w:rPr>
        <w:t xml:space="preserve">ợc. Giá trị thuần có thể thực hiện </w:t>
      </w:r>
      <w:r w:rsidRPr="00775CB0">
        <w:rPr>
          <w:rFonts w:hint="eastAsia"/>
          <w:color w:val="000000"/>
          <w:szCs w:val="22"/>
          <w:lang w:val="nl-NL"/>
        </w:rPr>
        <w:t>đư</w:t>
      </w:r>
      <w:r w:rsidRPr="00775CB0">
        <w:rPr>
          <w:color w:val="000000"/>
          <w:szCs w:val="22"/>
          <w:lang w:val="nl-NL"/>
        </w:rPr>
        <w:t xml:space="preserve">ợc là giá bán </w:t>
      </w:r>
      <w:r w:rsidRPr="00775CB0">
        <w:rPr>
          <w:rFonts w:hint="eastAsia"/>
          <w:color w:val="000000"/>
          <w:szCs w:val="22"/>
          <w:lang w:val="nl-NL"/>
        </w:rPr>
        <w:t>ư</w:t>
      </w:r>
      <w:r w:rsidRPr="00775CB0">
        <w:rPr>
          <w:color w:val="000000"/>
          <w:szCs w:val="22"/>
          <w:lang w:val="nl-NL"/>
        </w:rPr>
        <w:t xml:space="preserve">ớc tính của hàng tồn kho trừ chi phí </w:t>
      </w:r>
      <w:r w:rsidRPr="00775CB0">
        <w:rPr>
          <w:rFonts w:hint="eastAsia"/>
          <w:color w:val="000000"/>
          <w:szCs w:val="22"/>
          <w:lang w:val="nl-NL"/>
        </w:rPr>
        <w:t>ư</w:t>
      </w:r>
      <w:r w:rsidRPr="00775CB0">
        <w:rPr>
          <w:color w:val="000000"/>
          <w:szCs w:val="22"/>
          <w:lang w:val="nl-NL"/>
        </w:rPr>
        <w:t xml:space="preserve">ớc tính </w:t>
      </w:r>
      <w:r w:rsidRPr="00775CB0">
        <w:rPr>
          <w:rFonts w:hint="eastAsia"/>
          <w:color w:val="000000"/>
          <w:szCs w:val="22"/>
          <w:lang w:val="nl-NL"/>
        </w:rPr>
        <w:t>đ</w:t>
      </w:r>
      <w:r w:rsidRPr="00775CB0">
        <w:rPr>
          <w:color w:val="000000"/>
          <w:szCs w:val="22"/>
          <w:lang w:val="nl-NL"/>
        </w:rPr>
        <w:t xml:space="preserve">ể hoàn thành và chi phí </w:t>
      </w:r>
      <w:r w:rsidRPr="00775CB0">
        <w:rPr>
          <w:rFonts w:hint="eastAsia"/>
          <w:color w:val="000000"/>
          <w:szCs w:val="22"/>
          <w:lang w:val="nl-NL"/>
        </w:rPr>
        <w:t>ư</w:t>
      </w:r>
      <w:r w:rsidRPr="00775CB0">
        <w:rPr>
          <w:color w:val="000000"/>
          <w:szCs w:val="22"/>
          <w:lang w:val="nl-NL"/>
        </w:rPr>
        <w:t>ớc tính cần thiết cho việc tiêu thụ chúng.</w:t>
      </w:r>
    </w:p>
    <w:p w:rsidR="00EB3D8B" w:rsidRPr="00775CB0" w:rsidRDefault="00EB3D8B" w:rsidP="00EB3D8B">
      <w:pPr>
        <w:numPr>
          <w:ilvl w:val="0"/>
          <w:numId w:val="5"/>
        </w:numPr>
        <w:tabs>
          <w:tab w:val="clear" w:pos="1510"/>
          <w:tab w:val="num" w:pos="532"/>
        </w:tabs>
        <w:spacing w:before="240" w:after="20" w:line="252" w:lineRule="auto"/>
        <w:ind w:left="3787" w:hanging="3787"/>
        <w:rPr>
          <w:b/>
          <w:bCs/>
          <w:szCs w:val="22"/>
          <w:lang w:val="nl-NL"/>
        </w:rPr>
      </w:pPr>
      <w:r w:rsidRPr="00775CB0">
        <w:rPr>
          <w:b/>
          <w:bCs/>
          <w:szCs w:val="22"/>
          <w:lang w:val="nl-NL"/>
        </w:rPr>
        <w:t>Các khoản phải thu thương mại và phải thu khác</w:t>
      </w:r>
    </w:p>
    <w:p w:rsidR="00EB3D8B" w:rsidRPr="00775CB0" w:rsidRDefault="00EB3D8B" w:rsidP="00EB3D8B">
      <w:pPr>
        <w:spacing w:before="100" w:after="20" w:line="252" w:lineRule="auto"/>
        <w:ind w:left="533"/>
        <w:rPr>
          <w:color w:val="000000"/>
          <w:szCs w:val="22"/>
          <w:lang w:val="nl-NL"/>
        </w:rPr>
      </w:pPr>
      <w:r w:rsidRPr="00775CB0">
        <w:rPr>
          <w:color w:val="000000"/>
          <w:szCs w:val="22"/>
          <w:lang w:val="nl-NL"/>
        </w:rPr>
        <w:t>Các khoản phải thu th</w:t>
      </w:r>
      <w:r w:rsidRPr="00775CB0">
        <w:rPr>
          <w:rFonts w:hint="eastAsia"/>
          <w:color w:val="000000"/>
          <w:szCs w:val="22"/>
          <w:lang w:val="nl-NL"/>
        </w:rPr>
        <w:t>ươ</w:t>
      </w:r>
      <w:r w:rsidRPr="00775CB0">
        <w:rPr>
          <w:color w:val="000000"/>
          <w:szCs w:val="22"/>
          <w:lang w:val="nl-NL"/>
        </w:rPr>
        <w:t xml:space="preserve">ng mại và các khoản phải thu khác </w:t>
      </w:r>
      <w:r w:rsidRPr="00775CB0">
        <w:rPr>
          <w:rFonts w:hint="eastAsia"/>
          <w:color w:val="000000"/>
          <w:szCs w:val="22"/>
          <w:lang w:val="nl-NL"/>
        </w:rPr>
        <w:t>đư</w:t>
      </w:r>
      <w:r w:rsidRPr="00775CB0">
        <w:rPr>
          <w:color w:val="000000"/>
          <w:szCs w:val="22"/>
          <w:lang w:val="nl-NL"/>
        </w:rPr>
        <w:t>ợc ghi nhận theo hóa đơn, chứng từ.</w:t>
      </w:r>
    </w:p>
    <w:p w:rsidR="00EB3D8B" w:rsidRPr="00775CB0" w:rsidRDefault="00EB3D8B" w:rsidP="00EB3D8B">
      <w:pPr>
        <w:spacing w:before="100" w:after="20" w:line="252" w:lineRule="auto"/>
        <w:ind w:left="533"/>
        <w:rPr>
          <w:color w:val="000000"/>
          <w:szCs w:val="22"/>
          <w:lang w:val="nl-NL"/>
        </w:rPr>
      </w:pPr>
      <w:r w:rsidRPr="00775CB0">
        <w:rPr>
          <w:color w:val="000000"/>
          <w:szCs w:val="22"/>
          <w:lang w:val="nl-NL"/>
        </w:rPr>
        <w:t xml:space="preserve">Dự phòng phải thu khó </w:t>
      </w:r>
      <w:r w:rsidRPr="00775CB0">
        <w:rPr>
          <w:rFonts w:hint="eastAsia"/>
          <w:color w:val="000000"/>
          <w:szCs w:val="22"/>
          <w:lang w:val="nl-NL"/>
        </w:rPr>
        <w:t>đ</w:t>
      </w:r>
      <w:r w:rsidRPr="00775CB0">
        <w:rPr>
          <w:color w:val="000000"/>
          <w:szCs w:val="22"/>
          <w:lang w:val="nl-NL"/>
        </w:rPr>
        <w:t xml:space="preserve">òi </w:t>
      </w:r>
      <w:r w:rsidRPr="00775CB0">
        <w:rPr>
          <w:rFonts w:hint="eastAsia"/>
          <w:color w:val="000000"/>
          <w:szCs w:val="22"/>
          <w:lang w:val="nl-NL"/>
        </w:rPr>
        <w:t>đư</w:t>
      </w:r>
      <w:r w:rsidRPr="00775CB0">
        <w:rPr>
          <w:color w:val="000000"/>
          <w:szCs w:val="22"/>
          <w:lang w:val="nl-NL"/>
        </w:rPr>
        <w:t>ợc lập cho từng khoản nợ phải thu khó đòi căn cứ vào tuổi nợ quá hạn của các khoản nợ hoặc dự kiến mức tổn thất có thể xảy ra, cụ thể như sau:</w:t>
      </w:r>
    </w:p>
    <w:p w:rsidR="00EB3D8B" w:rsidRPr="00775CB0" w:rsidRDefault="00EB3D8B" w:rsidP="00EB3D8B">
      <w:pPr>
        <w:numPr>
          <w:ilvl w:val="0"/>
          <w:numId w:val="7"/>
        </w:numPr>
        <w:tabs>
          <w:tab w:val="clear" w:pos="1510"/>
          <w:tab w:val="num" w:pos="896"/>
        </w:tabs>
        <w:spacing w:before="100" w:after="20" w:line="252" w:lineRule="auto"/>
        <w:ind w:left="910" w:hanging="378"/>
        <w:rPr>
          <w:color w:val="000000"/>
          <w:szCs w:val="22"/>
          <w:lang w:val="nl-NL"/>
        </w:rPr>
      </w:pPr>
      <w:r w:rsidRPr="00775CB0">
        <w:rPr>
          <w:color w:val="000000"/>
          <w:szCs w:val="22"/>
          <w:lang w:val="nl-NL"/>
        </w:rPr>
        <w:t>Đối với nợ phải thu quá hạn thanh toán:</w:t>
      </w:r>
    </w:p>
    <w:p w:rsidR="00EB3D8B" w:rsidRPr="00775CB0" w:rsidRDefault="00EB3D8B" w:rsidP="00EB3D8B">
      <w:pPr>
        <w:numPr>
          <w:ilvl w:val="1"/>
          <w:numId w:val="5"/>
        </w:numPr>
        <w:tabs>
          <w:tab w:val="clear" w:pos="1120"/>
          <w:tab w:val="num" w:pos="1260"/>
        </w:tabs>
        <w:spacing w:before="100" w:after="20" w:line="252" w:lineRule="auto"/>
        <w:ind w:left="1260" w:hanging="350"/>
        <w:rPr>
          <w:snapToGrid w:val="0"/>
          <w:color w:val="000000"/>
          <w:szCs w:val="22"/>
          <w:lang w:val="nl-NL"/>
        </w:rPr>
      </w:pPr>
      <w:r w:rsidRPr="00775CB0">
        <w:rPr>
          <w:snapToGrid w:val="0"/>
          <w:color w:val="000000"/>
          <w:szCs w:val="22"/>
          <w:lang w:val="nl-NL"/>
        </w:rPr>
        <w:t xml:space="preserve">30% giá trị </w:t>
      </w:r>
      <w:r w:rsidRPr="00775CB0">
        <w:rPr>
          <w:rFonts w:hint="eastAsia"/>
          <w:snapToGrid w:val="0"/>
          <w:color w:val="000000"/>
          <w:szCs w:val="22"/>
          <w:lang w:val="nl-NL"/>
        </w:rPr>
        <w:t>đ</w:t>
      </w:r>
      <w:r w:rsidRPr="00775CB0">
        <w:rPr>
          <w:snapToGrid w:val="0"/>
          <w:color w:val="000000"/>
          <w:szCs w:val="22"/>
          <w:lang w:val="nl-NL"/>
        </w:rPr>
        <w:t>ối với khoản nợ phải thu quá hạn từ trên 6 tháng đến d</w:t>
      </w:r>
      <w:r w:rsidRPr="00775CB0">
        <w:rPr>
          <w:rFonts w:hint="eastAsia"/>
          <w:snapToGrid w:val="0"/>
          <w:color w:val="000000"/>
          <w:szCs w:val="22"/>
          <w:lang w:val="nl-NL"/>
        </w:rPr>
        <w:t>ư</w:t>
      </w:r>
      <w:r w:rsidRPr="00775CB0">
        <w:rPr>
          <w:snapToGrid w:val="0"/>
          <w:color w:val="000000"/>
          <w:szCs w:val="22"/>
          <w:lang w:val="nl-NL"/>
        </w:rPr>
        <w:t>ới 1 n</w:t>
      </w:r>
      <w:r w:rsidRPr="00775CB0">
        <w:rPr>
          <w:rFonts w:hint="eastAsia"/>
          <w:snapToGrid w:val="0"/>
          <w:color w:val="000000"/>
          <w:szCs w:val="22"/>
          <w:lang w:val="nl-NL"/>
        </w:rPr>
        <w:t>ă</w:t>
      </w:r>
      <w:r w:rsidRPr="00775CB0">
        <w:rPr>
          <w:snapToGrid w:val="0"/>
          <w:color w:val="000000"/>
          <w:szCs w:val="22"/>
          <w:lang w:val="nl-NL"/>
        </w:rPr>
        <w:t>m.</w:t>
      </w:r>
    </w:p>
    <w:p w:rsidR="00EB3D8B" w:rsidRPr="00775CB0" w:rsidRDefault="00EB3D8B" w:rsidP="00EB3D8B">
      <w:pPr>
        <w:numPr>
          <w:ilvl w:val="1"/>
          <w:numId w:val="5"/>
        </w:numPr>
        <w:tabs>
          <w:tab w:val="clear" w:pos="1120"/>
          <w:tab w:val="num" w:pos="1260"/>
        </w:tabs>
        <w:spacing w:before="100" w:after="20" w:line="252" w:lineRule="auto"/>
        <w:ind w:left="1260" w:hanging="350"/>
        <w:rPr>
          <w:snapToGrid w:val="0"/>
          <w:color w:val="000000"/>
          <w:szCs w:val="22"/>
          <w:lang w:val="nl-NL"/>
        </w:rPr>
      </w:pPr>
      <w:r w:rsidRPr="00775CB0">
        <w:rPr>
          <w:snapToGrid w:val="0"/>
          <w:color w:val="000000"/>
          <w:szCs w:val="22"/>
          <w:lang w:val="nl-NL"/>
        </w:rPr>
        <w:t xml:space="preserve">50% giá trị </w:t>
      </w:r>
      <w:r w:rsidRPr="00775CB0">
        <w:rPr>
          <w:rFonts w:hint="eastAsia"/>
          <w:snapToGrid w:val="0"/>
          <w:color w:val="000000"/>
          <w:szCs w:val="22"/>
          <w:lang w:val="nl-NL"/>
        </w:rPr>
        <w:t>đ</w:t>
      </w:r>
      <w:r w:rsidRPr="00775CB0">
        <w:rPr>
          <w:snapToGrid w:val="0"/>
          <w:color w:val="000000"/>
          <w:szCs w:val="22"/>
          <w:lang w:val="nl-NL"/>
        </w:rPr>
        <w:t>ối với khoản nợ phải thu quá hạn từ 1 n</w:t>
      </w:r>
      <w:r w:rsidRPr="00775CB0">
        <w:rPr>
          <w:rFonts w:hint="eastAsia"/>
          <w:snapToGrid w:val="0"/>
          <w:color w:val="000000"/>
          <w:szCs w:val="22"/>
          <w:lang w:val="nl-NL"/>
        </w:rPr>
        <w:t>ă</w:t>
      </w:r>
      <w:r w:rsidRPr="00775CB0">
        <w:rPr>
          <w:snapToGrid w:val="0"/>
          <w:color w:val="000000"/>
          <w:szCs w:val="22"/>
          <w:lang w:val="nl-NL"/>
        </w:rPr>
        <w:t xml:space="preserve">m </w:t>
      </w:r>
      <w:r w:rsidRPr="00775CB0">
        <w:rPr>
          <w:rFonts w:hint="eastAsia"/>
          <w:snapToGrid w:val="0"/>
          <w:color w:val="000000"/>
          <w:szCs w:val="22"/>
          <w:lang w:val="nl-NL"/>
        </w:rPr>
        <w:t>đ</w:t>
      </w:r>
      <w:r w:rsidRPr="00775CB0">
        <w:rPr>
          <w:snapToGrid w:val="0"/>
          <w:color w:val="000000"/>
          <w:szCs w:val="22"/>
          <w:lang w:val="nl-NL"/>
        </w:rPr>
        <w:t>ến d</w:t>
      </w:r>
      <w:r w:rsidRPr="00775CB0">
        <w:rPr>
          <w:rFonts w:hint="eastAsia"/>
          <w:snapToGrid w:val="0"/>
          <w:color w:val="000000"/>
          <w:szCs w:val="22"/>
          <w:lang w:val="nl-NL"/>
        </w:rPr>
        <w:t>ư</w:t>
      </w:r>
      <w:r w:rsidRPr="00775CB0">
        <w:rPr>
          <w:snapToGrid w:val="0"/>
          <w:color w:val="000000"/>
          <w:szCs w:val="22"/>
          <w:lang w:val="nl-NL"/>
        </w:rPr>
        <w:t>ới 2 n</w:t>
      </w:r>
      <w:r w:rsidRPr="00775CB0">
        <w:rPr>
          <w:rFonts w:hint="eastAsia"/>
          <w:snapToGrid w:val="0"/>
          <w:color w:val="000000"/>
          <w:szCs w:val="22"/>
          <w:lang w:val="nl-NL"/>
        </w:rPr>
        <w:t>ă</w:t>
      </w:r>
      <w:r w:rsidRPr="00775CB0">
        <w:rPr>
          <w:snapToGrid w:val="0"/>
          <w:color w:val="000000"/>
          <w:szCs w:val="22"/>
          <w:lang w:val="nl-NL"/>
        </w:rPr>
        <w:t>m.</w:t>
      </w:r>
    </w:p>
    <w:p w:rsidR="00EB3D8B" w:rsidRPr="00775CB0" w:rsidRDefault="00EB3D8B" w:rsidP="00EB3D8B">
      <w:pPr>
        <w:numPr>
          <w:ilvl w:val="1"/>
          <w:numId w:val="5"/>
        </w:numPr>
        <w:tabs>
          <w:tab w:val="clear" w:pos="1120"/>
          <w:tab w:val="num" w:pos="1260"/>
        </w:tabs>
        <w:spacing w:before="100" w:after="20" w:line="252" w:lineRule="auto"/>
        <w:ind w:left="1260" w:hanging="350"/>
        <w:rPr>
          <w:snapToGrid w:val="0"/>
          <w:color w:val="000000"/>
          <w:szCs w:val="22"/>
          <w:lang w:val="nl-NL"/>
        </w:rPr>
      </w:pPr>
      <w:r w:rsidRPr="00775CB0">
        <w:rPr>
          <w:snapToGrid w:val="0"/>
          <w:color w:val="000000"/>
          <w:szCs w:val="22"/>
          <w:lang w:val="nl-NL"/>
        </w:rPr>
        <w:t xml:space="preserve">70% giá trị </w:t>
      </w:r>
      <w:r w:rsidRPr="00775CB0">
        <w:rPr>
          <w:rFonts w:hint="eastAsia"/>
          <w:snapToGrid w:val="0"/>
          <w:color w:val="000000"/>
          <w:szCs w:val="22"/>
          <w:lang w:val="nl-NL"/>
        </w:rPr>
        <w:t>đ</w:t>
      </w:r>
      <w:r w:rsidRPr="00775CB0">
        <w:rPr>
          <w:snapToGrid w:val="0"/>
          <w:color w:val="000000"/>
          <w:szCs w:val="22"/>
          <w:lang w:val="nl-NL"/>
        </w:rPr>
        <w:t>ối với khoản nợ phải thu quá hạn từ 2 n</w:t>
      </w:r>
      <w:r w:rsidRPr="00775CB0">
        <w:rPr>
          <w:rFonts w:hint="eastAsia"/>
          <w:snapToGrid w:val="0"/>
          <w:color w:val="000000"/>
          <w:szCs w:val="22"/>
          <w:lang w:val="nl-NL"/>
        </w:rPr>
        <w:t>ă</w:t>
      </w:r>
      <w:r w:rsidRPr="00775CB0">
        <w:rPr>
          <w:snapToGrid w:val="0"/>
          <w:color w:val="000000"/>
          <w:szCs w:val="22"/>
          <w:lang w:val="nl-NL"/>
        </w:rPr>
        <w:t xml:space="preserve">m </w:t>
      </w:r>
      <w:r w:rsidRPr="00775CB0">
        <w:rPr>
          <w:rFonts w:hint="eastAsia"/>
          <w:snapToGrid w:val="0"/>
          <w:color w:val="000000"/>
          <w:szCs w:val="22"/>
          <w:lang w:val="nl-NL"/>
        </w:rPr>
        <w:t>đ</w:t>
      </w:r>
      <w:r w:rsidRPr="00775CB0">
        <w:rPr>
          <w:snapToGrid w:val="0"/>
          <w:color w:val="000000"/>
          <w:szCs w:val="22"/>
          <w:lang w:val="nl-NL"/>
        </w:rPr>
        <w:t>ến d</w:t>
      </w:r>
      <w:r w:rsidRPr="00775CB0">
        <w:rPr>
          <w:rFonts w:hint="eastAsia"/>
          <w:snapToGrid w:val="0"/>
          <w:color w:val="000000"/>
          <w:szCs w:val="22"/>
          <w:lang w:val="nl-NL"/>
        </w:rPr>
        <w:t>ư</w:t>
      </w:r>
      <w:r w:rsidRPr="00775CB0">
        <w:rPr>
          <w:snapToGrid w:val="0"/>
          <w:color w:val="000000"/>
          <w:szCs w:val="22"/>
          <w:lang w:val="nl-NL"/>
        </w:rPr>
        <w:t>ới 3 n</w:t>
      </w:r>
      <w:r w:rsidRPr="00775CB0">
        <w:rPr>
          <w:rFonts w:hint="eastAsia"/>
          <w:snapToGrid w:val="0"/>
          <w:color w:val="000000"/>
          <w:szCs w:val="22"/>
          <w:lang w:val="nl-NL"/>
        </w:rPr>
        <w:t>ă</w:t>
      </w:r>
      <w:r w:rsidRPr="00775CB0">
        <w:rPr>
          <w:snapToGrid w:val="0"/>
          <w:color w:val="000000"/>
          <w:szCs w:val="22"/>
          <w:lang w:val="nl-NL"/>
        </w:rPr>
        <w:t>m.</w:t>
      </w:r>
    </w:p>
    <w:p w:rsidR="00EB3D8B" w:rsidRPr="00775CB0" w:rsidRDefault="00EB3D8B" w:rsidP="00EB3D8B">
      <w:pPr>
        <w:numPr>
          <w:ilvl w:val="1"/>
          <w:numId w:val="5"/>
        </w:numPr>
        <w:tabs>
          <w:tab w:val="clear" w:pos="1120"/>
          <w:tab w:val="num" w:pos="1260"/>
        </w:tabs>
        <w:spacing w:before="100" w:after="20" w:line="252" w:lineRule="auto"/>
        <w:ind w:left="1260" w:hanging="350"/>
        <w:rPr>
          <w:snapToGrid w:val="0"/>
          <w:color w:val="000000"/>
          <w:szCs w:val="22"/>
          <w:lang w:val="nl-NL"/>
        </w:rPr>
      </w:pPr>
      <w:r w:rsidRPr="00775CB0">
        <w:rPr>
          <w:snapToGrid w:val="0"/>
          <w:color w:val="000000"/>
          <w:szCs w:val="22"/>
          <w:lang w:val="nl-NL"/>
        </w:rPr>
        <w:t xml:space="preserve">100% giá trị </w:t>
      </w:r>
      <w:r w:rsidRPr="00775CB0">
        <w:rPr>
          <w:rFonts w:hint="eastAsia"/>
          <w:snapToGrid w:val="0"/>
          <w:color w:val="000000"/>
          <w:szCs w:val="22"/>
          <w:lang w:val="nl-NL"/>
        </w:rPr>
        <w:t>đ</w:t>
      </w:r>
      <w:r w:rsidRPr="00775CB0">
        <w:rPr>
          <w:snapToGrid w:val="0"/>
          <w:color w:val="000000"/>
          <w:szCs w:val="22"/>
          <w:lang w:val="nl-NL"/>
        </w:rPr>
        <w:t>ối với khoản nợ phải thu quá hạn từ 3 n</w:t>
      </w:r>
      <w:r w:rsidRPr="00775CB0">
        <w:rPr>
          <w:rFonts w:hint="eastAsia"/>
          <w:snapToGrid w:val="0"/>
          <w:color w:val="000000"/>
          <w:szCs w:val="22"/>
          <w:lang w:val="nl-NL"/>
        </w:rPr>
        <w:t>ă</w:t>
      </w:r>
      <w:r w:rsidRPr="00775CB0">
        <w:rPr>
          <w:snapToGrid w:val="0"/>
          <w:color w:val="000000"/>
          <w:szCs w:val="22"/>
          <w:lang w:val="nl-NL"/>
        </w:rPr>
        <w:t>m trở lên.</w:t>
      </w:r>
    </w:p>
    <w:p w:rsidR="00EB3D8B" w:rsidRPr="00775CB0" w:rsidRDefault="00EB3D8B" w:rsidP="00EB3D8B">
      <w:pPr>
        <w:numPr>
          <w:ilvl w:val="0"/>
          <w:numId w:val="7"/>
        </w:numPr>
        <w:tabs>
          <w:tab w:val="clear" w:pos="1510"/>
          <w:tab w:val="num" w:pos="896"/>
        </w:tabs>
        <w:spacing w:before="100" w:after="20" w:line="252" w:lineRule="auto"/>
        <w:ind w:left="910" w:hanging="378"/>
        <w:rPr>
          <w:snapToGrid w:val="0"/>
          <w:color w:val="000000"/>
          <w:szCs w:val="22"/>
          <w:lang w:val="nl-NL"/>
        </w:rPr>
      </w:pPr>
      <w:r w:rsidRPr="00775CB0">
        <w:rPr>
          <w:color w:val="000000"/>
          <w:szCs w:val="22"/>
          <w:lang w:val="nl-NL"/>
        </w:rPr>
        <w:t>Đối với nợ phải thu chưa quá hạn thanh toán nhưng khó có khả năng thu hồi: căn cứ vào dự kiến mức tổn thất để lập dự phòng.</w:t>
      </w:r>
    </w:p>
    <w:p w:rsidR="00EB3D8B" w:rsidRPr="00775CB0" w:rsidRDefault="00EB3D8B" w:rsidP="00EB3D8B">
      <w:pPr>
        <w:tabs>
          <w:tab w:val="left" w:pos="1990"/>
        </w:tabs>
        <w:spacing w:before="100" w:after="20" w:line="252" w:lineRule="auto"/>
        <w:ind w:left="533"/>
        <w:rPr>
          <w:color w:val="000000"/>
          <w:szCs w:val="22"/>
          <w:lang w:val="nl-NL"/>
        </w:rPr>
      </w:pPr>
      <w:r w:rsidRPr="00775CB0">
        <w:rPr>
          <w:color w:val="000000"/>
          <w:szCs w:val="22"/>
          <w:lang w:val="nl-NL"/>
        </w:rPr>
        <w:t>Tăng hoặc giảm số dư dự phòng nợ phải thu khó đòi được ghi nhận vào chi phí quản lý doanh nghiệp trong năm.</w:t>
      </w:r>
    </w:p>
    <w:p w:rsidR="00EB3D8B" w:rsidRPr="00775CB0" w:rsidRDefault="00EB3D8B" w:rsidP="00EB3D8B">
      <w:pPr>
        <w:numPr>
          <w:ilvl w:val="0"/>
          <w:numId w:val="5"/>
        </w:numPr>
        <w:tabs>
          <w:tab w:val="clear" w:pos="1510"/>
          <w:tab w:val="num" w:pos="532"/>
        </w:tabs>
        <w:spacing w:before="240" w:after="20" w:line="252" w:lineRule="auto"/>
        <w:ind w:left="3787" w:hanging="3787"/>
        <w:rPr>
          <w:b/>
          <w:bCs/>
          <w:szCs w:val="22"/>
          <w:lang w:val="nl-NL"/>
        </w:rPr>
      </w:pPr>
      <w:r w:rsidRPr="00775CB0">
        <w:rPr>
          <w:b/>
          <w:bCs/>
          <w:szCs w:val="22"/>
          <w:lang w:val="nl-NL"/>
        </w:rPr>
        <w:t>Tài sản cố định hữu hình</w:t>
      </w:r>
    </w:p>
    <w:p w:rsidR="00EB3D8B" w:rsidRPr="00775CB0" w:rsidRDefault="00EB3D8B" w:rsidP="00EB3D8B">
      <w:pPr>
        <w:spacing w:before="100" w:after="20" w:line="252" w:lineRule="auto"/>
        <w:ind w:left="533"/>
        <w:rPr>
          <w:color w:val="000000"/>
          <w:szCs w:val="22"/>
          <w:lang w:val="nl-NL"/>
        </w:rPr>
      </w:pPr>
      <w:r w:rsidRPr="00775CB0">
        <w:rPr>
          <w:color w:val="000000"/>
          <w:szCs w:val="22"/>
          <w:lang w:val="nl-NL"/>
        </w:rPr>
        <w:t xml:space="preserve">Tài sản cố </w:t>
      </w:r>
      <w:r w:rsidRPr="00775CB0">
        <w:rPr>
          <w:rFonts w:hint="eastAsia"/>
          <w:color w:val="000000"/>
          <w:szCs w:val="22"/>
          <w:lang w:val="nl-NL"/>
        </w:rPr>
        <w:t>đ</w:t>
      </w:r>
      <w:r w:rsidRPr="00775CB0">
        <w:rPr>
          <w:color w:val="000000"/>
          <w:szCs w:val="22"/>
          <w:lang w:val="nl-NL"/>
        </w:rPr>
        <w:t xml:space="preserve">ịnh hữu hình </w:t>
      </w:r>
      <w:r w:rsidRPr="00775CB0">
        <w:rPr>
          <w:rFonts w:hint="eastAsia"/>
          <w:color w:val="000000"/>
          <w:szCs w:val="22"/>
          <w:lang w:val="nl-NL"/>
        </w:rPr>
        <w:t>đư</w:t>
      </w:r>
      <w:r w:rsidRPr="00775CB0">
        <w:rPr>
          <w:color w:val="000000"/>
          <w:szCs w:val="22"/>
          <w:lang w:val="nl-NL"/>
        </w:rPr>
        <w:t xml:space="preserve">ợc thể hiện theo nguyên giá trừ hao mòn lũy kế. Nguyên giá tài sản cố </w:t>
      </w:r>
      <w:r w:rsidRPr="00775CB0">
        <w:rPr>
          <w:rFonts w:hint="eastAsia"/>
          <w:color w:val="000000"/>
          <w:szCs w:val="22"/>
          <w:lang w:val="nl-NL"/>
        </w:rPr>
        <w:t>đ</w:t>
      </w:r>
      <w:r w:rsidRPr="00775CB0">
        <w:rPr>
          <w:color w:val="000000"/>
          <w:szCs w:val="22"/>
          <w:lang w:val="nl-NL"/>
        </w:rPr>
        <w:t xml:space="preserve">ịnh hữu hình bao gồm toàn bộ các chi phí mà Công ty phải bỏ ra </w:t>
      </w:r>
      <w:r w:rsidRPr="00775CB0">
        <w:rPr>
          <w:rFonts w:hint="eastAsia"/>
          <w:color w:val="000000"/>
          <w:szCs w:val="22"/>
          <w:lang w:val="nl-NL"/>
        </w:rPr>
        <w:t>đ</w:t>
      </w:r>
      <w:r w:rsidRPr="00775CB0">
        <w:rPr>
          <w:color w:val="000000"/>
          <w:szCs w:val="22"/>
          <w:lang w:val="nl-NL"/>
        </w:rPr>
        <w:t xml:space="preserve">ể có </w:t>
      </w:r>
      <w:r w:rsidRPr="00775CB0">
        <w:rPr>
          <w:rFonts w:hint="eastAsia"/>
          <w:color w:val="000000"/>
          <w:szCs w:val="22"/>
          <w:lang w:val="nl-NL"/>
        </w:rPr>
        <w:t>đư</w:t>
      </w:r>
      <w:r w:rsidRPr="00775CB0">
        <w:rPr>
          <w:color w:val="000000"/>
          <w:szCs w:val="22"/>
          <w:lang w:val="nl-NL"/>
        </w:rPr>
        <w:t xml:space="preserve">ợc tài sản cố </w:t>
      </w:r>
      <w:r w:rsidRPr="00775CB0">
        <w:rPr>
          <w:rFonts w:hint="eastAsia"/>
          <w:color w:val="000000"/>
          <w:szCs w:val="22"/>
          <w:lang w:val="nl-NL"/>
        </w:rPr>
        <w:t>đ</w:t>
      </w:r>
      <w:r w:rsidRPr="00775CB0">
        <w:rPr>
          <w:color w:val="000000"/>
          <w:szCs w:val="22"/>
          <w:lang w:val="nl-NL"/>
        </w:rPr>
        <w:t xml:space="preserve">ịnh tính </w:t>
      </w:r>
      <w:r w:rsidRPr="00775CB0">
        <w:rPr>
          <w:rFonts w:hint="eastAsia"/>
          <w:color w:val="000000"/>
          <w:szCs w:val="22"/>
          <w:lang w:val="nl-NL"/>
        </w:rPr>
        <w:t>đ</w:t>
      </w:r>
      <w:r w:rsidRPr="00775CB0">
        <w:rPr>
          <w:color w:val="000000"/>
          <w:szCs w:val="22"/>
          <w:lang w:val="nl-NL"/>
        </w:rPr>
        <w:t xml:space="preserve">ến thời </w:t>
      </w:r>
      <w:r w:rsidRPr="00775CB0">
        <w:rPr>
          <w:rFonts w:hint="eastAsia"/>
          <w:color w:val="000000"/>
          <w:szCs w:val="22"/>
          <w:lang w:val="nl-NL"/>
        </w:rPr>
        <w:t>đ</w:t>
      </w:r>
      <w:r w:rsidRPr="00775CB0">
        <w:rPr>
          <w:color w:val="000000"/>
          <w:szCs w:val="22"/>
          <w:lang w:val="nl-NL"/>
        </w:rPr>
        <w:t xml:space="preserve">iểm </w:t>
      </w:r>
      <w:r w:rsidRPr="00775CB0">
        <w:rPr>
          <w:rFonts w:hint="eastAsia"/>
          <w:color w:val="000000"/>
          <w:szCs w:val="22"/>
          <w:lang w:val="nl-NL"/>
        </w:rPr>
        <w:t>đư</w:t>
      </w:r>
      <w:r w:rsidRPr="00775CB0">
        <w:rPr>
          <w:color w:val="000000"/>
          <w:szCs w:val="22"/>
          <w:lang w:val="nl-NL"/>
        </w:rPr>
        <w:t xml:space="preserve">a tài sản </w:t>
      </w:r>
      <w:r w:rsidRPr="00775CB0">
        <w:rPr>
          <w:rFonts w:hint="eastAsia"/>
          <w:color w:val="000000"/>
          <w:szCs w:val="22"/>
          <w:lang w:val="nl-NL"/>
        </w:rPr>
        <w:t>đ</w:t>
      </w:r>
      <w:r w:rsidRPr="00775CB0">
        <w:rPr>
          <w:color w:val="000000"/>
          <w:szCs w:val="22"/>
          <w:lang w:val="nl-NL"/>
        </w:rPr>
        <w:t xml:space="preserve">ó vào trạng thái sẵn sàng sử dụng. Các chi phí phát sinh sau ghi nhận ban đầu chỉ được ghi tăng nguyên giá tài sản cố định nếu các chi phí này chắc chắn làm tăng lợi ích kinh tế trong tương lai do sử dụng tài sản đó. Các chi phí không thỏa mãn điều kiện trên được ghi nhận ngay vào chi phí. Khi tài sản cố </w:t>
      </w:r>
      <w:r w:rsidRPr="00775CB0">
        <w:rPr>
          <w:rFonts w:hint="eastAsia"/>
          <w:color w:val="000000"/>
          <w:szCs w:val="22"/>
          <w:lang w:val="nl-NL"/>
        </w:rPr>
        <w:t>đ</w:t>
      </w:r>
      <w:r w:rsidRPr="00775CB0">
        <w:rPr>
          <w:color w:val="000000"/>
          <w:szCs w:val="22"/>
          <w:lang w:val="nl-NL"/>
        </w:rPr>
        <w:t xml:space="preserve">ịnh hữu hình </w:t>
      </w:r>
      <w:r w:rsidRPr="00775CB0">
        <w:rPr>
          <w:rFonts w:hint="eastAsia"/>
          <w:color w:val="000000"/>
          <w:szCs w:val="22"/>
          <w:lang w:val="nl-NL"/>
        </w:rPr>
        <w:t>đư</w:t>
      </w:r>
      <w:r w:rsidRPr="00775CB0">
        <w:rPr>
          <w:color w:val="000000"/>
          <w:szCs w:val="22"/>
          <w:lang w:val="nl-NL"/>
        </w:rPr>
        <w:t xml:space="preserve">ợc bán hay thanh lý, nguyên giá và khấu hao lũy kế </w:t>
      </w:r>
      <w:r w:rsidRPr="00775CB0">
        <w:rPr>
          <w:rFonts w:hint="eastAsia"/>
          <w:color w:val="000000"/>
          <w:szCs w:val="22"/>
          <w:lang w:val="nl-NL"/>
        </w:rPr>
        <w:t>đư</w:t>
      </w:r>
      <w:r w:rsidRPr="00775CB0">
        <w:rPr>
          <w:color w:val="000000"/>
          <w:szCs w:val="22"/>
          <w:lang w:val="nl-NL"/>
        </w:rPr>
        <w:t xml:space="preserve">ợc xóa sổ và bất kỳ khoản lãi lỗ nào phát sinh do việc thanh lý </w:t>
      </w:r>
      <w:r w:rsidRPr="00775CB0">
        <w:rPr>
          <w:rFonts w:hint="eastAsia"/>
          <w:color w:val="000000"/>
          <w:szCs w:val="22"/>
          <w:lang w:val="nl-NL"/>
        </w:rPr>
        <w:t>đ</w:t>
      </w:r>
      <w:r w:rsidRPr="00775CB0">
        <w:rPr>
          <w:color w:val="000000"/>
          <w:szCs w:val="22"/>
          <w:lang w:val="nl-NL"/>
        </w:rPr>
        <w:t xml:space="preserve">ều </w:t>
      </w:r>
      <w:r w:rsidRPr="00775CB0">
        <w:rPr>
          <w:rFonts w:hint="eastAsia"/>
          <w:color w:val="000000"/>
          <w:szCs w:val="22"/>
          <w:lang w:val="nl-NL"/>
        </w:rPr>
        <w:t>đư</w:t>
      </w:r>
      <w:r w:rsidRPr="00775CB0">
        <w:rPr>
          <w:color w:val="000000"/>
          <w:szCs w:val="22"/>
          <w:lang w:val="nl-NL"/>
        </w:rPr>
        <w:t>ợc tính vào thu nhập hay chi phí trong năm.</w:t>
      </w:r>
    </w:p>
    <w:p w:rsidR="00EB3D8B" w:rsidRPr="00775CB0" w:rsidRDefault="00EB3D8B" w:rsidP="00EB3D8B">
      <w:pPr>
        <w:spacing w:before="100" w:after="20" w:line="252" w:lineRule="auto"/>
        <w:ind w:left="533"/>
        <w:rPr>
          <w:color w:val="000000"/>
          <w:szCs w:val="22"/>
          <w:lang w:val="nl-NL"/>
        </w:rPr>
      </w:pPr>
      <w:r w:rsidRPr="00775CB0">
        <w:rPr>
          <w:color w:val="000000"/>
          <w:szCs w:val="22"/>
          <w:lang w:val="nl-NL"/>
        </w:rPr>
        <w:t xml:space="preserve">Tài sản cố </w:t>
      </w:r>
      <w:r w:rsidRPr="00775CB0">
        <w:rPr>
          <w:rFonts w:hint="eastAsia"/>
          <w:color w:val="000000"/>
          <w:szCs w:val="22"/>
          <w:lang w:val="nl-NL"/>
        </w:rPr>
        <w:t>đ</w:t>
      </w:r>
      <w:r w:rsidRPr="00775CB0">
        <w:rPr>
          <w:color w:val="000000"/>
          <w:szCs w:val="22"/>
          <w:lang w:val="nl-NL"/>
        </w:rPr>
        <w:t xml:space="preserve">ịnh hữu hình </w:t>
      </w:r>
      <w:r w:rsidRPr="00775CB0">
        <w:rPr>
          <w:rFonts w:hint="eastAsia"/>
          <w:color w:val="000000"/>
          <w:szCs w:val="22"/>
          <w:lang w:val="nl-NL"/>
        </w:rPr>
        <w:t>đư</w:t>
      </w:r>
      <w:r w:rsidRPr="00775CB0">
        <w:rPr>
          <w:color w:val="000000"/>
          <w:szCs w:val="22"/>
          <w:lang w:val="nl-NL"/>
        </w:rPr>
        <w:t>ợc khấu hao theo ph</w:t>
      </w:r>
      <w:r w:rsidRPr="00775CB0">
        <w:rPr>
          <w:rFonts w:hint="eastAsia"/>
          <w:color w:val="000000"/>
          <w:szCs w:val="22"/>
          <w:lang w:val="nl-NL"/>
        </w:rPr>
        <w:t>ươ</w:t>
      </w:r>
      <w:r w:rsidRPr="00775CB0">
        <w:rPr>
          <w:color w:val="000000"/>
          <w:szCs w:val="22"/>
          <w:lang w:val="nl-NL"/>
        </w:rPr>
        <w:t xml:space="preserve">ng pháp </w:t>
      </w:r>
      <w:r w:rsidRPr="00775CB0">
        <w:rPr>
          <w:rFonts w:hint="eastAsia"/>
          <w:color w:val="000000"/>
          <w:szCs w:val="22"/>
          <w:lang w:val="nl-NL"/>
        </w:rPr>
        <w:t>đư</w:t>
      </w:r>
      <w:r w:rsidRPr="00775CB0">
        <w:rPr>
          <w:color w:val="000000"/>
          <w:szCs w:val="22"/>
          <w:lang w:val="nl-NL"/>
        </w:rPr>
        <w:t xml:space="preserve">ờng thẳng dựa trên thời gian hữu dụng </w:t>
      </w:r>
      <w:r w:rsidRPr="00775CB0">
        <w:rPr>
          <w:rFonts w:hint="eastAsia"/>
          <w:color w:val="000000"/>
          <w:szCs w:val="22"/>
          <w:lang w:val="nl-NL"/>
        </w:rPr>
        <w:t>ư</w:t>
      </w:r>
      <w:r w:rsidRPr="00775CB0">
        <w:rPr>
          <w:color w:val="000000"/>
          <w:szCs w:val="22"/>
          <w:lang w:val="nl-NL"/>
        </w:rPr>
        <w:t>ớc tính. Số n</w:t>
      </w:r>
      <w:r w:rsidRPr="00775CB0">
        <w:rPr>
          <w:rFonts w:hint="eastAsia"/>
          <w:color w:val="000000"/>
          <w:szCs w:val="22"/>
          <w:lang w:val="nl-NL"/>
        </w:rPr>
        <w:t>ă</w:t>
      </w:r>
      <w:r w:rsidRPr="00775CB0">
        <w:rPr>
          <w:color w:val="000000"/>
          <w:szCs w:val="22"/>
          <w:lang w:val="nl-NL"/>
        </w:rPr>
        <w:t xml:space="preserve">m khấu hao của các loại tài sản cố </w:t>
      </w:r>
      <w:r w:rsidRPr="00775CB0">
        <w:rPr>
          <w:rFonts w:hint="eastAsia"/>
          <w:color w:val="000000"/>
          <w:szCs w:val="22"/>
          <w:lang w:val="nl-NL"/>
        </w:rPr>
        <w:t>đ</w:t>
      </w:r>
      <w:r w:rsidRPr="00775CB0">
        <w:rPr>
          <w:color w:val="000000"/>
          <w:szCs w:val="22"/>
          <w:lang w:val="nl-NL"/>
        </w:rPr>
        <w:t>ịnh hữu hình nh</w:t>
      </w:r>
      <w:r w:rsidRPr="00775CB0">
        <w:rPr>
          <w:rFonts w:hint="eastAsia"/>
          <w:color w:val="000000"/>
          <w:szCs w:val="22"/>
          <w:lang w:val="nl-NL"/>
        </w:rPr>
        <w:t>ư</w:t>
      </w:r>
      <w:r w:rsidRPr="00775CB0">
        <w:rPr>
          <w:color w:val="000000"/>
          <w:szCs w:val="22"/>
          <w:lang w:val="nl-NL"/>
        </w:rPr>
        <w:t xml:space="preserve"> sau:</w:t>
      </w:r>
    </w:p>
    <w:tbl>
      <w:tblPr>
        <w:tblW w:w="0" w:type="auto"/>
        <w:tblInd w:w="569" w:type="dxa"/>
        <w:tblLayout w:type="fixed"/>
        <w:tblCellMar>
          <w:left w:w="29" w:type="dxa"/>
          <w:right w:w="29" w:type="dxa"/>
        </w:tblCellMar>
        <w:tblLook w:val="0000" w:firstRow="0" w:lastRow="0" w:firstColumn="0" w:lastColumn="0" w:noHBand="0" w:noVBand="0"/>
      </w:tblPr>
      <w:tblGrid>
        <w:gridCol w:w="5008"/>
        <w:gridCol w:w="2565"/>
      </w:tblGrid>
      <w:tr w:rsidR="00EB3D8B" w:rsidRPr="00775CB0" w:rsidTr="00EB3D8B">
        <w:tc>
          <w:tcPr>
            <w:tcW w:w="5008" w:type="dxa"/>
          </w:tcPr>
          <w:p w:rsidR="00EB3D8B" w:rsidRPr="00775CB0" w:rsidRDefault="00EB3D8B" w:rsidP="00EB3D8B">
            <w:pPr>
              <w:spacing w:before="100" w:after="20" w:line="252" w:lineRule="auto"/>
              <w:rPr>
                <w:color w:val="000000"/>
                <w:szCs w:val="22"/>
                <w:u w:val="single"/>
                <w:lang w:val="nl-NL"/>
              </w:rPr>
            </w:pPr>
            <w:r w:rsidRPr="00775CB0">
              <w:rPr>
                <w:color w:val="000000"/>
                <w:szCs w:val="22"/>
                <w:u w:val="single"/>
                <w:lang w:val="nl-NL"/>
              </w:rPr>
              <w:t>Loại tài sản cố định</w:t>
            </w:r>
          </w:p>
        </w:tc>
        <w:tc>
          <w:tcPr>
            <w:tcW w:w="2565" w:type="dxa"/>
          </w:tcPr>
          <w:p w:rsidR="00EB3D8B" w:rsidRPr="00775CB0" w:rsidRDefault="00EB3D8B" w:rsidP="00EB3D8B">
            <w:pPr>
              <w:spacing w:before="100" w:after="20" w:line="252" w:lineRule="auto"/>
              <w:jc w:val="right"/>
              <w:rPr>
                <w:color w:val="000000"/>
                <w:szCs w:val="22"/>
                <w:u w:val="single"/>
                <w:lang w:val="nl-NL"/>
              </w:rPr>
            </w:pPr>
            <w:r w:rsidRPr="00775CB0">
              <w:rPr>
                <w:color w:val="000000"/>
                <w:szCs w:val="22"/>
                <w:u w:val="single"/>
                <w:lang w:val="nl-NL"/>
              </w:rPr>
              <w:t>Số n</w:t>
            </w:r>
            <w:r w:rsidRPr="00775CB0">
              <w:rPr>
                <w:rFonts w:hint="eastAsia"/>
                <w:color w:val="000000"/>
                <w:szCs w:val="22"/>
                <w:u w:val="single"/>
                <w:lang w:val="nl-NL"/>
              </w:rPr>
              <w:t>ă</w:t>
            </w:r>
            <w:r w:rsidRPr="00775CB0">
              <w:rPr>
                <w:color w:val="000000"/>
                <w:szCs w:val="22"/>
                <w:u w:val="single"/>
                <w:lang w:val="nl-NL"/>
              </w:rPr>
              <w:t>m</w:t>
            </w:r>
          </w:p>
        </w:tc>
      </w:tr>
      <w:tr w:rsidR="00EB3D8B" w:rsidRPr="00775CB0" w:rsidTr="00EB3D8B">
        <w:tc>
          <w:tcPr>
            <w:tcW w:w="5008" w:type="dxa"/>
          </w:tcPr>
          <w:p w:rsidR="00EB3D8B" w:rsidRPr="00775CB0" w:rsidRDefault="00EB3D8B" w:rsidP="00EB3D8B">
            <w:pPr>
              <w:spacing w:before="100" w:after="20" w:line="252" w:lineRule="auto"/>
              <w:rPr>
                <w:color w:val="000000"/>
                <w:szCs w:val="22"/>
                <w:lang w:val="nl-NL"/>
              </w:rPr>
            </w:pPr>
            <w:r w:rsidRPr="00775CB0">
              <w:rPr>
                <w:color w:val="000000"/>
                <w:szCs w:val="22"/>
                <w:lang w:val="nl-NL"/>
              </w:rPr>
              <w:t xml:space="preserve">Nhà cửa, vật kiến trúc </w:t>
            </w:r>
          </w:p>
        </w:tc>
        <w:tc>
          <w:tcPr>
            <w:tcW w:w="2565" w:type="dxa"/>
            <w:vAlign w:val="center"/>
          </w:tcPr>
          <w:p w:rsidR="00EB3D8B" w:rsidRPr="00775CB0" w:rsidRDefault="00EB3D8B" w:rsidP="00EB3D8B">
            <w:pPr>
              <w:jc w:val="right"/>
              <w:rPr>
                <w:szCs w:val="22"/>
                <w:lang w:val="nl-NL"/>
              </w:rPr>
            </w:pPr>
            <w:r w:rsidRPr="00775CB0">
              <w:rPr>
                <w:szCs w:val="22"/>
                <w:lang w:val="nl-NL"/>
              </w:rPr>
              <w:t>5 - 20</w:t>
            </w:r>
          </w:p>
        </w:tc>
      </w:tr>
      <w:tr w:rsidR="00EB3D8B" w:rsidRPr="00775CB0" w:rsidTr="00EB3D8B">
        <w:tc>
          <w:tcPr>
            <w:tcW w:w="5008" w:type="dxa"/>
          </w:tcPr>
          <w:p w:rsidR="00EB3D8B" w:rsidRPr="00775CB0" w:rsidRDefault="00EB3D8B" w:rsidP="00EB3D8B">
            <w:pPr>
              <w:spacing w:before="100" w:after="20" w:line="252" w:lineRule="auto"/>
              <w:rPr>
                <w:color w:val="000000"/>
                <w:szCs w:val="22"/>
                <w:lang w:val="nl-NL"/>
              </w:rPr>
            </w:pPr>
            <w:r w:rsidRPr="00775CB0">
              <w:rPr>
                <w:color w:val="000000"/>
                <w:szCs w:val="22"/>
                <w:lang w:val="nl-NL"/>
              </w:rPr>
              <w:t xml:space="preserve">Máy móc và thiết bị </w:t>
            </w:r>
          </w:p>
        </w:tc>
        <w:tc>
          <w:tcPr>
            <w:tcW w:w="2565" w:type="dxa"/>
            <w:vAlign w:val="center"/>
          </w:tcPr>
          <w:p w:rsidR="00EB3D8B" w:rsidRPr="00775CB0" w:rsidRDefault="00EB3D8B" w:rsidP="00EB3D8B">
            <w:pPr>
              <w:jc w:val="right"/>
              <w:rPr>
                <w:szCs w:val="22"/>
                <w:lang w:val="nl-NL"/>
              </w:rPr>
            </w:pPr>
            <w:r w:rsidRPr="00775CB0">
              <w:rPr>
                <w:szCs w:val="22"/>
                <w:lang w:val="nl-NL"/>
              </w:rPr>
              <w:t>5 - 10</w:t>
            </w:r>
          </w:p>
        </w:tc>
      </w:tr>
      <w:tr w:rsidR="00EB3D8B" w:rsidRPr="00775CB0" w:rsidTr="00EB3D8B">
        <w:tc>
          <w:tcPr>
            <w:tcW w:w="5008" w:type="dxa"/>
          </w:tcPr>
          <w:p w:rsidR="00EB3D8B" w:rsidRPr="00775CB0" w:rsidRDefault="00EB3D8B" w:rsidP="00EB3D8B">
            <w:pPr>
              <w:spacing w:before="100" w:after="20" w:line="252" w:lineRule="auto"/>
              <w:rPr>
                <w:color w:val="000000"/>
                <w:szCs w:val="22"/>
                <w:lang w:val="nl-NL"/>
              </w:rPr>
            </w:pPr>
            <w:r w:rsidRPr="00775CB0">
              <w:rPr>
                <w:color w:val="000000"/>
                <w:szCs w:val="22"/>
                <w:lang w:val="nl-NL"/>
              </w:rPr>
              <w:t>Ph</w:t>
            </w:r>
            <w:r w:rsidRPr="00775CB0">
              <w:rPr>
                <w:rFonts w:hint="eastAsia"/>
                <w:color w:val="000000"/>
                <w:szCs w:val="22"/>
                <w:lang w:val="nl-NL"/>
              </w:rPr>
              <w:t>ươ</w:t>
            </w:r>
            <w:r w:rsidRPr="00775CB0">
              <w:rPr>
                <w:color w:val="000000"/>
                <w:szCs w:val="22"/>
                <w:lang w:val="nl-NL"/>
              </w:rPr>
              <w:t>ng tiện vận tải, truyền dẫn</w:t>
            </w:r>
          </w:p>
        </w:tc>
        <w:tc>
          <w:tcPr>
            <w:tcW w:w="2565" w:type="dxa"/>
            <w:vAlign w:val="center"/>
          </w:tcPr>
          <w:p w:rsidR="00EB3D8B" w:rsidRPr="00775CB0" w:rsidRDefault="00EB3D8B" w:rsidP="00EB3D8B">
            <w:pPr>
              <w:jc w:val="right"/>
              <w:rPr>
                <w:szCs w:val="22"/>
                <w:lang w:val="nl-NL"/>
              </w:rPr>
            </w:pPr>
            <w:r w:rsidRPr="00775CB0">
              <w:rPr>
                <w:szCs w:val="22"/>
                <w:lang w:val="nl-NL"/>
              </w:rPr>
              <w:t>6</w:t>
            </w:r>
          </w:p>
        </w:tc>
      </w:tr>
      <w:tr w:rsidR="00EB3D8B" w:rsidRPr="00775CB0" w:rsidTr="00EB3D8B">
        <w:tc>
          <w:tcPr>
            <w:tcW w:w="5008" w:type="dxa"/>
          </w:tcPr>
          <w:p w:rsidR="00EB3D8B" w:rsidRPr="00775CB0" w:rsidRDefault="00EB3D8B" w:rsidP="00EB3D8B">
            <w:pPr>
              <w:spacing w:before="100" w:after="20" w:line="252" w:lineRule="auto"/>
              <w:rPr>
                <w:color w:val="000000"/>
                <w:szCs w:val="22"/>
                <w:lang w:val="nl-NL"/>
              </w:rPr>
            </w:pPr>
            <w:r w:rsidRPr="00775CB0">
              <w:rPr>
                <w:color w:val="000000"/>
                <w:szCs w:val="22"/>
                <w:lang w:val="nl-NL"/>
              </w:rPr>
              <w:t xml:space="preserve">Thiết bị, dụng cụ quản lý </w:t>
            </w:r>
          </w:p>
        </w:tc>
        <w:tc>
          <w:tcPr>
            <w:tcW w:w="2565" w:type="dxa"/>
            <w:vAlign w:val="center"/>
          </w:tcPr>
          <w:p w:rsidR="00EB3D8B" w:rsidRPr="00775CB0" w:rsidRDefault="00EB3D8B" w:rsidP="00EB3D8B">
            <w:pPr>
              <w:jc w:val="right"/>
              <w:rPr>
                <w:szCs w:val="22"/>
                <w:lang w:val="nl-NL"/>
              </w:rPr>
            </w:pPr>
            <w:r w:rsidRPr="00775CB0">
              <w:rPr>
                <w:szCs w:val="22"/>
                <w:lang w:val="nl-NL"/>
              </w:rPr>
              <w:t>3 - 4</w:t>
            </w:r>
          </w:p>
        </w:tc>
      </w:tr>
      <w:tr w:rsidR="00EB3D8B" w:rsidRPr="00775CB0" w:rsidTr="00EB3D8B">
        <w:tc>
          <w:tcPr>
            <w:tcW w:w="5008" w:type="dxa"/>
          </w:tcPr>
          <w:p w:rsidR="00EB3D8B" w:rsidRPr="00775CB0" w:rsidRDefault="00EB3D8B" w:rsidP="00EB3D8B">
            <w:pPr>
              <w:spacing w:before="100" w:after="20" w:line="252" w:lineRule="auto"/>
              <w:rPr>
                <w:color w:val="000000"/>
                <w:szCs w:val="22"/>
                <w:lang w:val="nl-NL"/>
              </w:rPr>
            </w:pPr>
            <w:r w:rsidRPr="00775CB0">
              <w:rPr>
                <w:color w:val="000000"/>
                <w:szCs w:val="22"/>
                <w:lang w:val="nl-NL"/>
              </w:rPr>
              <w:t>Tài sản cố định khác</w:t>
            </w:r>
          </w:p>
        </w:tc>
        <w:tc>
          <w:tcPr>
            <w:tcW w:w="2565" w:type="dxa"/>
            <w:vAlign w:val="center"/>
          </w:tcPr>
          <w:p w:rsidR="00EB3D8B" w:rsidRPr="00775CB0" w:rsidRDefault="00EB3D8B" w:rsidP="00EB3D8B">
            <w:pPr>
              <w:jc w:val="right"/>
              <w:rPr>
                <w:szCs w:val="22"/>
                <w:lang w:val="nl-NL"/>
              </w:rPr>
            </w:pPr>
            <w:r w:rsidRPr="00775CB0">
              <w:rPr>
                <w:szCs w:val="22"/>
                <w:lang w:val="nl-NL"/>
              </w:rPr>
              <w:t>3</w:t>
            </w:r>
          </w:p>
        </w:tc>
      </w:tr>
    </w:tbl>
    <w:p w:rsidR="00EB3D8B" w:rsidRPr="00775CB0" w:rsidRDefault="00EB3D8B" w:rsidP="00EB3D8B">
      <w:pPr>
        <w:numPr>
          <w:ilvl w:val="0"/>
          <w:numId w:val="5"/>
        </w:numPr>
        <w:tabs>
          <w:tab w:val="clear" w:pos="1510"/>
          <w:tab w:val="num" w:pos="532"/>
        </w:tabs>
        <w:ind w:left="547" w:hanging="547"/>
        <w:rPr>
          <w:b/>
          <w:bCs/>
          <w:szCs w:val="22"/>
          <w:lang w:val="nl-NL"/>
        </w:rPr>
      </w:pPr>
      <w:r w:rsidRPr="00775CB0">
        <w:rPr>
          <w:b/>
          <w:bCs/>
          <w:szCs w:val="22"/>
          <w:lang w:val="nl-NL"/>
        </w:rPr>
        <w:t>Chi phí đi vay</w:t>
      </w:r>
    </w:p>
    <w:p w:rsidR="00EB3D8B" w:rsidRPr="00775CB0" w:rsidRDefault="00EB3D8B" w:rsidP="00EB3D8B">
      <w:pPr>
        <w:ind w:left="546"/>
        <w:rPr>
          <w:color w:val="000000"/>
          <w:szCs w:val="22"/>
          <w:lang w:val="nl-NL"/>
        </w:rPr>
      </w:pPr>
      <w:r w:rsidRPr="00775CB0">
        <w:rPr>
          <w:color w:val="000000"/>
          <w:szCs w:val="22"/>
          <w:lang w:val="nl-NL"/>
        </w:rPr>
        <w:t xml:space="preserve">Chi phí </w:t>
      </w:r>
      <w:r w:rsidRPr="00775CB0">
        <w:rPr>
          <w:rFonts w:hint="eastAsia"/>
          <w:color w:val="000000"/>
          <w:szCs w:val="22"/>
          <w:lang w:val="nl-NL"/>
        </w:rPr>
        <w:t>đ</w:t>
      </w:r>
      <w:r w:rsidRPr="00775CB0">
        <w:rPr>
          <w:color w:val="000000"/>
          <w:szCs w:val="22"/>
          <w:lang w:val="nl-NL"/>
        </w:rPr>
        <w:t xml:space="preserve">i vay </w:t>
      </w:r>
      <w:r w:rsidRPr="00775CB0">
        <w:rPr>
          <w:rFonts w:hint="eastAsia"/>
          <w:color w:val="000000"/>
          <w:szCs w:val="22"/>
          <w:lang w:val="nl-NL"/>
        </w:rPr>
        <w:t>đư</w:t>
      </w:r>
      <w:r w:rsidRPr="00775CB0">
        <w:rPr>
          <w:color w:val="000000"/>
          <w:szCs w:val="22"/>
          <w:lang w:val="nl-NL"/>
        </w:rPr>
        <w:t xml:space="preserve">ợc ghi nhận vào chi phí khi phát sinh. Trường hợp chi phí </w:t>
      </w:r>
      <w:r w:rsidRPr="00775CB0">
        <w:rPr>
          <w:rFonts w:hint="eastAsia"/>
          <w:color w:val="000000"/>
          <w:szCs w:val="22"/>
          <w:lang w:val="nl-NL"/>
        </w:rPr>
        <w:t>đ</w:t>
      </w:r>
      <w:r w:rsidRPr="00775CB0">
        <w:rPr>
          <w:color w:val="000000"/>
          <w:szCs w:val="22"/>
          <w:lang w:val="nl-NL"/>
        </w:rPr>
        <w:t xml:space="preserve">i vay liên quan trực tiếp </w:t>
      </w:r>
      <w:r w:rsidRPr="00775CB0">
        <w:rPr>
          <w:rFonts w:hint="eastAsia"/>
          <w:color w:val="000000"/>
          <w:szCs w:val="22"/>
          <w:lang w:val="nl-NL"/>
        </w:rPr>
        <w:t>đ</w:t>
      </w:r>
      <w:r w:rsidRPr="00775CB0">
        <w:rPr>
          <w:color w:val="000000"/>
          <w:szCs w:val="22"/>
          <w:lang w:val="nl-NL"/>
        </w:rPr>
        <w:t xml:space="preserve">ến việc </w:t>
      </w:r>
      <w:r w:rsidRPr="00775CB0">
        <w:rPr>
          <w:rFonts w:hint="eastAsia"/>
          <w:color w:val="000000"/>
          <w:szCs w:val="22"/>
          <w:lang w:val="nl-NL"/>
        </w:rPr>
        <w:t>đ</w:t>
      </w:r>
      <w:r w:rsidRPr="00775CB0">
        <w:rPr>
          <w:color w:val="000000"/>
          <w:szCs w:val="22"/>
          <w:lang w:val="nl-NL"/>
        </w:rPr>
        <w:t>ầu t</w:t>
      </w:r>
      <w:r w:rsidRPr="00775CB0">
        <w:rPr>
          <w:rFonts w:hint="eastAsia"/>
          <w:color w:val="000000"/>
          <w:szCs w:val="22"/>
          <w:lang w:val="nl-NL"/>
        </w:rPr>
        <w:t>ư</w:t>
      </w:r>
      <w:r w:rsidRPr="00775CB0">
        <w:rPr>
          <w:color w:val="000000"/>
          <w:szCs w:val="22"/>
          <w:lang w:val="nl-NL"/>
        </w:rPr>
        <w:t xml:space="preserve"> xây dựng hoặc sản xuất tài sản dở dang cần có một thời gian đủ dài (trên 12 tháng) để có thể đưa vào sử dụng theo mục đích định trước hoặc bán thì chi phí đi vay này </w:t>
      </w:r>
      <w:r w:rsidRPr="00775CB0">
        <w:rPr>
          <w:rFonts w:hint="eastAsia"/>
          <w:color w:val="000000"/>
          <w:szCs w:val="22"/>
          <w:lang w:val="nl-NL"/>
        </w:rPr>
        <w:t>đư</w:t>
      </w:r>
      <w:r w:rsidRPr="00775CB0">
        <w:rPr>
          <w:color w:val="000000"/>
          <w:szCs w:val="22"/>
          <w:lang w:val="nl-NL"/>
        </w:rPr>
        <w:t xml:space="preserve">ợc vốn hóa. </w:t>
      </w:r>
    </w:p>
    <w:p w:rsidR="00EB3D8B" w:rsidRPr="00775CB0" w:rsidRDefault="00EB3D8B" w:rsidP="00EB3D8B">
      <w:pPr>
        <w:ind w:left="546"/>
        <w:rPr>
          <w:color w:val="000000"/>
          <w:szCs w:val="22"/>
          <w:lang w:val="nl-NL"/>
        </w:rPr>
      </w:pPr>
    </w:p>
    <w:p w:rsidR="00EB3D8B" w:rsidRPr="00775CB0" w:rsidRDefault="00EB3D8B" w:rsidP="00EB3D8B">
      <w:pPr>
        <w:numPr>
          <w:ilvl w:val="0"/>
          <w:numId w:val="5"/>
        </w:numPr>
        <w:tabs>
          <w:tab w:val="clear" w:pos="1510"/>
          <w:tab w:val="num" w:pos="532"/>
        </w:tabs>
        <w:ind w:left="547" w:hanging="547"/>
        <w:rPr>
          <w:b/>
          <w:bCs/>
          <w:szCs w:val="22"/>
          <w:lang w:val="nl-NL"/>
        </w:rPr>
      </w:pPr>
      <w:r w:rsidRPr="00775CB0">
        <w:rPr>
          <w:b/>
          <w:bCs/>
          <w:szCs w:val="22"/>
          <w:lang w:val="nl-NL"/>
        </w:rPr>
        <w:t>Đầu tư tài chính</w:t>
      </w:r>
    </w:p>
    <w:p w:rsidR="00EB3D8B" w:rsidRPr="00775CB0" w:rsidRDefault="00EB3D8B" w:rsidP="00EB3D8B">
      <w:pPr>
        <w:ind w:left="546"/>
        <w:rPr>
          <w:color w:val="000000"/>
          <w:szCs w:val="22"/>
          <w:lang w:val="nl-NL"/>
        </w:rPr>
      </w:pPr>
      <w:r w:rsidRPr="00775CB0">
        <w:rPr>
          <w:color w:val="000000"/>
          <w:szCs w:val="22"/>
          <w:lang w:val="nl-NL"/>
        </w:rPr>
        <w:lastRenderedPageBreak/>
        <w:t xml:space="preserve">Các khoản </w:t>
      </w:r>
      <w:r w:rsidRPr="00775CB0">
        <w:rPr>
          <w:rFonts w:hint="eastAsia"/>
          <w:color w:val="000000"/>
          <w:szCs w:val="22"/>
          <w:lang w:val="nl-NL"/>
        </w:rPr>
        <w:t>đ</w:t>
      </w:r>
      <w:r w:rsidRPr="00775CB0">
        <w:rPr>
          <w:color w:val="000000"/>
          <w:szCs w:val="22"/>
          <w:lang w:val="nl-NL"/>
        </w:rPr>
        <w:t>ầu t</w:t>
      </w:r>
      <w:r w:rsidRPr="00775CB0">
        <w:rPr>
          <w:rFonts w:hint="eastAsia"/>
          <w:color w:val="000000"/>
          <w:szCs w:val="22"/>
          <w:lang w:val="nl-NL"/>
        </w:rPr>
        <w:t>ư</w:t>
      </w:r>
      <w:r w:rsidRPr="00775CB0">
        <w:rPr>
          <w:color w:val="000000"/>
          <w:szCs w:val="22"/>
          <w:lang w:val="nl-NL"/>
        </w:rPr>
        <w:t xml:space="preserve"> vào đơn vị khác </w:t>
      </w:r>
      <w:r w:rsidRPr="00775CB0">
        <w:rPr>
          <w:rFonts w:hint="eastAsia"/>
          <w:color w:val="000000"/>
          <w:szCs w:val="22"/>
          <w:lang w:val="nl-NL"/>
        </w:rPr>
        <w:t>đư</w:t>
      </w:r>
      <w:r w:rsidRPr="00775CB0">
        <w:rPr>
          <w:color w:val="000000"/>
          <w:szCs w:val="22"/>
          <w:lang w:val="nl-NL"/>
        </w:rPr>
        <w:t xml:space="preserve">ợc ghi nhận theo giá gốc. Tiền lãi, cổ tức, lợi nhuận </w:t>
      </w:r>
      <w:r w:rsidRPr="00775CB0">
        <w:rPr>
          <w:szCs w:val="22"/>
          <w:lang w:val="nl-NL"/>
        </w:rPr>
        <w:t xml:space="preserve">của các kỳ trước khi khoản đầu tư được mua được hạch toán giảm giá trị của chính khoản đầu tư đó. </w:t>
      </w:r>
      <w:r w:rsidRPr="00775CB0">
        <w:rPr>
          <w:color w:val="000000"/>
          <w:szCs w:val="22"/>
          <w:lang w:val="nl-NL"/>
        </w:rPr>
        <w:t xml:space="preserve">Tiền lãi, cổ tức và lợi nhuận </w:t>
      </w:r>
      <w:r w:rsidRPr="00775CB0">
        <w:rPr>
          <w:szCs w:val="22"/>
          <w:lang w:val="nl-NL"/>
        </w:rPr>
        <w:t xml:space="preserve">của các kỳ sau khi khoản đầu tư được mua </w:t>
      </w:r>
      <w:r w:rsidRPr="00775CB0">
        <w:rPr>
          <w:color w:val="000000"/>
          <w:szCs w:val="22"/>
          <w:lang w:val="nl-NL"/>
        </w:rPr>
        <w:t xml:space="preserve">được </w:t>
      </w:r>
      <w:r w:rsidRPr="00775CB0">
        <w:rPr>
          <w:szCs w:val="22"/>
          <w:lang w:val="nl-NL"/>
        </w:rPr>
        <w:t>ghi nhận doanh thu.</w:t>
      </w:r>
    </w:p>
    <w:p w:rsidR="00EB3D8B" w:rsidRPr="00775CB0" w:rsidRDefault="00EB3D8B" w:rsidP="00EB3D8B">
      <w:pPr>
        <w:ind w:left="532"/>
        <w:rPr>
          <w:color w:val="000000"/>
          <w:szCs w:val="22"/>
          <w:lang w:val="nl-NL"/>
        </w:rPr>
      </w:pPr>
    </w:p>
    <w:p w:rsidR="00EB3D8B" w:rsidRPr="00775CB0" w:rsidRDefault="00EB3D8B" w:rsidP="00EB3D8B">
      <w:pPr>
        <w:ind w:left="532"/>
        <w:rPr>
          <w:color w:val="000000"/>
          <w:szCs w:val="22"/>
          <w:lang w:val="nl-NL"/>
        </w:rPr>
      </w:pPr>
      <w:r w:rsidRPr="00775CB0">
        <w:rPr>
          <w:color w:val="000000"/>
          <w:szCs w:val="22"/>
          <w:lang w:val="nl-NL"/>
        </w:rPr>
        <w:t xml:space="preserve">Dự phòng cho các khoản đầu tư vào tổ chức kinh tế khác được trích lập khi các tổ chức kinh tế này bị lỗ (trừ trường hợp lỗ theo kế hoạch đã được xác định trong phương án kinh doanh trước khi đầu tư) với mức trích lập bằng chênh lệch giữa vốn góp thực tế của các bên tại tổ chức kinh tế và vốn chủ sở hữu thực có nhân (x) với tỷ lệ góp vốn của </w:t>
      </w:r>
      <w:r w:rsidRPr="00775CB0">
        <w:rPr>
          <w:szCs w:val="22"/>
          <w:lang w:val="nl-NL"/>
        </w:rPr>
        <w:t>Công ty</w:t>
      </w:r>
      <w:r w:rsidRPr="00775CB0">
        <w:rPr>
          <w:color w:val="000000"/>
          <w:szCs w:val="22"/>
          <w:lang w:val="nl-NL"/>
        </w:rPr>
        <w:t xml:space="preserve"> so với t</w:t>
      </w:r>
      <w:r w:rsidRPr="00775CB0">
        <w:rPr>
          <w:szCs w:val="22"/>
          <w:lang w:val="nl-NL"/>
        </w:rPr>
        <w:t>ổng số vốn góp thực tế của các bên tại tổ chức kinh tế</w:t>
      </w:r>
      <w:r w:rsidRPr="00775CB0">
        <w:rPr>
          <w:color w:val="000000"/>
          <w:szCs w:val="22"/>
          <w:lang w:val="nl-NL"/>
        </w:rPr>
        <w:t>.</w:t>
      </w:r>
    </w:p>
    <w:p w:rsidR="00EB3D8B" w:rsidRPr="00775CB0" w:rsidRDefault="00EB3D8B" w:rsidP="00EB3D8B">
      <w:pPr>
        <w:ind w:left="532"/>
        <w:rPr>
          <w:color w:val="000000"/>
          <w:szCs w:val="22"/>
          <w:lang w:val="nl-NL"/>
        </w:rPr>
      </w:pPr>
    </w:p>
    <w:p w:rsidR="00EB3D8B" w:rsidRPr="00775CB0" w:rsidRDefault="00EB3D8B" w:rsidP="00EB3D8B">
      <w:pPr>
        <w:ind w:left="532"/>
        <w:rPr>
          <w:szCs w:val="22"/>
          <w:lang w:val="nl-NL"/>
        </w:rPr>
      </w:pPr>
      <w:r w:rsidRPr="00775CB0">
        <w:rPr>
          <w:color w:val="000000"/>
          <w:szCs w:val="22"/>
          <w:lang w:val="nl-NL"/>
        </w:rPr>
        <w:t>Tăng, giảm số dư dự phòng các khoản đầu tư tài chính được ghi nhận vào chi phí tài chính trong năm.</w:t>
      </w:r>
      <w:r w:rsidRPr="00775CB0">
        <w:rPr>
          <w:szCs w:val="22"/>
          <w:lang w:val="nl-NL"/>
        </w:rPr>
        <w:t xml:space="preserve">Khi thanh lý một khoản </w:t>
      </w:r>
      <w:r w:rsidRPr="00775CB0">
        <w:rPr>
          <w:rFonts w:hint="eastAsia"/>
          <w:szCs w:val="22"/>
          <w:lang w:val="nl-NL"/>
        </w:rPr>
        <w:t>đ</w:t>
      </w:r>
      <w:r w:rsidRPr="00775CB0">
        <w:rPr>
          <w:szCs w:val="22"/>
          <w:lang w:val="nl-NL"/>
        </w:rPr>
        <w:t>ầu t</w:t>
      </w:r>
      <w:r w:rsidRPr="00775CB0">
        <w:rPr>
          <w:rFonts w:hint="eastAsia"/>
          <w:szCs w:val="22"/>
          <w:lang w:val="nl-NL"/>
        </w:rPr>
        <w:t>ư</w:t>
      </w:r>
      <w:r w:rsidRPr="00775CB0">
        <w:rPr>
          <w:szCs w:val="22"/>
          <w:lang w:val="nl-NL"/>
        </w:rPr>
        <w:t xml:space="preserve">, phần chênh lệch giữa giá trị thanh lý thuần và giá trị ghi sổ </w:t>
      </w:r>
      <w:r w:rsidRPr="00775CB0">
        <w:rPr>
          <w:rFonts w:hint="eastAsia"/>
          <w:szCs w:val="22"/>
          <w:lang w:val="nl-NL"/>
        </w:rPr>
        <w:t>đư</w:t>
      </w:r>
      <w:r w:rsidRPr="00775CB0">
        <w:rPr>
          <w:szCs w:val="22"/>
          <w:lang w:val="nl-NL"/>
        </w:rPr>
        <w:t>ợc hạch toán vào thu nhập hoặc chi phí.</w:t>
      </w:r>
    </w:p>
    <w:p w:rsidR="00EB3D8B" w:rsidRPr="00775CB0" w:rsidRDefault="00EB3D8B" w:rsidP="00EB3D8B">
      <w:pPr>
        <w:ind w:left="532"/>
        <w:rPr>
          <w:color w:val="000000"/>
          <w:szCs w:val="22"/>
          <w:lang w:val="nl-NL"/>
        </w:rPr>
      </w:pPr>
    </w:p>
    <w:p w:rsidR="00EB3D8B" w:rsidRPr="00775CB0" w:rsidRDefault="00EB3D8B" w:rsidP="00EB3D8B">
      <w:pPr>
        <w:numPr>
          <w:ilvl w:val="0"/>
          <w:numId w:val="5"/>
        </w:numPr>
        <w:tabs>
          <w:tab w:val="clear" w:pos="1510"/>
          <w:tab w:val="num" w:pos="532"/>
        </w:tabs>
        <w:ind w:left="547" w:hanging="547"/>
        <w:rPr>
          <w:b/>
          <w:bCs/>
          <w:szCs w:val="22"/>
          <w:lang w:val="nl-NL"/>
        </w:rPr>
      </w:pPr>
      <w:r w:rsidRPr="00775CB0">
        <w:rPr>
          <w:b/>
          <w:bCs/>
          <w:szCs w:val="22"/>
          <w:lang w:val="nl-NL"/>
        </w:rPr>
        <w:t>Chi phí trả trước dài hạn</w:t>
      </w:r>
    </w:p>
    <w:p w:rsidR="00EB3D8B" w:rsidRPr="00775CB0" w:rsidRDefault="00EB3D8B" w:rsidP="00EB3D8B">
      <w:pPr>
        <w:ind w:left="532"/>
        <w:rPr>
          <w:b/>
          <w:bCs/>
          <w:i/>
          <w:iCs/>
          <w:color w:val="000000"/>
          <w:szCs w:val="22"/>
          <w:lang w:val="nl-NL"/>
        </w:rPr>
      </w:pPr>
      <w:r w:rsidRPr="00775CB0">
        <w:rPr>
          <w:b/>
          <w:bCs/>
          <w:i/>
          <w:iCs/>
          <w:color w:val="000000"/>
          <w:szCs w:val="22"/>
          <w:lang w:val="nl-NL"/>
        </w:rPr>
        <w:t xml:space="preserve">Tiền thuê </w:t>
      </w:r>
      <w:r w:rsidRPr="00775CB0">
        <w:rPr>
          <w:rFonts w:hint="eastAsia"/>
          <w:b/>
          <w:bCs/>
          <w:i/>
          <w:iCs/>
          <w:color w:val="000000"/>
          <w:szCs w:val="22"/>
          <w:lang w:val="nl-NL"/>
        </w:rPr>
        <w:t>đ</w:t>
      </w:r>
      <w:r w:rsidRPr="00775CB0">
        <w:rPr>
          <w:b/>
          <w:bCs/>
          <w:i/>
          <w:iCs/>
          <w:color w:val="000000"/>
          <w:szCs w:val="22"/>
          <w:lang w:val="nl-NL"/>
        </w:rPr>
        <w:t>ất trả tr</w:t>
      </w:r>
      <w:r w:rsidRPr="00775CB0">
        <w:rPr>
          <w:rFonts w:hint="eastAsia"/>
          <w:b/>
          <w:bCs/>
          <w:i/>
          <w:iCs/>
          <w:color w:val="000000"/>
          <w:szCs w:val="22"/>
          <w:lang w:val="nl-NL"/>
        </w:rPr>
        <w:t>ư</w:t>
      </w:r>
      <w:r w:rsidRPr="00775CB0">
        <w:rPr>
          <w:b/>
          <w:bCs/>
          <w:i/>
          <w:iCs/>
          <w:color w:val="000000"/>
          <w:szCs w:val="22"/>
          <w:lang w:val="nl-NL"/>
        </w:rPr>
        <w:t>ớc</w:t>
      </w:r>
    </w:p>
    <w:p w:rsidR="00EB3D8B" w:rsidRPr="00775CB0" w:rsidRDefault="00EB3D8B" w:rsidP="00EB3D8B">
      <w:pPr>
        <w:ind w:left="532"/>
        <w:rPr>
          <w:color w:val="000000"/>
          <w:szCs w:val="22"/>
          <w:lang w:val="nl-NL"/>
        </w:rPr>
      </w:pPr>
      <w:r w:rsidRPr="00775CB0">
        <w:rPr>
          <w:color w:val="000000"/>
          <w:szCs w:val="22"/>
          <w:lang w:val="nl-NL"/>
        </w:rPr>
        <w:t xml:space="preserve">Tiền thuê </w:t>
      </w:r>
      <w:r w:rsidRPr="00775CB0">
        <w:rPr>
          <w:rFonts w:hint="eastAsia"/>
          <w:color w:val="000000"/>
          <w:szCs w:val="22"/>
          <w:lang w:val="nl-NL"/>
        </w:rPr>
        <w:t>đ</w:t>
      </w:r>
      <w:r w:rsidRPr="00775CB0">
        <w:rPr>
          <w:color w:val="000000"/>
          <w:szCs w:val="22"/>
          <w:lang w:val="nl-NL"/>
        </w:rPr>
        <w:t>ất trả tr</w:t>
      </w:r>
      <w:r w:rsidRPr="00775CB0">
        <w:rPr>
          <w:rFonts w:hint="eastAsia"/>
          <w:color w:val="000000"/>
          <w:szCs w:val="22"/>
          <w:lang w:val="nl-NL"/>
        </w:rPr>
        <w:t>ư</w:t>
      </w:r>
      <w:r w:rsidRPr="00775CB0">
        <w:rPr>
          <w:color w:val="000000"/>
          <w:szCs w:val="22"/>
          <w:lang w:val="nl-NL"/>
        </w:rPr>
        <w:t xml:space="preserve">ớc thể hiện khoản tiền thuê </w:t>
      </w:r>
      <w:r w:rsidRPr="00775CB0">
        <w:rPr>
          <w:rFonts w:hint="eastAsia"/>
          <w:color w:val="000000"/>
          <w:szCs w:val="22"/>
          <w:lang w:val="nl-NL"/>
        </w:rPr>
        <w:t>đ</w:t>
      </w:r>
      <w:r w:rsidRPr="00775CB0">
        <w:rPr>
          <w:color w:val="000000"/>
          <w:szCs w:val="22"/>
          <w:lang w:val="nl-NL"/>
        </w:rPr>
        <w:t xml:space="preserve">ất </w:t>
      </w:r>
      <w:r w:rsidRPr="00775CB0">
        <w:rPr>
          <w:rFonts w:hint="eastAsia"/>
          <w:color w:val="000000"/>
          <w:szCs w:val="22"/>
          <w:lang w:val="nl-NL"/>
        </w:rPr>
        <w:t>đ</w:t>
      </w:r>
      <w:r w:rsidRPr="00775CB0">
        <w:rPr>
          <w:color w:val="000000"/>
          <w:szCs w:val="22"/>
          <w:lang w:val="nl-NL"/>
        </w:rPr>
        <w:t xml:space="preserve">ã trả cho phần </w:t>
      </w:r>
      <w:r w:rsidRPr="00775CB0">
        <w:rPr>
          <w:rFonts w:hint="eastAsia"/>
          <w:color w:val="000000"/>
          <w:szCs w:val="22"/>
          <w:lang w:val="nl-NL"/>
        </w:rPr>
        <w:t>đ</w:t>
      </w:r>
      <w:r w:rsidRPr="00775CB0">
        <w:rPr>
          <w:color w:val="000000"/>
          <w:szCs w:val="22"/>
          <w:lang w:val="nl-NL"/>
        </w:rPr>
        <w:t xml:space="preserve">ất </w:t>
      </w:r>
      <w:r w:rsidRPr="00775CB0">
        <w:rPr>
          <w:szCs w:val="22"/>
          <w:lang w:val="nl-NL"/>
        </w:rPr>
        <w:t>Công ty</w:t>
      </w:r>
      <w:r w:rsidRPr="00775CB0">
        <w:rPr>
          <w:color w:val="000000"/>
          <w:szCs w:val="22"/>
          <w:lang w:val="nl-NL"/>
        </w:rPr>
        <w:t xml:space="preserve"> </w:t>
      </w:r>
      <w:r w:rsidRPr="00775CB0">
        <w:rPr>
          <w:rFonts w:hint="eastAsia"/>
          <w:color w:val="000000"/>
          <w:szCs w:val="22"/>
          <w:lang w:val="nl-NL"/>
        </w:rPr>
        <w:t>đ</w:t>
      </w:r>
      <w:r w:rsidRPr="00775CB0">
        <w:rPr>
          <w:color w:val="000000"/>
          <w:szCs w:val="22"/>
          <w:lang w:val="nl-NL"/>
        </w:rPr>
        <w:t xml:space="preserve">ang sử dụng. Tiền thuê </w:t>
      </w:r>
      <w:r w:rsidRPr="00775CB0">
        <w:rPr>
          <w:rFonts w:hint="eastAsia"/>
          <w:color w:val="000000"/>
          <w:szCs w:val="22"/>
          <w:lang w:val="nl-NL"/>
        </w:rPr>
        <w:t>đ</w:t>
      </w:r>
      <w:r w:rsidRPr="00775CB0">
        <w:rPr>
          <w:color w:val="000000"/>
          <w:szCs w:val="22"/>
          <w:lang w:val="nl-NL"/>
        </w:rPr>
        <w:t xml:space="preserve">ất </w:t>
      </w:r>
      <w:r w:rsidRPr="00775CB0">
        <w:rPr>
          <w:rFonts w:hint="eastAsia"/>
          <w:color w:val="000000"/>
          <w:szCs w:val="22"/>
          <w:lang w:val="nl-NL"/>
        </w:rPr>
        <w:t>đư</w:t>
      </w:r>
      <w:r w:rsidRPr="00775CB0">
        <w:rPr>
          <w:color w:val="000000"/>
          <w:szCs w:val="22"/>
          <w:lang w:val="nl-NL"/>
        </w:rPr>
        <w:t xml:space="preserve">ợc phân bổ theo thời hạn thuê qui </w:t>
      </w:r>
      <w:r w:rsidRPr="00775CB0">
        <w:rPr>
          <w:rFonts w:hint="eastAsia"/>
          <w:color w:val="000000"/>
          <w:szCs w:val="22"/>
          <w:lang w:val="nl-NL"/>
        </w:rPr>
        <w:t>đ</w:t>
      </w:r>
      <w:r w:rsidRPr="00775CB0">
        <w:rPr>
          <w:color w:val="000000"/>
          <w:szCs w:val="22"/>
          <w:lang w:val="nl-NL"/>
        </w:rPr>
        <w:t xml:space="preserve">ịnh trên hợp </w:t>
      </w:r>
      <w:r w:rsidRPr="00775CB0">
        <w:rPr>
          <w:rFonts w:hint="eastAsia"/>
          <w:color w:val="000000"/>
          <w:szCs w:val="22"/>
          <w:lang w:val="nl-NL"/>
        </w:rPr>
        <w:t>đ</w:t>
      </w:r>
      <w:r w:rsidRPr="00775CB0">
        <w:rPr>
          <w:color w:val="000000"/>
          <w:szCs w:val="22"/>
          <w:lang w:val="nl-NL"/>
        </w:rPr>
        <w:t xml:space="preserve">ồng thuê </w:t>
      </w:r>
      <w:r w:rsidRPr="00775CB0">
        <w:rPr>
          <w:rFonts w:hint="eastAsia"/>
          <w:color w:val="000000"/>
          <w:szCs w:val="22"/>
          <w:lang w:val="nl-NL"/>
        </w:rPr>
        <w:t>đ</w:t>
      </w:r>
      <w:r w:rsidRPr="00775CB0">
        <w:rPr>
          <w:color w:val="000000"/>
          <w:szCs w:val="22"/>
          <w:lang w:val="nl-NL"/>
        </w:rPr>
        <w:t>ất.</w:t>
      </w:r>
    </w:p>
    <w:p w:rsidR="00EB3D8B" w:rsidRPr="00775CB0" w:rsidRDefault="00EB3D8B" w:rsidP="00EB3D8B">
      <w:pPr>
        <w:ind w:left="532"/>
        <w:rPr>
          <w:color w:val="000000"/>
          <w:szCs w:val="22"/>
          <w:lang w:val="nl-NL"/>
        </w:rPr>
      </w:pPr>
    </w:p>
    <w:p w:rsidR="00EB3D8B" w:rsidRPr="00775CB0" w:rsidRDefault="00EB3D8B" w:rsidP="00EB3D8B">
      <w:pPr>
        <w:numPr>
          <w:ilvl w:val="0"/>
          <w:numId w:val="5"/>
        </w:numPr>
        <w:tabs>
          <w:tab w:val="clear" w:pos="1510"/>
          <w:tab w:val="num" w:pos="532"/>
        </w:tabs>
        <w:ind w:left="547" w:hanging="547"/>
        <w:rPr>
          <w:b/>
          <w:bCs/>
          <w:szCs w:val="22"/>
          <w:lang w:val="nl-NL"/>
        </w:rPr>
      </w:pPr>
      <w:r w:rsidRPr="00775CB0">
        <w:rPr>
          <w:b/>
          <w:bCs/>
          <w:szCs w:val="22"/>
          <w:lang w:val="nl-NL"/>
        </w:rPr>
        <w:t>Chi phí phải trả</w:t>
      </w:r>
    </w:p>
    <w:p w:rsidR="00EB3D8B" w:rsidRPr="00775CB0" w:rsidRDefault="00EB3D8B" w:rsidP="00EB3D8B">
      <w:pPr>
        <w:ind w:left="532"/>
        <w:rPr>
          <w:color w:val="000000"/>
          <w:szCs w:val="22"/>
          <w:lang w:val="nl-NL"/>
        </w:rPr>
      </w:pPr>
      <w:r w:rsidRPr="00775CB0">
        <w:rPr>
          <w:color w:val="000000"/>
          <w:szCs w:val="22"/>
          <w:lang w:val="nl-NL"/>
        </w:rPr>
        <w:t xml:space="preserve">Chi phí phải trả </w:t>
      </w:r>
      <w:r w:rsidRPr="00775CB0">
        <w:rPr>
          <w:rFonts w:hint="eastAsia"/>
          <w:color w:val="000000"/>
          <w:szCs w:val="22"/>
          <w:lang w:val="nl-NL"/>
        </w:rPr>
        <w:t>đư</w:t>
      </w:r>
      <w:r w:rsidRPr="00775CB0">
        <w:rPr>
          <w:color w:val="000000"/>
          <w:szCs w:val="22"/>
          <w:lang w:val="nl-NL"/>
        </w:rPr>
        <w:t xml:space="preserve">ợc ghi nhận dựa trên các </w:t>
      </w:r>
      <w:r w:rsidRPr="00775CB0">
        <w:rPr>
          <w:rFonts w:hint="eastAsia"/>
          <w:color w:val="000000"/>
          <w:szCs w:val="22"/>
          <w:lang w:val="nl-NL"/>
        </w:rPr>
        <w:t>ư</w:t>
      </w:r>
      <w:r w:rsidRPr="00775CB0">
        <w:rPr>
          <w:color w:val="000000"/>
          <w:szCs w:val="22"/>
          <w:lang w:val="nl-NL"/>
        </w:rPr>
        <w:t xml:space="preserve">ớc tính hợp lý về số tiền phải trả cho các hàng hóa, dịch vụ </w:t>
      </w:r>
      <w:r w:rsidRPr="00775CB0">
        <w:rPr>
          <w:rFonts w:hint="eastAsia"/>
          <w:color w:val="000000"/>
          <w:szCs w:val="22"/>
          <w:lang w:val="nl-NL"/>
        </w:rPr>
        <w:t>đ</w:t>
      </w:r>
      <w:r w:rsidRPr="00775CB0">
        <w:rPr>
          <w:color w:val="000000"/>
          <w:szCs w:val="22"/>
          <w:lang w:val="nl-NL"/>
        </w:rPr>
        <w:t xml:space="preserve">ã sử dụng. </w:t>
      </w:r>
    </w:p>
    <w:p w:rsidR="00EB3D8B" w:rsidRPr="00775CB0" w:rsidRDefault="00EB3D8B" w:rsidP="00EB3D8B">
      <w:pPr>
        <w:ind w:left="532"/>
        <w:rPr>
          <w:color w:val="000000"/>
          <w:szCs w:val="22"/>
          <w:lang w:val="nl-NL"/>
        </w:rPr>
      </w:pPr>
    </w:p>
    <w:p w:rsidR="00EB3D8B" w:rsidRPr="00775CB0" w:rsidRDefault="00EB3D8B" w:rsidP="00EB3D8B">
      <w:pPr>
        <w:numPr>
          <w:ilvl w:val="0"/>
          <w:numId w:val="5"/>
        </w:numPr>
        <w:tabs>
          <w:tab w:val="clear" w:pos="1510"/>
          <w:tab w:val="num" w:pos="532"/>
        </w:tabs>
        <w:ind w:left="547" w:hanging="547"/>
        <w:rPr>
          <w:b/>
          <w:bCs/>
          <w:szCs w:val="22"/>
          <w:lang w:val="nl-NL"/>
        </w:rPr>
      </w:pPr>
      <w:r w:rsidRPr="00775CB0">
        <w:rPr>
          <w:b/>
          <w:bCs/>
          <w:szCs w:val="22"/>
          <w:lang w:val="nl-NL"/>
        </w:rPr>
        <w:t>Nguồn vốn kinh doanh</w:t>
      </w:r>
    </w:p>
    <w:p w:rsidR="00EB3D8B" w:rsidRPr="00775CB0" w:rsidRDefault="00EB3D8B" w:rsidP="00EB3D8B">
      <w:pPr>
        <w:ind w:left="540"/>
        <w:rPr>
          <w:b/>
          <w:i/>
          <w:color w:val="000000"/>
          <w:szCs w:val="22"/>
          <w:lang w:val="nl-NL"/>
        </w:rPr>
      </w:pPr>
      <w:r w:rsidRPr="00775CB0">
        <w:rPr>
          <w:b/>
          <w:i/>
          <w:color w:val="000000"/>
          <w:szCs w:val="22"/>
          <w:lang w:val="nl-NL"/>
        </w:rPr>
        <w:t>Vốn đầu tư của chủ sở hữu</w:t>
      </w:r>
    </w:p>
    <w:p w:rsidR="00EB3D8B" w:rsidRPr="00775CB0" w:rsidRDefault="00EB3D8B" w:rsidP="00EB3D8B">
      <w:pPr>
        <w:ind w:left="540"/>
        <w:rPr>
          <w:color w:val="000000"/>
          <w:szCs w:val="22"/>
          <w:lang w:val="nl-NL"/>
        </w:rPr>
      </w:pPr>
      <w:r w:rsidRPr="00775CB0">
        <w:rPr>
          <w:color w:val="000000"/>
          <w:szCs w:val="22"/>
          <w:lang w:val="nl-NL"/>
        </w:rPr>
        <w:t>Vốn đầu tư của chủ sở hữu được ghi nhận theo số thực tế đã đầu tư của các cổ đông.</w:t>
      </w:r>
    </w:p>
    <w:p w:rsidR="00EB3D8B" w:rsidRPr="00775CB0" w:rsidRDefault="00EB3D8B" w:rsidP="00EB3D8B">
      <w:pPr>
        <w:ind w:left="532"/>
        <w:rPr>
          <w:b/>
          <w:i/>
          <w:color w:val="000000"/>
          <w:szCs w:val="22"/>
          <w:lang w:val="nl-NL"/>
        </w:rPr>
      </w:pPr>
      <w:r w:rsidRPr="00775CB0">
        <w:rPr>
          <w:b/>
          <w:i/>
          <w:color w:val="000000"/>
          <w:szCs w:val="22"/>
          <w:lang w:val="nl-NL"/>
        </w:rPr>
        <w:t>Thặng dư vốn cổ phần</w:t>
      </w:r>
    </w:p>
    <w:p w:rsidR="00EB3D8B" w:rsidRPr="00775CB0" w:rsidRDefault="00EB3D8B" w:rsidP="00EB3D8B">
      <w:pPr>
        <w:ind w:left="546"/>
        <w:rPr>
          <w:color w:val="FF0000"/>
          <w:szCs w:val="22"/>
          <w:lang w:val="nl-NL"/>
        </w:rPr>
      </w:pPr>
      <w:r w:rsidRPr="00775CB0">
        <w:rPr>
          <w:color w:val="000000"/>
          <w:szCs w:val="22"/>
          <w:lang w:val="nl-NL"/>
        </w:rPr>
        <w:t>Thặng dư vốn cổ phần được ghi nhận theo số chênh lệch giữa giá phát hành và mệnh giá cổ phiếu khi phát hành lần đầu, phát hành bổ sung hoặc chênh lệch giữa giá tái phát hành và giá trị sổ sách của cổ phiếu quỹ. Chi phí trực tiếp liên quan đến việc phát hành bổ sung cổ phiếu và tái phát hành cổ phiếu quỹ được ghi giảm thặng dư vốn cổ phần.</w:t>
      </w:r>
    </w:p>
    <w:p w:rsidR="00EB3D8B" w:rsidRPr="00775CB0" w:rsidRDefault="00EB3D8B" w:rsidP="00EB3D8B">
      <w:pPr>
        <w:numPr>
          <w:ilvl w:val="0"/>
          <w:numId w:val="5"/>
        </w:numPr>
        <w:tabs>
          <w:tab w:val="clear" w:pos="1510"/>
          <w:tab w:val="num" w:pos="532"/>
        </w:tabs>
        <w:ind w:left="547" w:hanging="547"/>
        <w:rPr>
          <w:b/>
          <w:bCs/>
          <w:szCs w:val="22"/>
          <w:lang w:val="nl-NL"/>
        </w:rPr>
      </w:pPr>
      <w:r w:rsidRPr="00775CB0">
        <w:rPr>
          <w:b/>
          <w:bCs/>
          <w:szCs w:val="22"/>
          <w:lang w:val="nl-NL"/>
        </w:rPr>
        <w:t>Thuế thu nhập doanh nghiệp</w:t>
      </w:r>
    </w:p>
    <w:p w:rsidR="00EB3D8B" w:rsidRPr="00775CB0" w:rsidRDefault="00EB3D8B" w:rsidP="00EB3D8B">
      <w:pPr>
        <w:ind w:left="532"/>
        <w:rPr>
          <w:color w:val="000000"/>
          <w:szCs w:val="22"/>
          <w:lang w:val="nl-NL"/>
        </w:rPr>
      </w:pPr>
      <w:r w:rsidRPr="00775CB0">
        <w:rPr>
          <w:color w:val="000000"/>
          <w:szCs w:val="22"/>
          <w:lang w:val="nl-NL"/>
        </w:rPr>
        <w:t>Chi phí thuế thu nhập doanh nghiệp là thuế thu nhập hiện hành. Thuế thu nhập hiện hành là khoản thuế được tính dựa trên thu nhập tính thuế. Thu nhập tính thuế chênh lệch so với lợi nhuận kế toán là do điều chỉnh các khoản chênh lệch tạm thời giữa thuế và kế toán, các chi phí không được trừ cũng như điều chỉnh các khoản thu nhập không phải chịu thuế và các khoản lỗ được chuyển.</w:t>
      </w:r>
    </w:p>
    <w:p w:rsidR="00EB3D8B" w:rsidRPr="00775CB0" w:rsidRDefault="00EB3D8B" w:rsidP="00EB3D8B">
      <w:pPr>
        <w:numPr>
          <w:ilvl w:val="0"/>
          <w:numId w:val="5"/>
        </w:numPr>
        <w:tabs>
          <w:tab w:val="clear" w:pos="1510"/>
          <w:tab w:val="num" w:pos="532"/>
        </w:tabs>
        <w:ind w:left="547" w:hanging="547"/>
        <w:rPr>
          <w:b/>
          <w:bCs/>
          <w:szCs w:val="22"/>
          <w:lang w:val="nl-NL"/>
        </w:rPr>
      </w:pPr>
      <w:r w:rsidRPr="00775CB0">
        <w:rPr>
          <w:b/>
          <w:bCs/>
          <w:szCs w:val="22"/>
          <w:lang w:val="nl-NL"/>
        </w:rPr>
        <w:t xml:space="preserve">Các giao dịch bằng ngoại tệ </w:t>
      </w:r>
    </w:p>
    <w:p w:rsidR="00EB3D8B" w:rsidRPr="00775CB0" w:rsidRDefault="00EB3D8B" w:rsidP="00EB3D8B">
      <w:pPr>
        <w:ind w:left="532"/>
        <w:rPr>
          <w:szCs w:val="22"/>
          <w:lang w:val="nl-NL"/>
        </w:rPr>
      </w:pPr>
      <w:r w:rsidRPr="00775CB0">
        <w:rPr>
          <w:szCs w:val="22"/>
          <w:lang w:val="nl-NL"/>
        </w:rPr>
        <w:t xml:space="preserve">Các giao dịch phát sinh bằng ngoại tệ </w:t>
      </w:r>
      <w:r w:rsidRPr="00775CB0">
        <w:rPr>
          <w:rFonts w:hint="eastAsia"/>
          <w:szCs w:val="22"/>
          <w:lang w:val="nl-NL"/>
        </w:rPr>
        <w:t>đư</w:t>
      </w:r>
      <w:r w:rsidRPr="00775CB0">
        <w:rPr>
          <w:szCs w:val="22"/>
          <w:lang w:val="nl-NL"/>
        </w:rPr>
        <w:t xml:space="preserve">ợc chuyển </w:t>
      </w:r>
      <w:r w:rsidRPr="00775CB0">
        <w:rPr>
          <w:rFonts w:hint="eastAsia"/>
          <w:szCs w:val="22"/>
          <w:lang w:val="nl-NL"/>
        </w:rPr>
        <w:t>đ</w:t>
      </w:r>
      <w:r w:rsidRPr="00775CB0">
        <w:rPr>
          <w:szCs w:val="22"/>
          <w:lang w:val="nl-NL"/>
        </w:rPr>
        <w:t>ổi theo tỷ giá tại ngày phát sinh giao dịch. Số d</w:t>
      </w:r>
      <w:r w:rsidRPr="00775CB0">
        <w:rPr>
          <w:rFonts w:hint="eastAsia"/>
          <w:szCs w:val="22"/>
          <w:lang w:val="nl-NL"/>
        </w:rPr>
        <w:t>ư</w:t>
      </w:r>
      <w:r w:rsidRPr="00775CB0">
        <w:rPr>
          <w:szCs w:val="22"/>
          <w:lang w:val="nl-NL"/>
        </w:rPr>
        <w:t xml:space="preserve"> các khoản mục tiền tệ có gốc ngoại tệ cuối quí </w:t>
      </w:r>
      <w:r w:rsidRPr="00775CB0">
        <w:rPr>
          <w:rFonts w:hint="eastAsia"/>
          <w:szCs w:val="22"/>
          <w:lang w:val="nl-NL"/>
        </w:rPr>
        <w:t>đư</w:t>
      </w:r>
      <w:r w:rsidRPr="00775CB0">
        <w:rPr>
          <w:szCs w:val="22"/>
          <w:lang w:val="nl-NL"/>
        </w:rPr>
        <w:t xml:space="preserve">ợc qui </w:t>
      </w:r>
      <w:r w:rsidRPr="00775CB0">
        <w:rPr>
          <w:rFonts w:hint="eastAsia"/>
          <w:szCs w:val="22"/>
          <w:lang w:val="nl-NL"/>
        </w:rPr>
        <w:t>đ</w:t>
      </w:r>
      <w:r w:rsidRPr="00775CB0">
        <w:rPr>
          <w:szCs w:val="22"/>
          <w:lang w:val="nl-NL"/>
        </w:rPr>
        <w:t xml:space="preserve">ổi theo tỷ giá tại ngày </w:t>
      </w:r>
      <w:r w:rsidRPr="00775CB0">
        <w:rPr>
          <w:color w:val="000000"/>
          <w:szCs w:val="22"/>
          <w:lang w:val="nl-NL"/>
        </w:rPr>
        <w:t>kết thúc năm tài chính</w:t>
      </w:r>
      <w:r w:rsidRPr="00775CB0">
        <w:rPr>
          <w:szCs w:val="22"/>
          <w:lang w:val="nl-NL"/>
        </w:rPr>
        <w:t xml:space="preserve">. </w:t>
      </w:r>
    </w:p>
    <w:p w:rsidR="00EB3D8B" w:rsidRPr="00775CB0" w:rsidRDefault="00EB3D8B" w:rsidP="00EB3D8B">
      <w:pPr>
        <w:ind w:left="532"/>
        <w:rPr>
          <w:szCs w:val="22"/>
          <w:lang w:val="nl-NL"/>
        </w:rPr>
      </w:pPr>
      <w:r w:rsidRPr="00775CB0">
        <w:rPr>
          <w:szCs w:val="22"/>
          <w:lang w:val="nl-NL"/>
        </w:rPr>
        <w:t xml:space="preserve">Chênh lệch tỷ giá phát sinh trong năm từ các giao dịch bằng ngoại tệ của các khoản mục tiền tệ có gốc ngoại tệ và chênh lệch tỷ giá do đánh giá lại các khoản mục tiền tệ có gốc ngoại tệ cuối quí sau khi bù trừ chênh lệch tăng và chênh lệch giảm </w:t>
      </w:r>
      <w:r w:rsidRPr="00775CB0">
        <w:rPr>
          <w:rFonts w:hint="eastAsia"/>
          <w:szCs w:val="22"/>
          <w:lang w:val="nl-NL"/>
        </w:rPr>
        <w:t>đư</w:t>
      </w:r>
      <w:r w:rsidRPr="00775CB0">
        <w:rPr>
          <w:szCs w:val="22"/>
          <w:lang w:val="nl-NL"/>
        </w:rPr>
        <w:t xml:space="preserve">ợc ghi nhận vào doanh thu hoạt động tài chính hoặc chi phí tài chính. </w:t>
      </w:r>
    </w:p>
    <w:p w:rsidR="00EB3D8B" w:rsidRPr="00775CB0" w:rsidRDefault="00EB3D8B" w:rsidP="00EB3D8B">
      <w:pPr>
        <w:ind w:left="532"/>
        <w:rPr>
          <w:color w:val="000000"/>
          <w:szCs w:val="22"/>
          <w:lang w:val="nl-NL"/>
        </w:rPr>
      </w:pPr>
      <w:r w:rsidRPr="00775CB0">
        <w:rPr>
          <w:color w:val="000000"/>
          <w:szCs w:val="22"/>
          <w:lang w:val="nl-NL"/>
        </w:rPr>
        <w:t xml:space="preserve">Tỷ giá sử dụng để qui đổi các giao dịch phát sinh bằng ngoại tệ là tỷ giá thực tế tại thời điểm phát sinh giao dịch của ngân hàng thương mại nơi </w:t>
      </w:r>
      <w:r w:rsidRPr="00775CB0">
        <w:rPr>
          <w:szCs w:val="22"/>
          <w:lang w:val="nl-NL"/>
        </w:rPr>
        <w:t xml:space="preserve">Công ty </w:t>
      </w:r>
      <w:r w:rsidRPr="00775CB0">
        <w:rPr>
          <w:color w:val="000000"/>
          <w:szCs w:val="22"/>
          <w:lang w:val="nl-NL"/>
        </w:rPr>
        <w:t xml:space="preserve">có giao dịch phát sinh. Tỷ giá sử dụng để đánh giá lại số dư các khoản mục tiền tệ có gốc ngoại tệ cuối quí là tỷ giá mua vào của ngân hàng thương mại hoặc tỷ giá mua vào bình quân của các ngân hàng thương mại nơi </w:t>
      </w:r>
      <w:r w:rsidRPr="00775CB0">
        <w:rPr>
          <w:szCs w:val="22"/>
          <w:lang w:val="nl-NL"/>
        </w:rPr>
        <w:t xml:space="preserve">Công ty mở tài khoản </w:t>
      </w:r>
      <w:r w:rsidRPr="00775CB0">
        <w:rPr>
          <w:color w:val="000000"/>
          <w:szCs w:val="22"/>
          <w:lang w:val="nl-NL"/>
        </w:rPr>
        <w:t xml:space="preserve">công bố </w:t>
      </w:r>
      <w:r w:rsidRPr="00775CB0">
        <w:rPr>
          <w:szCs w:val="22"/>
          <w:lang w:val="nl-NL"/>
        </w:rPr>
        <w:t xml:space="preserve">tại ngày </w:t>
      </w:r>
      <w:r w:rsidRPr="00775CB0">
        <w:rPr>
          <w:color w:val="000000"/>
          <w:szCs w:val="22"/>
          <w:lang w:val="nl-NL"/>
        </w:rPr>
        <w:t>kết thúc năm tài chính.</w:t>
      </w:r>
    </w:p>
    <w:p w:rsidR="00EB3D8B" w:rsidRPr="00775CB0" w:rsidRDefault="00EB3D8B" w:rsidP="00EB3D8B">
      <w:pPr>
        <w:ind w:left="532"/>
        <w:rPr>
          <w:color w:val="000000"/>
          <w:szCs w:val="22"/>
          <w:lang w:val="nl-NL"/>
        </w:rPr>
      </w:pPr>
    </w:p>
    <w:p w:rsidR="00EB3D8B" w:rsidRPr="00775CB0" w:rsidRDefault="00EB3D8B" w:rsidP="00EB3D8B">
      <w:pPr>
        <w:numPr>
          <w:ilvl w:val="0"/>
          <w:numId w:val="5"/>
        </w:numPr>
        <w:tabs>
          <w:tab w:val="clear" w:pos="1510"/>
          <w:tab w:val="num" w:pos="532"/>
        </w:tabs>
        <w:ind w:left="547" w:hanging="547"/>
        <w:rPr>
          <w:b/>
          <w:bCs/>
          <w:szCs w:val="22"/>
          <w:lang w:val="nl-NL"/>
        </w:rPr>
      </w:pPr>
      <w:r w:rsidRPr="00775CB0">
        <w:rPr>
          <w:b/>
          <w:bCs/>
          <w:szCs w:val="22"/>
          <w:lang w:val="nl-NL"/>
        </w:rPr>
        <w:t>Ghi nhận doanh thu và thu nhập</w:t>
      </w:r>
    </w:p>
    <w:p w:rsidR="00EB3D8B" w:rsidRPr="00775CB0" w:rsidRDefault="00EB3D8B" w:rsidP="00EB3D8B">
      <w:pPr>
        <w:ind w:left="532"/>
        <w:rPr>
          <w:b/>
          <w:i/>
          <w:color w:val="000000"/>
          <w:szCs w:val="22"/>
          <w:lang w:val="nl-NL"/>
        </w:rPr>
      </w:pPr>
      <w:r w:rsidRPr="00775CB0">
        <w:rPr>
          <w:b/>
          <w:i/>
          <w:color w:val="000000"/>
          <w:szCs w:val="22"/>
          <w:lang w:val="nl-NL"/>
        </w:rPr>
        <w:t>Doanh thu bán hàng hoá, thành phẩm</w:t>
      </w:r>
    </w:p>
    <w:p w:rsidR="00EB3D8B" w:rsidRPr="00775CB0" w:rsidRDefault="00EB3D8B" w:rsidP="00EB3D8B">
      <w:pPr>
        <w:ind w:left="532"/>
        <w:rPr>
          <w:color w:val="000000"/>
          <w:szCs w:val="22"/>
          <w:lang w:val="nl-NL"/>
        </w:rPr>
      </w:pPr>
      <w:r w:rsidRPr="00775CB0">
        <w:rPr>
          <w:color w:val="000000"/>
          <w:szCs w:val="22"/>
          <w:lang w:val="nl-NL"/>
        </w:rPr>
        <w:t xml:space="preserve">Doanh thu bán hàng hóa, thành phẩm </w:t>
      </w:r>
      <w:r w:rsidRPr="00775CB0">
        <w:rPr>
          <w:rFonts w:hint="eastAsia"/>
          <w:color w:val="000000"/>
          <w:szCs w:val="22"/>
          <w:lang w:val="nl-NL"/>
        </w:rPr>
        <w:t>đư</w:t>
      </w:r>
      <w:r w:rsidRPr="00775CB0">
        <w:rPr>
          <w:color w:val="000000"/>
          <w:szCs w:val="22"/>
          <w:lang w:val="nl-NL"/>
        </w:rPr>
        <w:t xml:space="preserve">ợc ghi nhận khi phần lớn rủi ro và lợi ích gắn liền với việc sở hữu cũng như quyền quản lý hàng hóa, thành phẩm </w:t>
      </w:r>
      <w:r w:rsidRPr="00775CB0">
        <w:rPr>
          <w:rFonts w:hint="eastAsia"/>
          <w:color w:val="000000"/>
          <w:szCs w:val="22"/>
          <w:lang w:val="nl-NL"/>
        </w:rPr>
        <w:t>đ</w:t>
      </w:r>
      <w:r w:rsidRPr="00775CB0">
        <w:rPr>
          <w:color w:val="000000"/>
          <w:szCs w:val="22"/>
          <w:lang w:val="nl-NL"/>
        </w:rPr>
        <w:t xml:space="preserve">ó </w:t>
      </w:r>
      <w:r w:rsidRPr="00775CB0">
        <w:rPr>
          <w:rFonts w:hint="eastAsia"/>
          <w:color w:val="000000"/>
          <w:szCs w:val="22"/>
          <w:lang w:val="nl-NL"/>
        </w:rPr>
        <w:t>đư</w:t>
      </w:r>
      <w:r w:rsidRPr="00775CB0">
        <w:rPr>
          <w:color w:val="000000"/>
          <w:szCs w:val="22"/>
          <w:lang w:val="nl-NL"/>
        </w:rPr>
        <w:t>ợc chuyển giao cho ng</w:t>
      </w:r>
      <w:r w:rsidRPr="00775CB0">
        <w:rPr>
          <w:rFonts w:hint="eastAsia"/>
          <w:color w:val="000000"/>
          <w:szCs w:val="22"/>
          <w:lang w:val="nl-NL"/>
        </w:rPr>
        <w:t>ư</w:t>
      </w:r>
      <w:r w:rsidRPr="00775CB0">
        <w:rPr>
          <w:color w:val="000000"/>
          <w:szCs w:val="22"/>
          <w:lang w:val="nl-NL"/>
        </w:rPr>
        <w:t xml:space="preserve">ời mua, và không còn tồn tại yếu tố không chắc chắn </w:t>
      </w:r>
      <w:r w:rsidRPr="00775CB0">
        <w:rPr>
          <w:rFonts w:hint="eastAsia"/>
          <w:color w:val="000000"/>
          <w:szCs w:val="22"/>
          <w:lang w:val="nl-NL"/>
        </w:rPr>
        <w:t>đ</w:t>
      </w:r>
      <w:r w:rsidRPr="00775CB0">
        <w:rPr>
          <w:color w:val="000000"/>
          <w:szCs w:val="22"/>
          <w:lang w:val="nl-NL"/>
        </w:rPr>
        <w:t xml:space="preserve">áng kể liên quan </w:t>
      </w:r>
      <w:r w:rsidRPr="00775CB0">
        <w:rPr>
          <w:rFonts w:hint="eastAsia"/>
          <w:color w:val="000000"/>
          <w:szCs w:val="22"/>
          <w:lang w:val="nl-NL"/>
        </w:rPr>
        <w:t>đ</w:t>
      </w:r>
      <w:r w:rsidRPr="00775CB0">
        <w:rPr>
          <w:color w:val="000000"/>
          <w:szCs w:val="22"/>
          <w:lang w:val="nl-NL"/>
        </w:rPr>
        <w:t>ến việc thanh toán tiền, chi phí kèm theo hoặc khả n</w:t>
      </w:r>
      <w:r w:rsidRPr="00775CB0">
        <w:rPr>
          <w:rFonts w:hint="eastAsia"/>
          <w:color w:val="000000"/>
          <w:szCs w:val="22"/>
          <w:lang w:val="nl-NL"/>
        </w:rPr>
        <w:t>ă</w:t>
      </w:r>
      <w:r w:rsidRPr="00775CB0">
        <w:rPr>
          <w:color w:val="000000"/>
          <w:szCs w:val="22"/>
          <w:lang w:val="nl-NL"/>
        </w:rPr>
        <w:t>ng hàng bán bị trả lại.</w:t>
      </w:r>
    </w:p>
    <w:p w:rsidR="00EB3D8B" w:rsidRPr="00775CB0" w:rsidRDefault="00EB3D8B" w:rsidP="00EB3D8B">
      <w:pPr>
        <w:ind w:left="532"/>
        <w:rPr>
          <w:b/>
          <w:i/>
          <w:color w:val="000000"/>
          <w:szCs w:val="22"/>
          <w:lang w:val="nl-NL"/>
        </w:rPr>
      </w:pPr>
      <w:r w:rsidRPr="00775CB0">
        <w:rPr>
          <w:b/>
          <w:i/>
          <w:color w:val="000000"/>
          <w:szCs w:val="22"/>
          <w:lang w:val="nl-NL"/>
        </w:rPr>
        <w:t>Tiền lãi</w:t>
      </w:r>
    </w:p>
    <w:p w:rsidR="00EB3D8B" w:rsidRPr="00775CB0" w:rsidRDefault="00EB3D8B" w:rsidP="00EB3D8B">
      <w:pPr>
        <w:ind w:left="532"/>
        <w:rPr>
          <w:color w:val="000000"/>
          <w:szCs w:val="22"/>
          <w:lang w:val="nl-NL"/>
        </w:rPr>
      </w:pPr>
      <w:r w:rsidRPr="00775CB0">
        <w:rPr>
          <w:color w:val="000000"/>
          <w:szCs w:val="22"/>
          <w:lang w:val="nl-NL"/>
        </w:rPr>
        <w:t xml:space="preserve">Tiền lãi </w:t>
      </w:r>
      <w:r w:rsidRPr="00775CB0">
        <w:rPr>
          <w:rFonts w:hint="eastAsia"/>
          <w:color w:val="000000"/>
          <w:szCs w:val="22"/>
          <w:lang w:val="nl-NL"/>
        </w:rPr>
        <w:t>đư</w:t>
      </w:r>
      <w:r w:rsidRPr="00775CB0">
        <w:rPr>
          <w:color w:val="000000"/>
          <w:szCs w:val="22"/>
          <w:lang w:val="nl-NL"/>
        </w:rPr>
        <w:t>ợc ghi nhận trên c</w:t>
      </w:r>
      <w:r w:rsidRPr="00775CB0">
        <w:rPr>
          <w:rFonts w:hint="eastAsia"/>
          <w:color w:val="000000"/>
          <w:szCs w:val="22"/>
          <w:lang w:val="nl-NL"/>
        </w:rPr>
        <w:t>ơ</w:t>
      </w:r>
      <w:r w:rsidRPr="00775CB0">
        <w:rPr>
          <w:color w:val="000000"/>
          <w:szCs w:val="22"/>
          <w:lang w:val="nl-NL"/>
        </w:rPr>
        <w:t xml:space="preserve"> sở thời gian và lãi suất thực tế từng kỳ.</w:t>
      </w:r>
    </w:p>
    <w:p w:rsidR="00EB3D8B" w:rsidRPr="00775CB0" w:rsidRDefault="00EB3D8B" w:rsidP="00EB3D8B">
      <w:pPr>
        <w:ind w:left="532"/>
        <w:rPr>
          <w:color w:val="FF0000"/>
          <w:szCs w:val="22"/>
          <w:lang w:val="nl-NL"/>
        </w:rPr>
      </w:pPr>
    </w:p>
    <w:p w:rsidR="00EB3D8B" w:rsidRDefault="00EB3D8B" w:rsidP="00EB3D8B">
      <w:pPr>
        <w:numPr>
          <w:ilvl w:val="0"/>
          <w:numId w:val="1"/>
        </w:numPr>
        <w:tabs>
          <w:tab w:val="clear" w:pos="1800"/>
          <w:tab w:val="num" w:pos="528"/>
        </w:tabs>
        <w:ind w:left="532" w:hanging="532"/>
        <w:rPr>
          <w:b/>
          <w:szCs w:val="24"/>
          <w:lang w:val="nl-NL"/>
        </w:rPr>
      </w:pPr>
      <w:r>
        <w:rPr>
          <w:b/>
          <w:szCs w:val="24"/>
          <w:lang w:val="nl-NL"/>
        </w:rPr>
        <w:lastRenderedPageBreak/>
        <w:t xml:space="preserve">THÔNG TIN BỔ SUNG CHO CÁC KHOẢN MỤC TRÌNH BÀY TRONG BẢNG CÂN ĐỐI KẾ TOÁN </w:t>
      </w:r>
      <w:r w:rsidRPr="00D3362E">
        <w:rPr>
          <w:b/>
          <w:szCs w:val="24"/>
          <w:lang w:val="nl-NL"/>
        </w:rPr>
        <w:t>GIỮA NIÊN ĐỘ</w:t>
      </w:r>
    </w:p>
    <w:p w:rsidR="00EB3D8B" w:rsidRDefault="00EB3D8B" w:rsidP="00EB3D8B">
      <w:pPr>
        <w:ind w:left="532" w:firstLine="6"/>
        <w:rPr>
          <w:color w:val="000000"/>
          <w:szCs w:val="24"/>
          <w:lang w:val="nl-NL"/>
        </w:rPr>
      </w:pPr>
    </w:p>
    <w:p w:rsidR="00EB3D8B" w:rsidRDefault="00EB3D8B" w:rsidP="00EB3D8B">
      <w:pPr>
        <w:numPr>
          <w:ilvl w:val="1"/>
          <w:numId w:val="1"/>
        </w:numPr>
        <w:tabs>
          <w:tab w:val="clear" w:pos="1440"/>
          <w:tab w:val="num" w:pos="450"/>
          <w:tab w:val="num" w:pos="532"/>
        </w:tabs>
        <w:ind w:left="532" w:hanging="546"/>
        <w:rPr>
          <w:b/>
          <w:bCs/>
          <w:color w:val="000000"/>
          <w:szCs w:val="24"/>
          <w:lang w:val="nl-NL"/>
        </w:rPr>
      </w:pPr>
      <w:r w:rsidRPr="000D353E">
        <w:rPr>
          <w:b/>
          <w:bCs/>
          <w:color w:val="000000"/>
          <w:lang w:val="nl-NL"/>
        </w:rPr>
        <w:t>Tiền và các khoản tương đương tiền</w:t>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EB3D8B" w:rsidTr="00EB3D8B">
        <w:trPr>
          <w:trHeight w:val="92"/>
          <w:tblHeader/>
        </w:trPr>
        <w:tc>
          <w:tcPr>
            <w:tcW w:w="4488" w:type="dxa"/>
            <w:tcBorders>
              <w:top w:val="nil"/>
              <w:left w:val="nil"/>
              <w:bottom w:val="nil"/>
              <w:right w:val="nil"/>
            </w:tcBorders>
            <w:tcMar>
              <w:top w:w="15" w:type="dxa"/>
              <w:left w:w="15" w:type="dxa"/>
              <w:bottom w:w="0" w:type="dxa"/>
              <w:right w:w="15" w:type="dxa"/>
            </w:tcMar>
            <w:vAlign w:val="center"/>
          </w:tcPr>
          <w:p w:rsidR="00EB3D8B" w:rsidRPr="000D353E" w:rsidRDefault="00EB3D8B" w:rsidP="00EB3D8B">
            <w:pPr>
              <w:jc w:val="left"/>
              <w:rPr>
                <w:b/>
                <w:bCs/>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EB3D8B" w:rsidRPr="000A5C67" w:rsidRDefault="00EB3D8B" w:rsidP="00EB3D8B">
            <w:pPr>
              <w:ind w:right="17"/>
              <w:jc w:val="right"/>
              <w:rPr>
                <w:b/>
                <w:bCs/>
                <w:color w:val="000000"/>
                <w:szCs w:val="24"/>
              </w:rPr>
            </w:pPr>
            <w:r w:rsidRPr="000A5C67">
              <w:rPr>
                <w:b/>
                <w:bCs/>
                <w:color w:val="000000"/>
              </w:rPr>
              <w:t>Số cuối kỳ</w:t>
            </w:r>
          </w:p>
        </w:tc>
        <w:tc>
          <w:tcPr>
            <w:tcW w:w="580" w:type="dxa"/>
            <w:tcBorders>
              <w:top w:val="nil"/>
              <w:left w:val="nil"/>
              <w:bottom w:val="nil"/>
              <w:right w:val="nil"/>
            </w:tcBorders>
            <w:tcMar>
              <w:top w:w="15" w:type="dxa"/>
              <w:left w:w="15" w:type="dxa"/>
              <w:bottom w:w="0" w:type="dxa"/>
              <w:right w:w="15" w:type="dxa"/>
            </w:tcMar>
            <w:vAlign w:val="bottom"/>
          </w:tcPr>
          <w:p w:rsidR="00EB3D8B" w:rsidRPr="000A5C67" w:rsidRDefault="00EB3D8B" w:rsidP="00EB3D8B">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EB3D8B" w:rsidRDefault="00EB3D8B" w:rsidP="00EB3D8B">
            <w:pPr>
              <w:ind w:right="17"/>
              <w:jc w:val="right"/>
              <w:rPr>
                <w:b/>
                <w:bCs/>
                <w:color w:val="000000"/>
                <w:szCs w:val="24"/>
              </w:rPr>
            </w:pPr>
            <w:r w:rsidRPr="000A5C67">
              <w:rPr>
                <w:b/>
                <w:bCs/>
                <w:color w:val="000000"/>
              </w:rPr>
              <w:t xml:space="preserve">Số </w:t>
            </w:r>
            <w:r w:rsidRPr="000A5C67">
              <w:rPr>
                <w:rFonts w:hint="eastAsia"/>
                <w:b/>
                <w:bCs/>
                <w:color w:val="000000"/>
              </w:rPr>
              <w:t>đ</w:t>
            </w:r>
            <w:r w:rsidRPr="000A5C67">
              <w:rPr>
                <w:b/>
                <w:bCs/>
                <w:color w:val="000000"/>
              </w:rPr>
              <w:t>ầu n</w:t>
            </w:r>
            <w:r w:rsidRPr="000A5C67">
              <w:rPr>
                <w:rFonts w:hint="eastAsia"/>
                <w:b/>
                <w:bCs/>
                <w:color w:val="000000"/>
              </w:rPr>
              <w:t>ă</w:t>
            </w:r>
            <w:r w:rsidRPr="000A5C67">
              <w:rPr>
                <w:b/>
                <w:bCs/>
                <w:color w:val="000000"/>
              </w:rPr>
              <w:t>m</w:t>
            </w:r>
          </w:p>
        </w:tc>
      </w:tr>
      <w:tr w:rsidR="00EB3D8B" w:rsidTr="00EB3D8B">
        <w:trPr>
          <w:trHeight w:val="76"/>
        </w:trPr>
        <w:tc>
          <w:tcPr>
            <w:tcW w:w="4488" w:type="dxa"/>
            <w:tcBorders>
              <w:top w:val="nil"/>
              <w:left w:val="nil"/>
              <w:bottom w:val="nil"/>
              <w:right w:val="nil"/>
            </w:tcBorders>
            <w:tcMar>
              <w:top w:w="15" w:type="dxa"/>
              <w:left w:w="15" w:type="dxa"/>
              <w:bottom w:w="0" w:type="dxa"/>
              <w:right w:w="15" w:type="dxa"/>
            </w:tcMar>
            <w:vAlign w:val="center"/>
          </w:tcPr>
          <w:p w:rsidR="00EB3D8B" w:rsidRDefault="00EB3D8B" w:rsidP="00EB3D8B">
            <w:pPr>
              <w:jc w:val="left"/>
              <w:rPr>
                <w:color w:val="000000"/>
                <w:szCs w:val="24"/>
              </w:rPr>
            </w:pPr>
            <w:r>
              <w:rPr>
                <w:color w:val="000000"/>
              </w:rPr>
              <w:t>Tiền mặt</w:t>
            </w:r>
          </w:p>
        </w:tc>
        <w:tc>
          <w:tcPr>
            <w:tcW w:w="1880" w:type="dxa"/>
            <w:tcBorders>
              <w:top w:val="nil"/>
              <w:left w:val="nil"/>
              <w:bottom w:val="nil"/>
              <w:right w:val="nil"/>
            </w:tcBorders>
            <w:tcMar>
              <w:top w:w="15" w:type="dxa"/>
              <w:left w:w="15" w:type="dxa"/>
              <w:bottom w:w="0" w:type="dxa"/>
              <w:right w:w="15" w:type="dxa"/>
            </w:tcMar>
            <w:vAlign w:val="bottom"/>
          </w:tcPr>
          <w:p w:rsidR="00EB3D8B" w:rsidRDefault="00872AFC" w:rsidP="00EB3D8B">
            <w:pPr>
              <w:jc w:val="right"/>
              <w:rPr>
                <w:color w:val="000000"/>
                <w:szCs w:val="22"/>
              </w:rPr>
            </w:pPr>
            <w:r>
              <w:rPr>
                <w:color w:val="000000"/>
                <w:szCs w:val="22"/>
              </w:rPr>
              <w:t>772.478.617</w:t>
            </w:r>
          </w:p>
        </w:tc>
        <w:tc>
          <w:tcPr>
            <w:tcW w:w="5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r>
              <w:rPr>
                <w:color w:val="000000"/>
                <w:szCs w:val="22"/>
              </w:rPr>
              <w:t>182.865.076</w:t>
            </w:r>
          </w:p>
        </w:tc>
      </w:tr>
      <w:tr w:rsidR="00EB3D8B" w:rsidTr="00EB3D8B">
        <w:trPr>
          <w:trHeight w:val="126"/>
        </w:trPr>
        <w:tc>
          <w:tcPr>
            <w:tcW w:w="4488" w:type="dxa"/>
            <w:tcBorders>
              <w:top w:val="nil"/>
              <w:left w:val="nil"/>
              <w:bottom w:val="nil"/>
              <w:right w:val="nil"/>
            </w:tcBorders>
            <w:tcMar>
              <w:top w:w="15" w:type="dxa"/>
              <w:left w:w="15" w:type="dxa"/>
              <w:bottom w:w="0" w:type="dxa"/>
              <w:right w:w="15" w:type="dxa"/>
            </w:tcMar>
            <w:vAlign w:val="center"/>
          </w:tcPr>
          <w:p w:rsidR="00EB3D8B" w:rsidRDefault="00EB3D8B" w:rsidP="00EB3D8B">
            <w:pPr>
              <w:jc w:val="left"/>
              <w:rPr>
                <w:color w:val="000000"/>
                <w:szCs w:val="24"/>
              </w:rPr>
            </w:pPr>
            <w:r>
              <w:rPr>
                <w:color w:val="000000"/>
              </w:rPr>
              <w:t>Tiền gửi ngân hàng không kỳ hạn</w:t>
            </w:r>
          </w:p>
        </w:tc>
        <w:tc>
          <w:tcPr>
            <w:tcW w:w="1880" w:type="dxa"/>
            <w:tcBorders>
              <w:top w:val="nil"/>
              <w:left w:val="nil"/>
              <w:right w:val="nil"/>
            </w:tcBorders>
            <w:tcMar>
              <w:top w:w="15" w:type="dxa"/>
              <w:left w:w="15" w:type="dxa"/>
              <w:bottom w:w="0" w:type="dxa"/>
              <w:right w:w="15" w:type="dxa"/>
            </w:tcMar>
            <w:vAlign w:val="bottom"/>
          </w:tcPr>
          <w:p w:rsidR="00EB3D8B" w:rsidRDefault="00872AFC" w:rsidP="00EB3D8B">
            <w:pPr>
              <w:jc w:val="right"/>
              <w:rPr>
                <w:color w:val="000000"/>
                <w:szCs w:val="22"/>
              </w:rPr>
            </w:pPr>
            <w:r>
              <w:rPr>
                <w:color w:val="000000"/>
                <w:szCs w:val="22"/>
              </w:rPr>
              <w:t>4.410.627.392</w:t>
            </w:r>
          </w:p>
        </w:tc>
        <w:tc>
          <w:tcPr>
            <w:tcW w:w="580" w:type="dxa"/>
            <w:tcBorders>
              <w:top w:val="nil"/>
              <w:left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c>
          <w:tcPr>
            <w:tcW w:w="1880" w:type="dxa"/>
            <w:tcBorders>
              <w:top w:val="nil"/>
              <w:left w:val="nil"/>
              <w:right w:val="nil"/>
            </w:tcBorders>
            <w:tcMar>
              <w:top w:w="15" w:type="dxa"/>
              <w:left w:w="15" w:type="dxa"/>
              <w:bottom w:w="0" w:type="dxa"/>
              <w:right w:w="15" w:type="dxa"/>
            </w:tcMar>
            <w:vAlign w:val="bottom"/>
          </w:tcPr>
          <w:p w:rsidR="00EB3D8B" w:rsidRDefault="00EB3D8B" w:rsidP="00EB3D8B">
            <w:pPr>
              <w:jc w:val="right"/>
              <w:rPr>
                <w:color w:val="000000"/>
                <w:szCs w:val="22"/>
              </w:rPr>
            </w:pPr>
            <w:r>
              <w:rPr>
                <w:color w:val="000000"/>
                <w:szCs w:val="22"/>
              </w:rPr>
              <w:t>163.741.977</w:t>
            </w:r>
          </w:p>
        </w:tc>
      </w:tr>
      <w:tr w:rsidR="00EB3D8B" w:rsidTr="00EB3D8B">
        <w:trPr>
          <w:trHeight w:val="99"/>
        </w:trPr>
        <w:tc>
          <w:tcPr>
            <w:tcW w:w="4488" w:type="dxa"/>
            <w:tcBorders>
              <w:top w:val="nil"/>
              <w:left w:val="nil"/>
              <w:bottom w:val="nil"/>
              <w:right w:val="nil"/>
            </w:tcBorders>
            <w:tcMar>
              <w:top w:w="15" w:type="dxa"/>
              <w:left w:w="15" w:type="dxa"/>
              <w:bottom w:w="0" w:type="dxa"/>
              <w:right w:w="15" w:type="dxa"/>
            </w:tcMar>
            <w:vAlign w:val="center"/>
          </w:tcPr>
          <w:p w:rsidR="00EB3D8B" w:rsidRDefault="00EB3D8B" w:rsidP="00EB3D8B">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EB3D8B" w:rsidRDefault="00872AFC" w:rsidP="00EB3D8B">
            <w:pPr>
              <w:jc w:val="right"/>
              <w:rPr>
                <w:b/>
                <w:bCs/>
                <w:color w:val="000000"/>
                <w:szCs w:val="22"/>
              </w:rPr>
            </w:pPr>
            <w:r>
              <w:rPr>
                <w:b/>
                <w:bCs/>
                <w:color w:val="000000"/>
                <w:szCs w:val="22"/>
              </w:rPr>
              <w:t>5.183.106.009</w:t>
            </w:r>
            <w:bookmarkStart w:id="0" w:name="_GoBack"/>
            <w:bookmarkEnd w:id="0"/>
          </w:p>
        </w:tc>
        <w:tc>
          <w:tcPr>
            <w:tcW w:w="580" w:type="dxa"/>
            <w:tcBorders>
              <w:left w:val="nil"/>
              <w:bottom w:val="nil"/>
              <w:right w:val="nil"/>
            </w:tcBorders>
            <w:tcMar>
              <w:top w:w="15" w:type="dxa"/>
              <w:left w:w="15" w:type="dxa"/>
              <w:bottom w:w="0" w:type="dxa"/>
              <w:right w:w="15" w:type="dxa"/>
            </w:tcMar>
            <w:vAlign w:val="bottom"/>
          </w:tcPr>
          <w:p w:rsidR="00EB3D8B" w:rsidRDefault="00EB3D8B" w:rsidP="00EB3D8B">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EB3D8B" w:rsidRDefault="00EB3D8B" w:rsidP="00EB3D8B">
            <w:pPr>
              <w:jc w:val="right"/>
              <w:rPr>
                <w:b/>
                <w:bCs/>
                <w:color w:val="000000"/>
                <w:szCs w:val="22"/>
              </w:rPr>
            </w:pPr>
            <w:r>
              <w:rPr>
                <w:b/>
                <w:bCs/>
                <w:color w:val="000000"/>
                <w:szCs w:val="22"/>
              </w:rPr>
              <w:t>346.607.053</w:t>
            </w:r>
          </w:p>
        </w:tc>
      </w:tr>
    </w:tbl>
    <w:p w:rsidR="00EB3D8B" w:rsidRDefault="00EB3D8B" w:rsidP="00EB3D8B">
      <w:pPr>
        <w:ind w:left="532" w:firstLine="6"/>
        <w:rPr>
          <w:color w:val="000000"/>
          <w:szCs w:val="24"/>
          <w:lang w:val="nl-NL"/>
        </w:rPr>
      </w:pPr>
    </w:p>
    <w:p w:rsidR="00EB3D8B" w:rsidRPr="008C5516" w:rsidRDefault="00EB3D8B" w:rsidP="00EB3D8B">
      <w:pPr>
        <w:numPr>
          <w:ilvl w:val="1"/>
          <w:numId w:val="1"/>
        </w:numPr>
        <w:tabs>
          <w:tab w:val="clear" w:pos="1440"/>
          <w:tab w:val="num" w:pos="450"/>
          <w:tab w:val="num" w:pos="532"/>
        </w:tabs>
        <w:ind w:left="532" w:hanging="546"/>
        <w:rPr>
          <w:b/>
          <w:bCs/>
          <w:color w:val="000000"/>
          <w:szCs w:val="24"/>
          <w:lang w:val="nl-NL"/>
        </w:rPr>
      </w:pPr>
      <w:r w:rsidRPr="001B1378">
        <w:rPr>
          <w:b/>
          <w:bCs/>
          <w:color w:val="000000"/>
          <w:lang w:val="nl-NL"/>
        </w:rPr>
        <w:t xml:space="preserve">Phải thu ngắn hạn của khách hàng </w:t>
      </w:r>
    </w:p>
    <w:p w:rsidR="00EB3D8B" w:rsidRPr="001B1378" w:rsidRDefault="00EB3D8B" w:rsidP="00EB3D8B">
      <w:pPr>
        <w:rPr>
          <w:b/>
          <w:bCs/>
          <w:color w:val="000000"/>
          <w:szCs w:val="24"/>
          <w:lang w:val="nl-NL"/>
        </w:rPr>
      </w:pP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EB3D8B" w:rsidTr="00EB3D8B">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EB3D8B" w:rsidRPr="001B1378" w:rsidRDefault="00EB3D8B" w:rsidP="00EB3D8B">
            <w:pPr>
              <w:jc w:val="left"/>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EB3D8B" w:rsidRPr="001B1378" w:rsidRDefault="00EB3D8B" w:rsidP="00EB3D8B">
            <w:pPr>
              <w:ind w:right="17"/>
              <w:jc w:val="right"/>
              <w:rPr>
                <w:b/>
                <w:bCs/>
                <w:color w:val="000000"/>
                <w:szCs w:val="24"/>
              </w:rPr>
            </w:pPr>
            <w:r w:rsidRPr="001B1378">
              <w:rPr>
                <w:b/>
                <w:bCs/>
                <w:color w:val="000000"/>
                <w:lang w:val="nl-NL"/>
              </w:rPr>
              <w:t xml:space="preserve"> </w:t>
            </w:r>
            <w:r w:rsidRPr="001B1378">
              <w:rPr>
                <w:b/>
                <w:bCs/>
                <w:color w:val="000000"/>
              </w:rPr>
              <w:t>Số cuối kỳ</w:t>
            </w:r>
          </w:p>
        </w:tc>
        <w:tc>
          <w:tcPr>
            <w:tcW w:w="580" w:type="dxa"/>
            <w:tcBorders>
              <w:top w:val="nil"/>
              <w:left w:val="nil"/>
              <w:bottom w:val="nil"/>
              <w:right w:val="nil"/>
            </w:tcBorders>
            <w:tcMar>
              <w:top w:w="15" w:type="dxa"/>
              <w:left w:w="15" w:type="dxa"/>
              <w:bottom w:w="0" w:type="dxa"/>
              <w:right w:w="15" w:type="dxa"/>
            </w:tcMar>
            <w:vAlign w:val="bottom"/>
          </w:tcPr>
          <w:p w:rsidR="00EB3D8B" w:rsidRPr="001B1378" w:rsidRDefault="00EB3D8B" w:rsidP="00EB3D8B">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EB3D8B" w:rsidRDefault="00EB3D8B" w:rsidP="00EB3D8B">
            <w:pPr>
              <w:ind w:right="17"/>
              <w:jc w:val="right"/>
              <w:rPr>
                <w:b/>
                <w:bCs/>
                <w:color w:val="000000"/>
                <w:szCs w:val="24"/>
              </w:rPr>
            </w:pPr>
            <w:r>
              <w:rPr>
                <w:b/>
                <w:bCs/>
                <w:color w:val="000000"/>
              </w:rPr>
              <w:t xml:space="preserve"> Số </w:t>
            </w:r>
            <w:r>
              <w:rPr>
                <w:rFonts w:hint="eastAsia"/>
                <w:b/>
                <w:bCs/>
                <w:color w:val="000000"/>
              </w:rPr>
              <w:t>đ</w:t>
            </w:r>
            <w:r>
              <w:rPr>
                <w:b/>
                <w:bCs/>
                <w:color w:val="000000"/>
              </w:rPr>
              <w:t>ầu n</w:t>
            </w:r>
            <w:r>
              <w:rPr>
                <w:rFonts w:hint="eastAsia"/>
                <w:b/>
                <w:bCs/>
                <w:color w:val="000000"/>
              </w:rPr>
              <w:t>ă</w:t>
            </w:r>
            <w:r>
              <w:rPr>
                <w:b/>
                <w:bCs/>
                <w:color w:val="000000"/>
              </w:rPr>
              <w:t>m</w:t>
            </w:r>
          </w:p>
        </w:tc>
      </w:tr>
      <w:tr w:rsidR="00EB3D8B" w:rsidRPr="00DE1406" w:rsidTr="00EB3D8B">
        <w:trPr>
          <w:trHeight w:val="113"/>
        </w:trPr>
        <w:tc>
          <w:tcPr>
            <w:tcW w:w="4488" w:type="dxa"/>
            <w:tcBorders>
              <w:top w:val="nil"/>
              <w:left w:val="nil"/>
              <w:bottom w:val="nil"/>
              <w:right w:val="nil"/>
            </w:tcBorders>
            <w:tcMar>
              <w:top w:w="15" w:type="dxa"/>
              <w:left w:w="15" w:type="dxa"/>
              <w:bottom w:w="0" w:type="dxa"/>
              <w:right w:w="15" w:type="dxa"/>
            </w:tcMar>
            <w:vAlign w:val="center"/>
          </w:tcPr>
          <w:p w:rsidR="00EB3D8B" w:rsidRPr="001B1378" w:rsidRDefault="00EB3D8B" w:rsidP="00EB3D8B">
            <w:pPr>
              <w:jc w:val="left"/>
              <w:rPr>
                <w:b/>
                <w:i/>
                <w:color w:val="000000"/>
              </w:rPr>
            </w:pPr>
            <w:r w:rsidRPr="001B1378">
              <w:rPr>
                <w:b/>
                <w:i/>
                <w:color w:val="000000"/>
              </w:rPr>
              <w:t xml:space="preserve">Phải thu các bên liên quan </w:t>
            </w: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r>
              <w:rPr>
                <w:b/>
                <w:bCs/>
                <w:i/>
                <w:iCs/>
                <w:color w:val="000000"/>
                <w:szCs w:val="22"/>
              </w:rPr>
              <w:t>-</w:t>
            </w:r>
          </w:p>
        </w:tc>
        <w:tc>
          <w:tcPr>
            <w:tcW w:w="5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r>
              <w:rPr>
                <w:b/>
                <w:bCs/>
                <w:i/>
                <w:iCs/>
                <w:color w:val="000000"/>
                <w:szCs w:val="22"/>
              </w:rPr>
              <w:t>-</w:t>
            </w:r>
          </w:p>
        </w:tc>
      </w:tr>
      <w:tr w:rsidR="00EB3D8B" w:rsidRPr="00DE1406" w:rsidTr="00EB3D8B">
        <w:trPr>
          <w:trHeight w:val="113"/>
        </w:trPr>
        <w:tc>
          <w:tcPr>
            <w:tcW w:w="4488" w:type="dxa"/>
            <w:tcBorders>
              <w:top w:val="nil"/>
              <w:left w:val="nil"/>
              <w:bottom w:val="nil"/>
              <w:right w:val="nil"/>
            </w:tcBorders>
            <w:tcMar>
              <w:top w:w="15" w:type="dxa"/>
              <w:left w:w="15" w:type="dxa"/>
              <w:bottom w:w="0" w:type="dxa"/>
              <w:right w:w="15" w:type="dxa"/>
            </w:tcMar>
            <w:vAlign w:val="center"/>
          </w:tcPr>
          <w:p w:rsidR="00EB3D8B" w:rsidRPr="001B1378" w:rsidRDefault="00EB3D8B" w:rsidP="00EB3D8B">
            <w:pPr>
              <w:jc w:val="left"/>
              <w:rPr>
                <w:b/>
                <w:i/>
                <w:color w:val="000000"/>
              </w:rPr>
            </w:pPr>
            <w:r w:rsidRPr="001B1378">
              <w:rPr>
                <w:b/>
                <w:i/>
                <w:color w:val="000000"/>
              </w:rPr>
              <w:t>Phải thu các khách hàng khác</w:t>
            </w:r>
            <w:r w:rsidRPr="001B1378">
              <w:rPr>
                <w:i/>
                <w:color w:val="000000"/>
              </w:rPr>
              <w:t xml:space="preserve"> </w:t>
            </w:r>
          </w:p>
        </w:tc>
        <w:tc>
          <w:tcPr>
            <w:tcW w:w="1880" w:type="dxa"/>
            <w:tcBorders>
              <w:top w:val="nil"/>
              <w:left w:val="nil"/>
              <w:bottom w:val="nil"/>
              <w:right w:val="nil"/>
            </w:tcBorders>
            <w:tcMar>
              <w:top w:w="15" w:type="dxa"/>
              <w:left w:w="15" w:type="dxa"/>
              <w:bottom w:w="0" w:type="dxa"/>
              <w:right w:w="15" w:type="dxa"/>
            </w:tcMar>
            <w:vAlign w:val="center"/>
          </w:tcPr>
          <w:p w:rsidR="00EB3D8B" w:rsidRDefault="00875D09" w:rsidP="00171351">
            <w:pPr>
              <w:jc w:val="right"/>
              <w:rPr>
                <w:b/>
                <w:bCs/>
                <w:i/>
                <w:iCs/>
                <w:color w:val="000000"/>
                <w:szCs w:val="22"/>
              </w:rPr>
            </w:pPr>
            <w:r>
              <w:rPr>
                <w:b/>
                <w:bCs/>
                <w:i/>
                <w:iCs/>
                <w:color w:val="000000"/>
                <w:szCs w:val="22"/>
              </w:rPr>
              <w:t>202.980.945.257</w:t>
            </w:r>
            <w:r w:rsidR="00EB3D8B">
              <w:rPr>
                <w:b/>
                <w:bCs/>
                <w:i/>
                <w:iCs/>
                <w:color w:val="000000"/>
                <w:szCs w:val="22"/>
              </w:rPr>
              <w:t xml:space="preserve"> </w:t>
            </w:r>
          </w:p>
        </w:tc>
        <w:tc>
          <w:tcPr>
            <w:tcW w:w="5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r>
              <w:rPr>
                <w:b/>
                <w:bCs/>
                <w:i/>
                <w:iCs/>
                <w:color w:val="000000"/>
                <w:szCs w:val="22"/>
              </w:rPr>
              <w:t xml:space="preserve"> 165.625.288.774 </w:t>
            </w:r>
          </w:p>
        </w:tc>
      </w:tr>
      <w:tr w:rsidR="00EB3D8B" w:rsidTr="00EB3D8B">
        <w:trPr>
          <w:trHeight w:val="113"/>
        </w:trPr>
        <w:tc>
          <w:tcPr>
            <w:tcW w:w="4488" w:type="dxa"/>
            <w:tcBorders>
              <w:top w:val="nil"/>
              <w:left w:val="nil"/>
              <w:bottom w:val="nil"/>
              <w:right w:val="nil"/>
            </w:tcBorders>
            <w:tcMar>
              <w:top w:w="15" w:type="dxa"/>
              <w:left w:w="15" w:type="dxa"/>
              <w:bottom w:w="0" w:type="dxa"/>
              <w:right w:w="15" w:type="dxa"/>
            </w:tcMar>
            <w:vAlign w:val="bottom"/>
          </w:tcPr>
          <w:p w:rsidR="00EB3D8B" w:rsidRPr="001B1378" w:rsidRDefault="00EB3D8B" w:rsidP="00EB3D8B">
            <w:pPr>
              <w:jc w:val="left"/>
              <w:rPr>
                <w:color w:val="000000"/>
                <w:szCs w:val="22"/>
              </w:rPr>
            </w:pPr>
            <w:r w:rsidRPr="001B1378">
              <w:rPr>
                <w:color w:val="000000"/>
                <w:szCs w:val="22"/>
              </w:rPr>
              <w:t>Công ty TNHH Tập đoàn Hoàng phát VISSAI</w:t>
            </w:r>
          </w:p>
        </w:tc>
        <w:tc>
          <w:tcPr>
            <w:tcW w:w="1880" w:type="dxa"/>
            <w:tcBorders>
              <w:top w:val="nil"/>
              <w:left w:val="nil"/>
              <w:bottom w:val="nil"/>
              <w:right w:val="nil"/>
            </w:tcBorders>
            <w:tcMar>
              <w:top w:w="15" w:type="dxa"/>
              <w:left w:w="15" w:type="dxa"/>
              <w:bottom w:w="0" w:type="dxa"/>
              <w:right w:w="15" w:type="dxa"/>
            </w:tcMar>
            <w:vAlign w:val="bottom"/>
          </w:tcPr>
          <w:p w:rsidR="00EB3D8B" w:rsidRPr="001B1378" w:rsidRDefault="00171351" w:rsidP="00171351">
            <w:pPr>
              <w:jc w:val="right"/>
              <w:rPr>
                <w:color w:val="000000"/>
                <w:szCs w:val="22"/>
              </w:rPr>
            </w:pPr>
            <w:r>
              <w:rPr>
                <w:color w:val="000000"/>
                <w:szCs w:val="22"/>
              </w:rPr>
              <w:t>94.652.686.413</w:t>
            </w:r>
          </w:p>
        </w:tc>
        <w:tc>
          <w:tcPr>
            <w:tcW w:w="580" w:type="dxa"/>
            <w:tcBorders>
              <w:top w:val="nil"/>
              <w:left w:val="nil"/>
              <w:bottom w:val="nil"/>
              <w:right w:val="nil"/>
            </w:tcBorders>
            <w:tcMar>
              <w:top w:w="15" w:type="dxa"/>
              <w:left w:w="15" w:type="dxa"/>
              <w:bottom w:w="0" w:type="dxa"/>
              <w:right w:w="15" w:type="dxa"/>
            </w:tcMar>
            <w:vAlign w:val="bottom"/>
          </w:tcPr>
          <w:p w:rsidR="00EB3D8B" w:rsidRPr="001B1378"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Pr="001B1378" w:rsidRDefault="00EB3D8B" w:rsidP="00EB3D8B">
            <w:pPr>
              <w:jc w:val="right"/>
              <w:rPr>
                <w:color w:val="000000"/>
                <w:szCs w:val="22"/>
              </w:rPr>
            </w:pPr>
            <w:r>
              <w:rPr>
                <w:color w:val="000000"/>
                <w:szCs w:val="22"/>
              </w:rPr>
              <w:t>69.545.289.511</w:t>
            </w:r>
          </w:p>
        </w:tc>
      </w:tr>
      <w:tr w:rsidR="00EB3D8B" w:rsidTr="00EB3D8B">
        <w:trPr>
          <w:trHeight w:val="113"/>
        </w:trPr>
        <w:tc>
          <w:tcPr>
            <w:tcW w:w="4488" w:type="dxa"/>
            <w:tcBorders>
              <w:top w:val="nil"/>
              <w:left w:val="nil"/>
              <w:bottom w:val="nil"/>
              <w:right w:val="nil"/>
            </w:tcBorders>
            <w:tcMar>
              <w:top w:w="15" w:type="dxa"/>
              <w:left w:w="15" w:type="dxa"/>
              <w:bottom w:w="0" w:type="dxa"/>
              <w:right w:w="15" w:type="dxa"/>
            </w:tcMar>
            <w:vAlign w:val="bottom"/>
          </w:tcPr>
          <w:p w:rsidR="00EB3D8B" w:rsidRPr="001B1378" w:rsidRDefault="00EB3D8B" w:rsidP="00EB3D8B">
            <w:pPr>
              <w:jc w:val="left"/>
              <w:rPr>
                <w:color w:val="000000"/>
                <w:szCs w:val="22"/>
              </w:rPr>
            </w:pPr>
            <w:r w:rsidRPr="001B1378">
              <w:rPr>
                <w:color w:val="000000"/>
                <w:szCs w:val="22"/>
              </w:rPr>
              <w:t>Công ty CP Tổng Công ty Miền Trung</w:t>
            </w:r>
          </w:p>
        </w:tc>
        <w:tc>
          <w:tcPr>
            <w:tcW w:w="1880" w:type="dxa"/>
            <w:tcBorders>
              <w:top w:val="nil"/>
              <w:left w:val="nil"/>
              <w:bottom w:val="nil"/>
              <w:right w:val="nil"/>
            </w:tcBorders>
            <w:tcMar>
              <w:top w:w="15" w:type="dxa"/>
              <w:left w:w="15" w:type="dxa"/>
              <w:bottom w:w="0" w:type="dxa"/>
              <w:right w:w="15" w:type="dxa"/>
            </w:tcMar>
            <w:vAlign w:val="bottom"/>
          </w:tcPr>
          <w:p w:rsidR="00EB3D8B" w:rsidRPr="001B1378" w:rsidRDefault="00171351" w:rsidP="00EB3D8B">
            <w:pPr>
              <w:jc w:val="right"/>
              <w:rPr>
                <w:color w:val="000000"/>
                <w:szCs w:val="22"/>
              </w:rPr>
            </w:pPr>
            <w:r>
              <w:rPr>
                <w:color w:val="000000"/>
                <w:szCs w:val="22"/>
              </w:rPr>
              <w:t>10.289.888.537</w:t>
            </w:r>
          </w:p>
        </w:tc>
        <w:tc>
          <w:tcPr>
            <w:tcW w:w="580" w:type="dxa"/>
            <w:tcBorders>
              <w:top w:val="nil"/>
              <w:left w:val="nil"/>
              <w:bottom w:val="nil"/>
              <w:right w:val="nil"/>
            </w:tcBorders>
            <w:tcMar>
              <w:top w:w="15" w:type="dxa"/>
              <w:left w:w="15" w:type="dxa"/>
              <w:bottom w:w="0" w:type="dxa"/>
              <w:right w:w="15" w:type="dxa"/>
            </w:tcMar>
            <w:vAlign w:val="bottom"/>
          </w:tcPr>
          <w:p w:rsidR="00EB3D8B" w:rsidRPr="001B1378"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Pr="001B1378" w:rsidRDefault="00EB3D8B" w:rsidP="00EB3D8B">
            <w:pPr>
              <w:jc w:val="right"/>
              <w:rPr>
                <w:color w:val="000000"/>
                <w:szCs w:val="22"/>
              </w:rPr>
            </w:pPr>
            <w:r>
              <w:rPr>
                <w:color w:val="000000"/>
                <w:szCs w:val="22"/>
              </w:rPr>
              <w:t>17.166.928.537</w:t>
            </w:r>
          </w:p>
        </w:tc>
      </w:tr>
      <w:tr w:rsidR="00171351" w:rsidTr="00EB3D8B">
        <w:trPr>
          <w:trHeight w:val="113"/>
        </w:trPr>
        <w:tc>
          <w:tcPr>
            <w:tcW w:w="4488" w:type="dxa"/>
            <w:tcBorders>
              <w:top w:val="nil"/>
              <w:left w:val="nil"/>
              <w:bottom w:val="nil"/>
              <w:right w:val="nil"/>
            </w:tcBorders>
            <w:tcMar>
              <w:top w:w="15" w:type="dxa"/>
              <w:left w:w="15" w:type="dxa"/>
              <w:bottom w:w="0" w:type="dxa"/>
              <w:right w:w="15" w:type="dxa"/>
            </w:tcMar>
            <w:vAlign w:val="bottom"/>
          </w:tcPr>
          <w:p w:rsidR="00171351" w:rsidRPr="001B1378" w:rsidRDefault="00171351" w:rsidP="00875D09">
            <w:pPr>
              <w:jc w:val="left"/>
              <w:rPr>
                <w:color w:val="000000"/>
                <w:szCs w:val="22"/>
              </w:rPr>
            </w:pPr>
            <w:r>
              <w:rPr>
                <w:color w:val="000000"/>
                <w:szCs w:val="22"/>
              </w:rPr>
              <w:t>Công ty CP xi măng Bút sơn</w:t>
            </w:r>
          </w:p>
        </w:tc>
        <w:tc>
          <w:tcPr>
            <w:tcW w:w="1880" w:type="dxa"/>
            <w:tcBorders>
              <w:top w:val="nil"/>
              <w:left w:val="nil"/>
              <w:bottom w:val="nil"/>
              <w:right w:val="nil"/>
            </w:tcBorders>
            <w:tcMar>
              <w:top w:w="15" w:type="dxa"/>
              <w:left w:w="15" w:type="dxa"/>
              <w:bottom w:w="0" w:type="dxa"/>
              <w:right w:w="15" w:type="dxa"/>
            </w:tcMar>
            <w:vAlign w:val="bottom"/>
          </w:tcPr>
          <w:p w:rsidR="00171351" w:rsidRPr="001B1378" w:rsidRDefault="00171351" w:rsidP="00875D09">
            <w:pPr>
              <w:jc w:val="right"/>
              <w:rPr>
                <w:color w:val="000000"/>
                <w:szCs w:val="22"/>
              </w:rPr>
            </w:pPr>
            <w:r>
              <w:rPr>
                <w:color w:val="000000"/>
                <w:szCs w:val="22"/>
              </w:rPr>
              <w:t>17.667.851.800</w:t>
            </w:r>
          </w:p>
        </w:tc>
        <w:tc>
          <w:tcPr>
            <w:tcW w:w="580" w:type="dxa"/>
            <w:tcBorders>
              <w:top w:val="nil"/>
              <w:left w:val="nil"/>
              <w:bottom w:val="nil"/>
              <w:right w:val="nil"/>
            </w:tcBorders>
            <w:tcMar>
              <w:top w:w="15" w:type="dxa"/>
              <w:left w:w="15" w:type="dxa"/>
              <w:bottom w:w="0" w:type="dxa"/>
              <w:right w:w="15" w:type="dxa"/>
            </w:tcMar>
            <w:vAlign w:val="bottom"/>
          </w:tcPr>
          <w:p w:rsidR="00171351" w:rsidRPr="001B1378" w:rsidRDefault="00171351" w:rsidP="00875D09">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171351" w:rsidRPr="001B1378" w:rsidRDefault="00171351" w:rsidP="00875D09">
            <w:pPr>
              <w:jc w:val="right"/>
              <w:rPr>
                <w:color w:val="000000"/>
                <w:szCs w:val="22"/>
              </w:rPr>
            </w:pPr>
            <w:r>
              <w:rPr>
                <w:color w:val="000000"/>
                <w:szCs w:val="22"/>
              </w:rPr>
              <w:t>15.247.453.550</w:t>
            </w:r>
          </w:p>
        </w:tc>
      </w:tr>
      <w:tr w:rsidR="00EB3D8B" w:rsidTr="00EB3D8B">
        <w:trPr>
          <w:trHeight w:val="113"/>
        </w:trPr>
        <w:tc>
          <w:tcPr>
            <w:tcW w:w="4488" w:type="dxa"/>
            <w:tcBorders>
              <w:top w:val="nil"/>
              <w:left w:val="nil"/>
              <w:bottom w:val="nil"/>
              <w:right w:val="nil"/>
            </w:tcBorders>
            <w:tcMar>
              <w:top w:w="15" w:type="dxa"/>
              <w:left w:w="15" w:type="dxa"/>
              <w:bottom w:w="0" w:type="dxa"/>
              <w:right w:w="15" w:type="dxa"/>
            </w:tcMar>
            <w:vAlign w:val="bottom"/>
          </w:tcPr>
          <w:p w:rsidR="00EB3D8B" w:rsidRPr="001B1378" w:rsidRDefault="00EB3D8B" w:rsidP="00EB3D8B">
            <w:pPr>
              <w:jc w:val="left"/>
              <w:rPr>
                <w:color w:val="000000"/>
                <w:szCs w:val="22"/>
              </w:rPr>
            </w:pPr>
            <w:r w:rsidRPr="001B1378">
              <w:rPr>
                <w:color w:val="000000"/>
                <w:szCs w:val="22"/>
              </w:rPr>
              <w:t>Công ty CP xi măng Đồng Lâm</w:t>
            </w:r>
          </w:p>
        </w:tc>
        <w:tc>
          <w:tcPr>
            <w:tcW w:w="1880" w:type="dxa"/>
            <w:tcBorders>
              <w:top w:val="nil"/>
              <w:left w:val="nil"/>
              <w:bottom w:val="nil"/>
              <w:right w:val="nil"/>
            </w:tcBorders>
            <w:tcMar>
              <w:top w:w="15" w:type="dxa"/>
              <w:left w:w="15" w:type="dxa"/>
              <w:bottom w:w="0" w:type="dxa"/>
              <w:right w:w="15" w:type="dxa"/>
            </w:tcMar>
            <w:vAlign w:val="bottom"/>
          </w:tcPr>
          <w:p w:rsidR="00EB3D8B" w:rsidRPr="001B1378" w:rsidRDefault="00171351" w:rsidP="00EB3D8B">
            <w:pPr>
              <w:jc w:val="right"/>
              <w:rPr>
                <w:color w:val="000000"/>
                <w:szCs w:val="22"/>
              </w:rPr>
            </w:pPr>
            <w:r>
              <w:rPr>
                <w:color w:val="000000"/>
                <w:szCs w:val="22"/>
              </w:rPr>
              <w:t>15.732.331.200</w:t>
            </w:r>
          </w:p>
        </w:tc>
        <w:tc>
          <w:tcPr>
            <w:tcW w:w="580" w:type="dxa"/>
            <w:tcBorders>
              <w:top w:val="nil"/>
              <w:left w:val="nil"/>
              <w:bottom w:val="nil"/>
              <w:right w:val="nil"/>
            </w:tcBorders>
            <w:tcMar>
              <w:top w:w="15" w:type="dxa"/>
              <w:left w:w="15" w:type="dxa"/>
              <w:bottom w:w="0" w:type="dxa"/>
              <w:right w:w="15" w:type="dxa"/>
            </w:tcMar>
            <w:vAlign w:val="bottom"/>
          </w:tcPr>
          <w:p w:rsidR="00EB3D8B" w:rsidRPr="001B1378"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Pr="001B1378" w:rsidRDefault="00EB3D8B" w:rsidP="00EB3D8B">
            <w:pPr>
              <w:jc w:val="right"/>
              <w:rPr>
                <w:color w:val="000000"/>
                <w:szCs w:val="22"/>
              </w:rPr>
            </w:pPr>
            <w:r>
              <w:rPr>
                <w:color w:val="000000"/>
                <w:szCs w:val="22"/>
              </w:rPr>
              <w:t>16.546.805.400</w:t>
            </w:r>
          </w:p>
        </w:tc>
      </w:tr>
      <w:tr w:rsidR="00171351" w:rsidTr="00EB3D8B">
        <w:trPr>
          <w:trHeight w:val="184"/>
        </w:trPr>
        <w:tc>
          <w:tcPr>
            <w:tcW w:w="4488" w:type="dxa"/>
            <w:tcBorders>
              <w:top w:val="nil"/>
              <w:left w:val="nil"/>
              <w:bottom w:val="nil"/>
              <w:right w:val="nil"/>
            </w:tcBorders>
            <w:tcMar>
              <w:top w:w="15" w:type="dxa"/>
              <w:left w:w="15" w:type="dxa"/>
              <w:bottom w:w="0" w:type="dxa"/>
              <w:right w:w="15" w:type="dxa"/>
            </w:tcMar>
            <w:vAlign w:val="bottom"/>
          </w:tcPr>
          <w:p w:rsidR="00171351" w:rsidRDefault="00171351" w:rsidP="00EB3D8B">
            <w:pPr>
              <w:jc w:val="left"/>
              <w:rPr>
                <w:color w:val="000000"/>
                <w:szCs w:val="22"/>
              </w:rPr>
            </w:pPr>
            <w:r>
              <w:rPr>
                <w:color w:val="000000"/>
                <w:szCs w:val="22"/>
              </w:rPr>
              <w:t>Nhà máy sản xuất giấy Hòa bình</w:t>
            </w:r>
          </w:p>
        </w:tc>
        <w:tc>
          <w:tcPr>
            <w:tcW w:w="1880" w:type="dxa"/>
            <w:tcBorders>
              <w:top w:val="nil"/>
              <w:left w:val="nil"/>
              <w:bottom w:val="nil"/>
              <w:right w:val="nil"/>
            </w:tcBorders>
            <w:tcMar>
              <w:top w:w="15" w:type="dxa"/>
              <w:left w:w="15" w:type="dxa"/>
              <w:bottom w:w="0" w:type="dxa"/>
              <w:right w:w="15" w:type="dxa"/>
            </w:tcMar>
            <w:vAlign w:val="bottom"/>
          </w:tcPr>
          <w:p w:rsidR="00171351" w:rsidRPr="001B1378" w:rsidRDefault="00171351" w:rsidP="00EB3D8B">
            <w:pPr>
              <w:jc w:val="right"/>
              <w:rPr>
                <w:color w:val="000000"/>
                <w:szCs w:val="22"/>
              </w:rPr>
            </w:pPr>
            <w:r>
              <w:rPr>
                <w:color w:val="000000"/>
                <w:szCs w:val="22"/>
              </w:rPr>
              <w:t>9.977.010.603</w:t>
            </w:r>
          </w:p>
        </w:tc>
        <w:tc>
          <w:tcPr>
            <w:tcW w:w="580" w:type="dxa"/>
            <w:tcBorders>
              <w:top w:val="nil"/>
              <w:left w:val="nil"/>
              <w:bottom w:val="nil"/>
              <w:right w:val="nil"/>
            </w:tcBorders>
            <w:tcMar>
              <w:top w:w="15" w:type="dxa"/>
              <w:left w:w="15" w:type="dxa"/>
              <w:bottom w:w="0" w:type="dxa"/>
              <w:right w:w="15" w:type="dxa"/>
            </w:tcMar>
            <w:vAlign w:val="bottom"/>
          </w:tcPr>
          <w:p w:rsidR="00171351" w:rsidRPr="001B1378" w:rsidRDefault="00171351"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171351" w:rsidRDefault="00171351" w:rsidP="00EB3D8B">
            <w:pPr>
              <w:jc w:val="right"/>
              <w:rPr>
                <w:color w:val="000000"/>
                <w:szCs w:val="22"/>
              </w:rPr>
            </w:pPr>
          </w:p>
        </w:tc>
      </w:tr>
      <w:tr w:rsidR="00EB3D8B" w:rsidTr="00EB3D8B">
        <w:trPr>
          <w:trHeight w:val="184"/>
        </w:trPr>
        <w:tc>
          <w:tcPr>
            <w:tcW w:w="4488" w:type="dxa"/>
            <w:tcBorders>
              <w:top w:val="nil"/>
              <w:left w:val="nil"/>
              <w:bottom w:val="nil"/>
              <w:right w:val="nil"/>
            </w:tcBorders>
            <w:tcMar>
              <w:top w:w="15" w:type="dxa"/>
              <w:left w:w="15" w:type="dxa"/>
              <w:bottom w:w="0" w:type="dxa"/>
              <w:right w:w="15" w:type="dxa"/>
            </w:tcMar>
            <w:vAlign w:val="bottom"/>
          </w:tcPr>
          <w:p w:rsidR="00EB3D8B" w:rsidRPr="001B1378" w:rsidRDefault="00EB3D8B" w:rsidP="00EB3D8B">
            <w:pPr>
              <w:jc w:val="left"/>
              <w:rPr>
                <w:color w:val="000000"/>
                <w:szCs w:val="22"/>
              </w:rPr>
            </w:pPr>
            <w:r>
              <w:rPr>
                <w:color w:val="000000"/>
                <w:szCs w:val="22"/>
              </w:rPr>
              <w:t>Cty TNHH ĐTXD Xuân Nhật Anh</w:t>
            </w:r>
          </w:p>
        </w:tc>
        <w:tc>
          <w:tcPr>
            <w:tcW w:w="1880" w:type="dxa"/>
            <w:tcBorders>
              <w:top w:val="nil"/>
              <w:left w:val="nil"/>
              <w:bottom w:val="nil"/>
              <w:right w:val="nil"/>
            </w:tcBorders>
            <w:tcMar>
              <w:top w:w="15" w:type="dxa"/>
              <w:left w:w="15" w:type="dxa"/>
              <w:bottom w:w="0" w:type="dxa"/>
              <w:right w:w="15" w:type="dxa"/>
            </w:tcMar>
            <w:vAlign w:val="bottom"/>
          </w:tcPr>
          <w:p w:rsidR="00EB3D8B" w:rsidRPr="001B1378" w:rsidRDefault="00171351" w:rsidP="00EB3D8B">
            <w:pPr>
              <w:jc w:val="right"/>
              <w:rPr>
                <w:color w:val="000000"/>
                <w:szCs w:val="22"/>
              </w:rPr>
            </w:pPr>
            <w:r>
              <w:rPr>
                <w:color w:val="000000"/>
                <w:szCs w:val="22"/>
              </w:rPr>
              <w:t>8.359.752.500</w:t>
            </w:r>
          </w:p>
        </w:tc>
        <w:tc>
          <w:tcPr>
            <w:tcW w:w="580" w:type="dxa"/>
            <w:tcBorders>
              <w:top w:val="nil"/>
              <w:left w:val="nil"/>
              <w:bottom w:val="nil"/>
              <w:right w:val="nil"/>
            </w:tcBorders>
            <w:tcMar>
              <w:top w:w="15" w:type="dxa"/>
              <w:left w:w="15" w:type="dxa"/>
              <w:bottom w:w="0" w:type="dxa"/>
              <w:right w:w="15" w:type="dxa"/>
            </w:tcMar>
            <w:vAlign w:val="bottom"/>
          </w:tcPr>
          <w:p w:rsidR="00EB3D8B" w:rsidRPr="001B1378"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Pr="001B1378" w:rsidRDefault="00EB3D8B" w:rsidP="00EB3D8B">
            <w:pPr>
              <w:jc w:val="right"/>
              <w:rPr>
                <w:color w:val="000000"/>
                <w:szCs w:val="22"/>
              </w:rPr>
            </w:pPr>
            <w:r>
              <w:rPr>
                <w:color w:val="000000"/>
                <w:szCs w:val="22"/>
              </w:rPr>
              <w:t>3.959.961.500</w:t>
            </w:r>
          </w:p>
        </w:tc>
      </w:tr>
      <w:tr w:rsidR="00171351" w:rsidTr="00EB3D8B">
        <w:trPr>
          <w:trHeight w:val="184"/>
        </w:trPr>
        <w:tc>
          <w:tcPr>
            <w:tcW w:w="4488" w:type="dxa"/>
            <w:tcBorders>
              <w:top w:val="nil"/>
              <w:left w:val="nil"/>
              <w:bottom w:val="nil"/>
              <w:right w:val="nil"/>
            </w:tcBorders>
            <w:tcMar>
              <w:top w:w="15" w:type="dxa"/>
              <w:left w:w="15" w:type="dxa"/>
              <w:bottom w:w="0" w:type="dxa"/>
              <w:right w:w="15" w:type="dxa"/>
            </w:tcMar>
            <w:vAlign w:val="bottom"/>
          </w:tcPr>
          <w:p w:rsidR="00171351" w:rsidRPr="001B1378" w:rsidRDefault="00171351" w:rsidP="00EB3D8B">
            <w:pPr>
              <w:jc w:val="left"/>
              <w:rPr>
                <w:color w:val="000000"/>
                <w:szCs w:val="22"/>
              </w:rPr>
            </w:pPr>
            <w:r>
              <w:rPr>
                <w:color w:val="000000"/>
                <w:szCs w:val="22"/>
              </w:rPr>
              <w:t>Cty CP đầu tư Thành Thắng Group</w:t>
            </w:r>
          </w:p>
        </w:tc>
        <w:tc>
          <w:tcPr>
            <w:tcW w:w="1880" w:type="dxa"/>
            <w:tcBorders>
              <w:top w:val="nil"/>
              <w:left w:val="nil"/>
              <w:bottom w:val="nil"/>
              <w:right w:val="nil"/>
            </w:tcBorders>
            <w:tcMar>
              <w:top w:w="15" w:type="dxa"/>
              <w:left w:w="15" w:type="dxa"/>
              <w:bottom w:w="0" w:type="dxa"/>
              <w:right w:w="15" w:type="dxa"/>
            </w:tcMar>
            <w:vAlign w:val="bottom"/>
          </w:tcPr>
          <w:p w:rsidR="00171351" w:rsidRPr="001B1378" w:rsidRDefault="00171351" w:rsidP="00EB3D8B">
            <w:pPr>
              <w:jc w:val="right"/>
              <w:rPr>
                <w:color w:val="000000"/>
                <w:szCs w:val="22"/>
              </w:rPr>
            </w:pPr>
            <w:r>
              <w:rPr>
                <w:color w:val="000000"/>
                <w:szCs w:val="22"/>
              </w:rPr>
              <w:t>9.079.999.200</w:t>
            </w:r>
          </w:p>
        </w:tc>
        <w:tc>
          <w:tcPr>
            <w:tcW w:w="580" w:type="dxa"/>
            <w:tcBorders>
              <w:top w:val="nil"/>
              <w:left w:val="nil"/>
              <w:bottom w:val="nil"/>
              <w:right w:val="nil"/>
            </w:tcBorders>
            <w:tcMar>
              <w:top w:w="15" w:type="dxa"/>
              <w:left w:w="15" w:type="dxa"/>
              <w:bottom w:w="0" w:type="dxa"/>
              <w:right w:w="15" w:type="dxa"/>
            </w:tcMar>
            <w:vAlign w:val="bottom"/>
          </w:tcPr>
          <w:p w:rsidR="00171351" w:rsidRPr="001B1378" w:rsidRDefault="00171351"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171351" w:rsidRDefault="00171351" w:rsidP="00EB3D8B">
            <w:pPr>
              <w:jc w:val="right"/>
              <w:rPr>
                <w:color w:val="000000"/>
                <w:szCs w:val="22"/>
              </w:rPr>
            </w:pPr>
            <w:r>
              <w:rPr>
                <w:color w:val="000000"/>
                <w:szCs w:val="22"/>
              </w:rPr>
              <w:t>7.680.000.000</w:t>
            </w:r>
          </w:p>
        </w:tc>
      </w:tr>
      <w:tr w:rsidR="00EB3D8B" w:rsidTr="00EB3D8B">
        <w:trPr>
          <w:trHeight w:val="184"/>
        </w:trPr>
        <w:tc>
          <w:tcPr>
            <w:tcW w:w="4488" w:type="dxa"/>
            <w:tcBorders>
              <w:top w:val="nil"/>
              <w:left w:val="nil"/>
              <w:bottom w:val="nil"/>
              <w:right w:val="nil"/>
            </w:tcBorders>
            <w:tcMar>
              <w:top w:w="15" w:type="dxa"/>
              <w:left w:w="15" w:type="dxa"/>
              <w:bottom w:w="0" w:type="dxa"/>
              <w:right w:w="15" w:type="dxa"/>
            </w:tcMar>
            <w:vAlign w:val="bottom"/>
          </w:tcPr>
          <w:p w:rsidR="00EB3D8B" w:rsidRPr="001B1378" w:rsidRDefault="00EB3D8B" w:rsidP="00EB3D8B">
            <w:pPr>
              <w:jc w:val="left"/>
              <w:rPr>
                <w:color w:val="000000"/>
                <w:szCs w:val="22"/>
              </w:rPr>
            </w:pPr>
            <w:r w:rsidRPr="001B1378">
              <w:rPr>
                <w:color w:val="000000"/>
                <w:szCs w:val="22"/>
              </w:rPr>
              <w:t>Các khách hàng khác</w:t>
            </w:r>
          </w:p>
        </w:tc>
        <w:tc>
          <w:tcPr>
            <w:tcW w:w="1880" w:type="dxa"/>
            <w:tcBorders>
              <w:top w:val="nil"/>
              <w:left w:val="nil"/>
              <w:bottom w:val="nil"/>
              <w:right w:val="nil"/>
            </w:tcBorders>
            <w:tcMar>
              <w:top w:w="15" w:type="dxa"/>
              <w:left w:w="15" w:type="dxa"/>
              <w:bottom w:w="0" w:type="dxa"/>
              <w:right w:w="15" w:type="dxa"/>
            </w:tcMar>
            <w:vAlign w:val="bottom"/>
          </w:tcPr>
          <w:p w:rsidR="00EB3D8B" w:rsidRPr="001B1378" w:rsidRDefault="00171351" w:rsidP="00EB3D8B">
            <w:pPr>
              <w:jc w:val="right"/>
              <w:rPr>
                <w:color w:val="000000"/>
                <w:szCs w:val="22"/>
              </w:rPr>
            </w:pPr>
            <w:r>
              <w:rPr>
                <w:color w:val="000000"/>
                <w:szCs w:val="22"/>
              </w:rPr>
              <w:t>28.589.479.704</w:t>
            </w:r>
          </w:p>
        </w:tc>
        <w:tc>
          <w:tcPr>
            <w:tcW w:w="580" w:type="dxa"/>
            <w:tcBorders>
              <w:top w:val="nil"/>
              <w:left w:val="nil"/>
              <w:bottom w:val="nil"/>
              <w:right w:val="nil"/>
            </w:tcBorders>
            <w:tcMar>
              <w:top w:w="15" w:type="dxa"/>
              <w:left w:w="15" w:type="dxa"/>
              <w:bottom w:w="0" w:type="dxa"/>
              <w:right w:w="15" w:type="dxa"/>
            </w:tcMar>
            <w:vAlign w:val="bottom"/>
          </w:tcPr>
          <w:p w:rsidR="00EB3D8B" w:rsidRPr="001B1378"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Pr="001B1378" w:rsidRDefault="00171351" w:rsidP="00EB3D8B">
            <w:pPr>
              <w:jc w:val="right"/>
              <w:rPr>
                <w:color w:val="000000"/>
                <w:szCs w:val="22"/>
              </w:rPr>
            </w:pPr>
            <w:r>
              <w:rPr>
                <w:color w:val="000000"/>
                <w:szCs w:val="22"/>
              </w:rPr>
              <w:t>28.564.283.276</w:t>
            </w:r>
          </w:p>
        </w:tc>
      </w:tr>
      <w:tr w:rsidR="00EB3D8B" w:rsidTr="00EB3D8B">
        <w:trPr>
          <w:trHeight w:val="117"/>
        </w:trPr>
        <w:tc>
          <w:tcPr>
            <w:tcW w:w="4488" w:type="dxa"/>
            <w:tcBorders>
              <w:top w:val="nil"/>
              <w:left w:val="nil"/>
              <w:bottom w:val="nil"/>
              <w:right w:val="nil"/>
            </w:tcBorders>
            <w:tcMar>
              <w:top w:w="15" w:type="dxa"/>
              <w:left w:w="15" w:type="dxa"/>
              <w:bottom w:w="0" w:type="dxa"/>
              <w:right w:w="15" w:type="dxa"/>
            </w:tcMar>
            <w:vAlign w:val="center"/>
          </w:tcPr>
          <w:p w:rsidR="00EB3D8B" w:rsidRPr="001B1378" w:rsidRDefault="00EB3D8B" w:rsidP="00EB3D8B">
            <w:pPr>
              <w:jc w:val="left"/>
              <w:rPr>
                <w:b/>
                <w:bCs/>
                <w:color w:val="000000"/>
                <w:szCs w:val="24"/>
              </w:rPr>
            </w:pPr>
            <w:r w:rsidRPr="001B1378">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EB3D8B" w:rsidRPr="00875D09" w:rsidRDefault="00875D09" w:rsidP="00EB3D8B">
            <w:pPr>
              <w:jc w:val="right"/>
              <w:rPr>
                <w:b/>
                <w:bCs/>
                <w:color w:val="000000"/>
                <w:szCs w:val="22"/>
              </w:rPr>
            </w:pPr>
            <w:r w:rsidRPr="00875D09">
              <w:rPr>
                <w:b/>
                <w:bCs/>
                <w:iCs/>
                <w:color w:val="000000"/>
                <w:szCs w:val="22"/>
              </w:rPr>
              <w:t>202.980.945.257</w:t>
            </w:r>
          </w:p>
        </w:tc>
        <w:tc>
          <w:tcPr>
            <w:tcW w:w="580" w:type="dxa"/>
            <w:tcBorders>
              <w:top w:val="nil"/>
              <w:left w:val="nil"/>
              <w:bottom w:val="nil"/>
              <w:right w:val="nil"/>
            </w:tcBorders>
            <w:tcMar>
              <w:top w:w="15" w:type="dxa"/>
              <w:left w:w="15" w:type="dxa"/>
              <w:bottom w:w="0" w:type="dxa"/>
              <w:right w:w="15" w:type="dxa"/>
            </w:tcMar>
            <w:vAlign w:val="center"/>
          </w:tcPr>
          <w:p w:rsidR="00EB3D8B" w:rsidRPr="001B1378" w:rsidRDefault="00EB3D8B" w:rsidP="00EB3D8B">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EB3D8B" w:rsidRPr="001B1378" w:rsidRDefault="00EB3D8B" w:rsidP="00EB3D8B">
            <w:pPr>
              <w:jc w:val="right"/>
              <w:rPr>
                <w:b/>
                <w:bCs/>
                <w:color w:val="000000"/>
                <w:szCs w:val="22"/>
              </w:rPr>
            </w:pPr>
            <w:r>
              <w:rPr>
                <w:b/>
                <w:bCs/>
                <w:color w:val="000000"/>
                <w:szCs w:val="22"/>
              </w:rPr>
              <w:t>165.625.288.774</w:t>
            </w:r>
          </w:p>
        </w:tc>
      </w:tr>
    </w:tbl>
    <w:p w:rsidR="00EB3D8B" w:rsidRDefault="00EB3D8B" w:rsidP="00EB3D8B">
      <w:pPr>
        <w:ind w:left="532" w:firstLine="6"/>
        <w:rPr>
          <w:color w:val="000000"/>
          <w:szCs w:val="24"/>
          <w:lang w:val="nl-NL"/>
        </w:rPr>
      </w:pPr>
    </w:p>
    <w:p w:rsidR="00EB3D8B" w:rsidRPr="00C83DD3" w:rsidRDefault="00EB3D8B" w:rsidP="00EB3D8B">
      <w:pPr>
        <w:numPr>
          <w:ilvl w:val="1"/>
          <w:numId w:val="1"/>
        </w:numPr>
        <w:tabs>
          <w:tab w:val="clear" w:pos="1440"/>
          <w:tab w:val="num" w:pos="518"/>
        </w:tabs>
        <w:ind w:left="532" w:hanging="546"/>
        <w:rPr>
          <w:b/>
          <w:bCs/>
          <w:color w:val="000000"/>
          <w:szCs w:val="24"/>
        </w:rPr>
      </w:pPr>
      <w:r w:rsidRPr="00C83DD3">
        <w:rPr>
          <w:b/>
          <w:bCs/>
          <w:color w:val="000000"/>
        </w:rPr>
        <w:t>Trả trước cho người bán ngắn hạn</w:t>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EB3D8B" w:rsidTr="00EB3D8B">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EB3D8B" w:rsidRPr="00C83DD3" w:rsidRDefault="00EB3D8B" w:rsidP="00EB3D8B">
            <w:pPr>
              <w:jc w:val="left"/>
              <w:rPr>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EB3D8B" w:rsidRPr="004A6B83" w:rsidRDefault="00EB3D8B" w:rsidP="00EB3D8B">
            <w:pPr>
              <w:ind w:right="17"/>
              <w:jc w:val="right"/>
              <w:rPr>
                <w:b/>
                <w:bCs/>
                <w:color w:val="000000"/>
                <w:szCs w:val="24"/>
              </w:rPr>
            </w:pPr>
            <w:r w:rsidRPr="004A6B83">
              <w:rPr>
                <w:b/>
                <w:bCs/>
                <w:color w:val="000000"/>
              </w:rPr>
              <w:t xml:space="preserve">Số cuối </w:t>
            </w:r>
            <w:r w:rsidRPr="001B1378">
              <w:rPr>
                <w:b/>
                <w:bCs/>
                <w:color w:val="000000"/>
              </w:rPr>
              <w:t>kỳ</w:t>
            </w:r>
          </w:p>
        </w:tc>
        <w:tc>
          <w:tcPr>
            <w:tcW w:w="580" w:type="dxa"/>
            <w:tcBorders>
              <w:top w:val="nil"/>
              <w:left w:val="nil"/>
              <w:bottom w:val="nil"/>
              <w:right w:val="nil"/>
            </w:tcBorders>
            <w:tcMar>
              <w:top w:w="15" w:type="dxa"/>
              <w:left w:w="15" w:type="dxa"/>
              <w:bottom w:w="0" w:type="dxa"/>
              <w:right w:w="15" w:type="dxa"/>
            </w:tcMar>
            <w:vAlign w:val="bottom"/>
          </w:tcPr>
          <w:p w:rsidR="00EB3D8B" w:rsidRPr="004A6B83" w:rsidRDefault="00EB3D8B" w:rsidP="00EB3D8B">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EB3D8B" w:rsidRDefault="00EB3D8B" w:rsidP="00EB3D8B">
            <w:pPr>
              <w:ind w:right="17"/>
              <w:jc w:val="right"/>
              <w:rPr>
                <w:b/>
                <w:bCs/>
                <w:color w:val="000000"/>
                <w:szCs w:val="24"/>
              </w:rPr>
            </w:pPr>
            <w:r w:rsidRPr="004A6B83">
              <w:rPr>
                <w:b/>
                <w:bCs/>
                <w:color w:val="000000"/>
              </w:rPr>
              <w:t xml:space="preserve"> Số </w:t>
            </w:r>
            <w:r w:rsidRPr="004A6B83">
              <w:rPr>
                <w:rFonts w:hint="eastAsia"/>
                <w:b/>
                <w:bCs/>
                <w:color w:val="000000"/>
              </w:rPr>
              <w:t>đ</w:t>
            </w:r>
            <w:r w:rsidRPr="004A6B83">
              <w:rPr>
                <w:b/>
                <w:bCs/>
                <w:color w:val="000000"/>
              </w:rPr>
              <w:t>ầu n</w:t>
            </w:r>
            <w:r w:rsidRPr="004A6B83">
              <w:rPr>
                <w:rFonts w:hint="eastAsia"/>
                <w:b/>
                <w:bCs/>
                <w:color w:val="000000"/>
              </w:rPr>
              <w:t>ă</w:t>
            </w:r>
            <w:r w:rsidRPr="004A6B83">
              <w:rPr>
                <w:b/>
                <w:bCs/>
                <w:color w:val="000000"/>
              </w:rPr>
              <w:t>m</w:t>
            </w:r>
          </w:p>
        </w:tc>
      </w:tr>
      <w:tr w:rsidR="00EB3D8B" w:rsidRPr="00A3141D" w:rsidTr="00EB3D8B">
        <w:trPr>
          <w:trHeight w:val="137"/>
        </w:trPr>
        <w:tc>
          <w:tcPr>
            <w:tcW w:w="4488" w:type="dxa"/>
            <w:tcBorders>
              <w:top w:val="nil"/>
              <w:left w:val="nil"/>
              <w:bottom w:val="nil"/>
              <w:right w:val="nil"/>
            </w:tcBorders>
            <w:tcMar>
              <w:top w:w="15" w:type="dxa"/>
              <w:left w:w="15" w:type="dxa"/>
              <w:bottom w:w="0" w:type="dxa"/>
              <w:right w:w="15" w:type="dxa"/>
            </w:tcMar>
            <w:vAlign w:val="center"/>
          </w:tcPr>
          <w:p w:rsidR="00EB3D8B" w:rsidRPr="00A3141D" w:rsidRDefault="00EB3D8B" w:rsidP="00EB3D8B">
            <w:pPr>
              <w:jc w:val="left"/>
              <w:rPr>
                <w:b/>
                <w:i/>
                <w:color w:val="000000"/>
              </w:rPr>
            </w:pPr>
            <w:r>
              <w:rPr>
                <w:b/>
                <w:i/>
                <w:color w:val="000000"/>
              </w:rPr>
              <w:t>T</w:t>
            </w:r>
            <w:r w:rsidRPr="00A3141D">
              <w:rPr>
                <w:b/>
                <w:i/>
                <w:color w:val="000000"/>
              </w:rPr>
              <w:t>rả trước cho các bên liên quan</w:t>
            </w:r>
            <w:r>
              <w:rPr>
                <w:b/>
                <w:i/>
                <w:color w:val="000000"/>
              </w:rPr>
              <w:t xml:space="preserve"> </w:t>
            </w: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p>
        </w:tc>
        <w:tc>
          <w:tcPr>
            <w:tcW w:w="5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p>
        </w:tc>
      </w:tr>
      <w:tr w:rsidR="00EB3D8B" w:rsidTr="00EB3D8B">
        <w:trPr>
          <w:trHeight w:val="113"/>
        </w:trPr>
        <w:tc>
          <w:tcPr>
            <w:tcW w:w="4488" w:type="dxa"/>
            <w:tcBorders>
              <w:top w:val="nil"/>
              <w:left w:val="nil"/>
              <w:bottom w:val="nil"/>
              <w:right w:val="nil"/>
            </w:tcBorders>
            <w:tcMar>
              <w:top w:w="15" w:type="dxa"/>
              <w:left w:w="15" w:type="dxa"/>
              <w:bottom w:w="0" w:type="dxa"/>
              <w:right w:w="15" w:type="dxa"/>
            </w:tcMar>
            <w:vAlign w:val="center"/>
          </w:tcPr>
          <w:p w:rsidR="00EB3D8B" w:rsidRPr="004A6B83" w:rsidRDefault="00EB3D8B" w:rsidP="00EB3D8B">
            <w:pPr>
              <w:jc w:val="left"/>
              <w:rPr>
                <w:color w:val="000000"/>
              </w:rPr>
            </w:pPr>
            <w:r w:rsidRPr="004A6B83">
              <w:rPr>
                <w:color w:val="000000"/>
              </w:rPr>
              <w:t xml:space="preserve">Tổng Công ty </w:t>
            </w:r>
            <w:r>
              <w:rPr>
                <w:color w:val="000000"/>
              </w:rPr>
              <w:t>H</w:t>
            </w:r>
            <w:r w:rsidRPr="004A6B83">
              <w:rPr>
                <w:color w:val="000000"/>
              </w:rPr>
              <w:t>ợp tác kinh tế</w:t>
            </w:r>
          </w:p>
        </w:tc>
        <w:tc>
          <w:tcPr>
            <w:tcW w:w="18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c>
          <w:tcPr>
            <w:tcW w:w="5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r>
      <w:tr w:rsidR="00EB3D8B" w:rsidRPr="00A3141D" w:rsidTr="00EB3D8B">
        <w:trPr>
          <w:trHeight w:val="137"/>
        </w:trPr>
        <w:tc>
          <w:tcPr>
            <w:tcW w:w="4488" w:type="dxa"/>
            <w:tcBorders>
              <w:top w:val="nil"/>
              <w:left w:val="nil"/>
              <w:bottom w:val="nil"/>
              <w:right w:val="nil"/>
            </w:tcBorders>
            <w:tcMar>
              <w:top w:w="15" w:type="dxa"/>
              <w:left w:w="15" w:type="dxa"/>
              <w:bottom w:w="0" w:type="dxa"/>
              <w:right w:w="15" w:type="dxa"/>
            </w:tcMar>
            <w:vAlign w:val="center"/>
          </w:tcPr>
          <w:p w:rsidR="00EB3D8B" w:rsidRPr="00A3141D" w:rsidRDefault="00EB3D8B" w:rsidP="00EB3D8B">
            <w:pPr>
              <w:jc w:val="left"/>
              <w:rPr>
                <w:b/>
                <w:i/>
                <w:color w:val="000000"/>
              </w:rPr>
            </w:pPr>
            <w:r>
              <w:rPr>
                <w:b/>
                <w:i/>
                <w:color w:val="000000"/>
              </w:rPr>
              <w:t>T</w:t>
            </w:r>
            <w:r w:rsidRPr="00A3141D">
              <w:rPr>
                <w:b/>
                <w:i/>
                <w:color w:val="000000"/>
              </w:rPr>
              <w:t xml:space="preserve">rả trước cho </w:t>
            </w:r>
            <w:r>
              <w:rPr>
                <w:b/>
                <w:i/>
                <w:color w:val="000000"/>
              </w:rPr>
              <w:t xml:space="preserve">người bán khác </w:t>
            </w:r>
          </w:p>
        </w:tc>
        <w:tc>
          <w:tcPr>
            <w:tcW w:w="1880" w:type="dxa"/>
            <w:tcBorders>
              <w:top w:val="nil"/>
              <w:left w:val="nil"/>
              <w:bottom w:val="nil"/>
              <w:right w:val="nil"/>
            </w:tcBorders>
            <w:tcMar>
              <w:top w:w="15" w:type="dxa"/>
              <w:left w:w="15" w:type="dxa"/>
              <w:bottom w:w="0" w:type="dxa"/>
              <w:right w:w="15" w:type="dxa"/>
            </w:tcMar>
            <w:vAlign w:val="center"/>
          </w:tcPr>
          <w:p w:rsidR="00EB3D8B" w:rsidRDefault="006F2C68" w:rsidP="00EB3D8B">
            <w:pPr>
              <w:jc w:val="right"/>
              <w:rPr>
                <w:b/>
                <w:bCs/>
                <w:i/>
                <w:iCs/>
                <w:color w:val="000000"/>
                <w:szCs w:val="22"/>
              </w:rPr>
            </w:pPr>
            <w:r>
              <w:rPr>
                <w:b/>
                <w:bCs/>
                <w:i/>
                <w:iCs/>
                <w:color w:val="000000"/>
                <w:szCs w:val="22"/>
              </w:rPr>
              <w:t>5.956.326.614</w:t>
            </w:r>
          </w:p>
        </w:tc>
        <w:tc>
          <w:tcPr>
            <w:tcW w:w="5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r>
              <w:rPr>
                <w:b/>
                <w:bCs/>
                <w:i/>
                <w:iCs/>
                <w:color w:val="000000"/>
                <w:szCs w:val="22"/>
              </w:rPr>
              <w:t xml:space="preserve">        773.083.924 </w:t>
            </w:r>
          </w:p>
        </w:tc>
      </w:tr>
      <w:tr w:rsidR="00EB3D8B" w:rsidTr="00EB3D8B">
        <w:trPr>
          <w:trHeight w:val="184"/>
        </w:trPr>
        <w:tc>
          <w:tcPr>
            <w:tcW w:w="4488" w:type="dxa"/>
            <w:tcBorders>
              <w:top w:val="nil"/>
              <w:left w:val="nil"/>
              <w:bottom w:val="nil"/>
              <w:right w:val="nil"/>
            </w:tcBorders>
            <w:tcMar>
              <w:top w:w="15" w:type="dxa"/>
              <w:left w:w="15" w:type="dxa"/>
              <w:bottom w:w="0" w:type="dxa"/>
              <w:right w:w="15" w:type="dxa"/>
            </w:tcMar>
            <w:vAlign w:val="bottom"/>
          </w:tcPr>
          <w:p w:rsidR="00EB3D8B" w:rsidRDefault="00EB3D8B" w:rsidP="00EB3D8B">
            <w:pPr>
              <w:rPr>
                <w:color w:val="000000"/>
                <w:szCs w:val="22"/>
              </w:rPr>
            </w:pPr>
            <w:r w:rsidRPr="000C1DAD">
              <w:rPr>
                <w:color w:val="000000"/>
                <w:szCs w:val="22"/>
              </w:rPr>
              <w:t xml:space="preserve">Công ty TNHH TPC </w:t>
            </w:r>
            <w:r>
              <w:rPr>
                <w:color w:val="000000"/>
                <w:szCs w:val="22"/>
              </w:rPr>
              <w:t>–</w:t>
            </w:r>
            <w:r w:rsidRPr="000C1DAD">
              <w:rPr>
                <w:color w:val="000000"/>
                <w:szCs w:val="22"/>
              </w:rPr>
              <w:t xml:space="preserve"> LA</w:t>
            </w:r>
          </w:p>
        </w:tc>
        <w:tc>
          <w:tcPr>
            <w:tcW w:w="1880" w:type="dxa"/>
            <w:tcBorders>
              <w:top w:val="nil"/>
              <w:left w:val="nil"/>
              <w:bottom w:val="nil"/>
              <w:right w:val="nil"/>
            </w:tcBorders>
            <w:tcMar>
              <w:top w:w="15" w:type="dxa"/>
              <w:left w:w="15" w:type="dxa"/>
              <w:bottom w:w="0" w:type="dxa"/>
              <w:right w:w="15" w:type="dxa"/>
            </w:tcMar>
            <w:vAlign w:val="bottom"/>
          </w:tcPr>
          <w:p w:rsidR="00EB3D8B" w:rsidRDefault="006F2C68" w:rsidP="00EB3D8B">
            <w:pPr>
              <w:jc w:val="right"/>
              <w:rPr>
                <w:color w:val="000000"/>
                <w:szCs w:val="22"/>
              </w:rPr>
            </w:pPr>
            <w:r>
              <w:rPr>
                <w:color w:val="000000"/>
                <w:szCs w:val="22"/>
              </w:rPr>
              <w:t>776.800.000</w:t>
            </w:r>
          </w:p>
        </w:tc>
        <w:tc>
          <w:tcPr>
            <w:tcW w:w="5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r>
              <w:rPr>
                <w:color w:val="000000"/>
                <w:szCs w:val="22"/>
              </w:rPr>
              <w:t xml:space="preserve">           770.800.000 </w:t>
            </w:r>
          </w:p>
        </w:tc>
      </w:tr>
      <w:tr w:rsidR="00EB3D8B" w:rsidTr="00EB3D8B">
        <w:trPr>
          <w:trHeight w:val="184"/>
        </w:trPr>
        <w:tc>
          <w:tcPr>
            <w:tcW w:w="4488" w:type="dxa"/>
            <w:tcBorders>
              <w:top w:val="nil"/>
              <w:left w:val="nil"/>
              <w:bottom w:val="nil"/>
              <w:right w:val="nil"/>
            </w:tcBorders>
            <w:tcMar>
              <w:top w:w="15" w:type="dxa"/>
              <w:left w:w="15" w:type="dxa"/>
              <w:bottom w:w="0" w:type="dxa"/>
              <w:right w:w="15" w:type="dxa"/>
            </w:tcMar>
            <w:vAlign w:val="bottom"/>
          </w:tcPr>
          <w:p w:rsidR="00EB3D8B" w:rsidRDefault="006F2C68" w:rsidP="00EB3D8B">
            <w:pPr>
              <w:rPr>
                <w:color w:val="000000"/>
                <w:szCs w:val="22"/>
              </w:rPr>
            </w:pPr>
            <w:r>
              <w:rPr>
                <w:color w:val="000000"/>
                <w:szCs w:val="22"/>
              </w:rPr>
              <w:t>Polyma (HONG KONG)</w:t>
            </w:r>
          </w:p>
        </w:tc>
        <w:tc>
          <w:tcPr>
            <w:tcW w:w="1880" w:type="dxa"/>
            <w:tcBorders>
              <w:top w:val="nil"/>
              <w:left w:val="nil"/>
              <w:bottom w:val="nil"/>
              <w:right w:val="nil"/>
            </w:tcBorders>
            <w:tcMar>
              <w:top w:w="15" w:type="dxa"/>
              <w:left w:w="15" w:type="dxa"/>
              <w:bottom w:w="0" w:type="dxa"/>
              <w:right w:w="15" w:type="dxa"/>
            </w:tcMar>
            <w:vAlign w:val="bottom"/>
          </w:tcPr>
          <w:p w:rsidR="00EB3D8B" w:rsidRDefault="006F2C68" w:rsidP="00EB3D8B">
            <w:pPr>
              <w:jc w:val="right"/>
              <w:rPr>
                <w:color w:val="000000"/>
                <w:szCs w:val="22"/>
              </w:rPr>
            </w:pPr>
            <w:r>
              <w:rPr>
                <w:color w:val="000000"/>
                <w:szCs w:val="22"/>
              </w:rPr>
              <w:t>1.147.068.000</w:t>
            </w:r>
          </w:p>
        </w:tc>
        <w:tc>
          <w:tcPr>
            <w:tcW w:w="5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r>
      <w:tr w:rsidR="00EB3D8B" w:rsidTr="00EB3D8B">
        <w:trPr>
          <w:trHeight w:val="184"/>
        </w:trPr>
        <w:tc>
          <w:tcPr>
            <w:tcW w:w="4488" w:type="dxa"/>
            <w:tcBorders>
              <w:top w:val="nil"/>
              <w:left w:val="nil"/>
              <w:bottom w:val="nil"/>
              <w:right w:val="nil"/>
            </w:tcBorders>
            <w:tcMar>
              <w:top w:w="15" w:type="dxa"/>
              <w:left w:w="15" w:type="dxa"/>
              <w:bottom w:w="0" w:type="dxa"/>
              <w:right w:w="15" w:type="dxa"/>
            </w:tcMar>
            <w:vAlign w:val="bottom"/>
          </w:tcPr>
          <w:p w:rsidR="00EB3D8B" w:rsidRDefault="00EB3D8B" w:rsidP="006F2C68">
            <w:pPr>
              <w:rPr>
                <w:color w:val="000000"/>
                <w:szCs w:val="22"/>
              </w:rPr>
            </w:pPr>
            <w:r>
              <w:rPr>
                <w:color w:val="000000"/>
                <w:szCs w:val="22"/>
              </w:rPr>
              <w:t xml:space="preserve">Công ty </w:t>
            </w:r>
            <w:r w:rsidR="006F2C68">
              <w:rPr>
                <w:color w:val="000000"/>
                <w:szCs w:val="22"/>
              </w:rPr>
              <w:t>CP Naconex</w:t>
            </w:r>
          </w:p>
        </w:tc>
        <w:tc>
          <w:tcPr>
            <w:tcW w:w="1880" w:type="dxa"/>
            <w:tcBorders>
              <w:top w:val="nil"/>
              <w:left w:val="nil"/>
              <w:bottom w:val="nil"/>
              <w:right w:val="nil"/>
            </w:tcBorders>
            <w:tcMar>
              <w:top w:w="15" w:type="dxa"/>
              <w:left w:w="15" w:type="dxa"/>
              <w:bottom w:w="0" w:type="dxa"/>
              <w:right w:w="15" w:type="dxa"/>
            </w:tcMar>
            <w:vAlign w:val="bottom"/>
          </w:tcPr>
          <w:p w:rsidR="00EB3D8B" w:rsidRDefault="006F2C68" w:rsidP="00EB3D8B">
            <w:pPr>
              <w:jc w:val="right"/>
              <w:rPr>
                <w:color w:val="000000"/>
                <w:szCs w:val="22"/>
              </w:rPr>
            </w:pPr>
            <w:r>
              <w:rPr>
                <w:color w:val="000000"/>
                <w:szCs w:val="22"/>
              </w:rPr>
              <w:t>3.239.442.500</w:t>
            </w:r>
          </w:p>
        </w:tc>
        <w:tc>
          <w:tcPr>
            <w:tcW w:w="5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r>
      <w:tr w:rsidR="00EB3D8B" w:rsidTr="00EB3D8B">
        <w:trPr>
          <w:trHeight w:val="184"/>
        </w:trPr>
        <w:tc>
          <w:tcPr>
            <w:tcW w:w="4488" w:type="dxa"/>
            <w:tcBorders>
              <w:top w:val="nil"/>
              <w:left w:val="nil"/>
              <w:bottom w:val="nil"/>
              <w:right w:val="nil"/>
            </w:tcBorders>
            <w:tcMar>
              <w:top w:w="15" w:type="dxa"/>
              <w:left w:w="15" w:type="dxa"/>
              <w:bottom w:w="0" w:type="dxa"/>
              <w:right w:w="15" w:type="dxa"/>
            </w:tcMar>
            <w:vAlign w:val="bottom"/>
          </w:tcPr>
          <w:p w:rsidR="00EB3D8B" w:rsidRDefault="00EB3D8B" w:rsidP="00EB3D8B">
            <w:pPr>
              <w:rPr>
                <w:color w:val="000000"/>
                <w:szCs w:val="22"/>
              </w:rPr>
            </w:pPr>
            <w:r w:rsidRPr="000C1DAD">
              <w:rPr>
                <w:color w:val="000000"/>
                <w:szCs w:val="22"/>
              </w:rPr>
              <w:t>Các đối tượng khác</w:t>
            </w:r>
          </w:p>
        </w:tc>
        <w:tc>
          <w:tcPr>
            <w:tcW w:w="1880" w:type="dxa"/>
            <w:tcBorders>
              <w:top w:val="nil"/>
              <w:left w:val="nil"/>
              <w:bottom w:val="nil"/>
              <w:right w:val="nil"/>
            </w:tcBorders>
            <w:tcMar>
              <w:top w:w="15" w:type="dxa"/>
              <w:left w:w="15" w:type="dxa"/>
              <w:bottom w:w="0" w:type="dxa"/>
              <w:right w:w="15" w:type="dxa"/>
            </w:tcMar>
            <w:vAlign w:val="bottom"/>
          </w:tcPr>
          <w:p w:rsidR="00EB3D8B" w:rsidRDefault="006F2C68" w:rsidP="00EB3D8B">
            <w:pPr>
              <w:jc w:val="right"/>
              <w:rPr>
                <w:color w:val="000000"/>
                <w:szCs w:val="22"/>
              </w:rPr>
            </w:pPr>
            <w:r>
              <w:rPr>
                <w:color w:val="000000"/>
                <w:szCs w:val="22"/>
              </w:rPr>
              <w:t>793.016.114</w:t>
            </w:r>
          </w:p>
        </w:tc>
        <w:tc>
          <w:tcPr>
            <w:tcW w:w="5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r>
              <w:rPr>
                <w:color w:val="000000"/>
                <w:szCs w:val="22"/>
              </w:rPr>
              <w:t xml:space="preserve">              2.283.924 </w:t>
            </w:r>
          </w:p>
        </w:tc>
      </w:tr>
      <w:tr w:rsidR="00EB3D8B" w:rsidTr="00EB3D8B">
        <w:trPr>
          <w:trHeight w:val="117"/>
        </w:trPr>
        <w:tc>
          <w:tcPr>
            <w:tcW w:w="4488" w:type="dxa"/>
            <w:tcBorders>
              <w:top w:val="nil"/>
              <w:left w:val="nil"/>
              <w:bottom w:val="nil"/>
              <w:right w:val="nil"/>
            </w:tcBorders>
            <w:tcMar>
              <w:top w:w="15" w:type="dxa"/>
              <w:left w:w="15" w:type="dxa"/>
              <w:bottom w:w="0" w:type="dxa"/>
              <w:right w:w="15" w:type="dxa"/>
            </w:tcMar>
            <w:vAlign w:val="center"/>
          </w:tcPr>
          <w:p w:rsidR="00EB3D8B" w:rsidRDefault="00EB3D8B" w:rsidP="00EB3D8B">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EB3D8B" w:rsidRDefault="006F2C68" w:rsidP="00EB3D8B">
            <w:pPr>
              <w:jc w:val="right"/>
              <w:rPr>
                <w:b/>
                <w:bCs/>
                <w:color w:val="000000"/>
                <w:szCs w:val="22"/>
              </w:rPr>
            </w:pPr>
            <w:r>
              <w:rPr>
                <w:b/>
                <w:bCs/>
                <w:color w:val="000000"/>
                <w:szCs w:val="22"/>
              </w:rPr>
              <w:t>5.956.326.614</w:t>
            </w:r>
          </w:p>
        </w:tc>
        <w:tc>
          <w:tcPr>
            <w:tcW w:w="5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EB3D8B" w:rsidRDefault="00EB3D8B" w:rsidP="00EB3D8B">
            <w:pPr>
              <w:jc w:val="right"/>
              <w:rPr>
                <w:b/>
                <w:bCs/>
                <w:color w:val="000000"/>
                <w:szCs w:val="22"/>
              </w:rPr>
            </w:pPr>
            <w:r>
              <w:rPr>
                <w:b/>
                <w:bCs/>
                <w:color w:val="000000"/>
                <w:szCs w:val="22"/>
              </w:rPr>
              <w:t xml:space="preserve">        773.083.924 </w:t>
            </w:r>
          </w:p>
        </w:tc>
      </w:tr>
    </w:tbl>
    <w:p w:rsidR="00EB3D8B" w:rsidRDefault="00EB3D8B" w:rsidP="00EB3D8B">
      <w:pPr>
        <w:ind w:left="532" w:firstLine="6"/>
        <w:rPr>
          <w:color w:val="000000"/>
          <w:szCs w:val="24"/>
          <w:lang w:val="nl-NL"/>
        </w:rPr>
      </w:pPr>
    </w:p>
    <w:p w:rsidR="00EB3D8B" w:rsidRDefault="00EB3D8B" w:rsidP="00EB3D8B">
      <w:pPr>
        <w:numPr>
          <w:ilvl w:val="1"/>
          <w:numId w:val="1"/>
        </w:numPr>
        <w:tabs>
          <w:tab w:val="clear" w:pos="1440"/>
          <w:tab w:val="num" w:pos="450"/>
          <w:tab w:val="num" w:pos="532"/>
        </w:tabs>
        <w:ind w:left="532" w:hanging="546"/>
        <w:rPr>
          <w:b/>
          <w:bCs/>
          <w:color w:val="000000"/>
          <w:szCs w:val="24"/>
          <w:lang w:val="nl-NL"/>
        </w:rPr>
      </w:pPr>
      <w:r w:rsidRPr="002A684C">
        <w:rPr>
          <w:b/>
          <w:bCs/>
          <w:color w:val="000000"/>
          <w:lang w:val="nl-NL"/>
        </w:rPr>
        <w:t>Phải thu ngắn hạn khác</w:t>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EB3D8B" w:rsidTr="00EB3D8B">
        <w:trPr>
          <w:trHeight w:val="92"/>
          <w:tblHeader/>
        </w:trPr>
        <w:tc>
          <w:tcPr>
            <w:tcW w:w="4488" w:type="dxa"/>
            <w:tcBorders>
              <w:top w:val="nil"/>
              <w:left w:val="nil"/>
              <w:bottom w:val="nil"/>
              <w:right w:val="nil"/>
            </w:tcBorders>
            <w:tcMar>
              <w:top w:w="15" w:type="dxa"/>
              <w:left w:w="15" w:type="dxa"/>
              <w:bottom w:w="0" w:type="dxa"/>
              <w:right w:w="15" w:type="dxa"/>
            </w:tcMar>
            <w:vAlign w:val="center"/>
          </w:tcPr>
          <w:p w:rsidR="00EB3D8B" w:rsidRPr="000D353E" w:rsidRDefault="00EB3D8B" w:rsidP="00EB3D8B">
            <w:pPr>
              <w:jc w:val="left"/>
              <w:rPr>
                <w:b/>
                <w:bCs/>
                <w:color w:val="000000"/>
                <w:szCs w:val="24"/>
                <w:lang w:val="nl-NL"/>
              </w:rPr>
            </w:pPr>
          </w:p>
        </w:tc>
        <w:tc>
          <w:tcPr>
            <w:tcW w:w="1880" w:type="dxa"/>
            <w:tcBorders>
              <w:top w:val="nil"/>
              <w:left w:val="nil"/>
              <w:right w:val="nil"/>
            </w:tcBorders>
            <w:tcMar>
              <w:top w:w="15" w:type="dxa"/>
              <w:left w:w="15" w:type="dxa"/>
              <w:bottom w:w="0" w:type="dxa"/>
              <w:right w:w="15" w:type="dxa"/>
            </w:tcMar>
            <w:vAlign w:val="bottom"/>
          </w:tcPr>
          <w:p w:rsidR="00EB3D8B" w:rsidRPr="000A5C67" w:rsidRDefault="00EB3D8B" w:rsidP="00EB3D8B">
            <w:pPr>
              <w:ind w:right="17"/>
              <w:jc w:val="right"/>
              <w:rPr>
                <w:b/>
                <w:bCs/>
                <w:color w:val="000000"/>
                <w:szCs w:val="24"/>
              </w:rPr>
            </w:pPr>
            <w:r w:rsidRPr="000A5C67">
              <w:rPr>
                <w:b/>
                <w:bCs/>
                <w:color w:val="000000"/>
              </w:rPr>
              <w:t>Số cuối kỳ</w:t>
            </w:r>
          </w:p>
        </w:tc>
        <w:tc>
          <w:tcPr>
            <w:tcW w:w="580" w:type="dxa"/>
            <w:tcBorders>
              <w:top w:val="nil"/>
              <w:left w:val="nil"/>
              <w:right w:val="nil"/>
            </w:tcBorders>
            <w:tcMar>
              <w:top w:w="15" w:type="dxa"/>
              <w:left w:w="15" w:type="dxa"/>
              <w:bottom w:w="0" w:type="dxa"/>
              <w:right w:w="15" w:type="dxa"/>
            </w:tcMar>
            <w:vAlign w:val="bottom"/>
          </w:tcPr>
          <w:p w:rsidR="00EB3D8B" w:rsidRPr="000A5C67" w:rsidRDefault="00EB3D8B" w:rsidP="00EB3D8B">
            <w:pPr>
              <w:ind w:right="17"/>
              <w:jc w:val="right"/>
              <w:rPr>
                <w:b/>
                <w:bCs/>
                <w:color w:val="000000"/>
                <w:szCs w:val="24"/>
              </w:rPr>
            </w:pPr>
          </w:p>
        </w:tc>
        <w:tc>
          <w:tcPr>
            <w:tcW w:w="1880" w:type="dxa"/>
            <w:tcBorders>
              <w:top w:val="nil"/>
              <w:left w:val="nil"/>
              <w:right w:val="nil"/>
            </w:tcBorders>
            <w:tcMar>
              <w:top w:w="15" w:type="dxa"/>
              <w:left w:w="15" w:type="dxa"/>
              <w:bottom w:w="0" w:type="dxa"/>
              <w:right w:w="15" w:type="dxa"/>
            </w:tcMar>
            <w:vAlign w:val="bottom"/>
          </w:tcPr>
          <w:p w:rsidR="00EB3D8B" w:rsidRDefault="00EB3D8B" w:rsidP="00EB3D8B">
            <w:pPr>
              <w:ind w:right="17"/>
              <w:jc w:val="right"/>
              <w:rPr>
                <w:b/>
                <w:bCs/>
                <w:color w:val="000000"/>
                <w:szCs w:val="24"/>
              </w:rPr>
            </w:pPr>
            <w:r w:rsidRPr="000A5C67">
              <w:rPr>
                <w:b/>
                <w:bCs/>
                <w:color w:val="000000"/>
              </w:rPr>
              <w:t xml:space="preserve">Số </w:t>
            </w:r>
            <w:r w:rsidRPr="000A5C67">
              <w:rPr>
                <w:rFonts w:hint="eastAsia"/>
                <w:b/>
                <w:bCs/>
                <w:color w:val="000000"/>
              </w:rPr>
              <w:t>đ</w:t>
            </w:r>
            <w:r w:rsidRPr="000A5C67">
              <w:rPr>
                <w:b/>
                <w:bCs/>
                <w:color w:val="000000"/>
              </w:rPr>
              <w:t>ầu n</w:t>
            </w:r>
            <w:r w:rsidRPr="000A5C67">
              <w:rPr>
                <w:rFonts w:hint="eastAsia"/>
                <w:b/>
                <w:bCs/>
                <w:color w:val="000000"/>
              </w:rPr>
              <w:t>ă</w:t>
            </w:r>
            <w:r w:rsidRPr="000A5C67">
              <w:rPr>
                <w:b/>
                <w:bCs/>
                <w:color w:val="000000"/>
              </w:rPr>
              <w:t>m</w:t>
            </w:r>
          </w:p>
        </w:tc>
      </w:tr>
      <w:tr w:rsidR="00EB3D8B" w:rsidRPr="00A70AAE" w:rsidTr="00EB3D8B">
        <w:trPr>
          <w:trHeight w:val="76"/>
        </w:trPr>
        <w:tc>
          <w:tcPr>
            <w:tcW w:w="4488" w:type="dxa"/>
            <w:tcBorders>
              <w:top w:val="nil"/>
              <w:left w:val="nil"/>
              <w:bottom w:val="nil"/>
              <w:right w:val="nil"/>
            </w:tcBorders>
            <w:tcMar>
              <w:top w:w="15" w:type="dxa"/>
              <w:left w:w="15" w:type="dxa"/>
              <w:bottom w:w="0" w:type="dxa"/>
              <w:right w:w="15" w:type="dxa"/>
            </w:tcMar>
            <w:vAlign w:val="center"/>
          </w:tcPr>
          <w:p w:rsidR="00EB3D8B" w:rsidRPr="00A70AAE" w:rsidRDefault="00EB3D8B" w:rsidP="00EB3D8B">
            <w:pPr>
              <w:jc w:val="left"/>
              <w:rPr>
                <w:b/>
                <w:i/>
                <w:color w:val="000000"/>
                <w:szCs w:val="24"/>
              </w:rPr>
            </w:pPr>
            <w:r w:rsidRPr="00A70AAE">
              <w:rPr>
                <w:b/>
                <w:i/>
                <w:color w:val="000000"/>
              </w:rPr>
              <w:t>Phải thu các bên liên quan</w:t>
            </w:r>
          </w:p>
        </w:tc>
        <w:tc>
          <w:tcPr>
            <w:tcW w:w="1880" w:type="dxa"/>
            <w:tcBorders>
              <w:top w:val="nil"/>
              <w:left w:val="nil"/>
              <w:bottom w:val="nil"/>
              <w:right w:val="nil"/>
            </w:tcBorders>
            <w:tcMar>
              <w:top w:w="15" w:type="dxa"/>
              <w:left w:w="15" w:type="dxa"/>
              <w:bottom w:w="0" w:type="dxa"/>
              <w:right w:w="15" w:type="dxa"/>
            </w:tcMar>
            <w:vAlign w:val="bottom"/>
          </w:tcPr>
          <w:p w:rsidR="00EB3D8B" w:rsidRPr="00A70AAE" w:rsidRDefault="00EB3D8B" w:rsidP="00EB3D8B">
            <w:pPr>
              <w:jc w:val="right"/>
              <w:rPr>
                <w:b/>
                <w:bCs/>
                <w:i/>
                <w:iCs/>
                <w:szCs w:val="22"/>
              </w:rPr>
            </w:pPr>
          </w:p>
        </w:tc>
        <w:tc>
          <w:tcPr>
            <w:tcW w:w="580" w:type="dxa"/>
            <w:tcBorders>
              <w:top w:val="nil"/>
              <w:left w:val="nil"/>
              <w:bottom w:val="nil"/>
              <w:right w:val="nil"/>
            </w:tcBorders>
            <w:tcMar>
              <w:top w:w="15" w:type="dxa"/>
              <w:left w:w="15" w:type="dxa"/>
              <w:bottom w:w="0" w:type="dxa"/>
              <w:right w:w="15" w:type="dxa"/>
            </w:tcMar>
            <w:vAlign w:val="bottom"/>
          </w:tcPr>
          <w:p w:rsidR="00EB3D8B" w:rsidRPr="00A70AAE" w:rsidRDefault="00EB3D8B" w:rsidP="00EB3D8B">
            <w:pPr>
              <w:jc w:val="right"/>
              <w:rPr>
                <w:b/>
                <w:i/>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Pr="00A70AAE" w:rsidRDefault="00EB3D8B" w:rsidP="00EB3D8B">
            <w:pPr>
              <w:jc w:val="right"/>
              <w:rPr>
                <w:b/>
                <w:bCs/>
                <w:i/>
                <w:iCs/>
                <w:szCs w:val="22"/>
              </w:rPr>
            </w:pPr>
          </w:p>
        </w:tc>
      </w:tr>
      <w:tr w:rsidR="00CC4E73" w:rsidTr="00EB3D8B">
        <w:trPr>
          <w:trHeight w:val="126"/>
        </w:trPr>
        <w:tc>
          <w:tcPr>
            <w:tcW w:w="4488" w:type="dxa"/>
            <w:tcBorders>
              <w:top w:val="nil"/>
              <w:left w:val="nil"/>
              <w:bottom w:val="nil"/>
              <w:right w:val="nil"/>
            </w:tcBorders>
            <w:tcMar>
              <w:top w:w="15" w:type="dxa"/>
              <w:left w:w="15" w:type="dxa"/>
              <w:bottom w:w="0" w:type="dxa"/>
              <w:right w:w="15" w:type="dxa"/>
            </w:tcMar>
            <w:vAlign w:val="center"/>
          </w:tcPr>
          <w:p w:rsidR="00CC4E73" w:rsidRDefault="00CC4E73" w:rsidP="00EB3D8B">
            <w:pPr>
              <w:jc w:val="left"/>
              <w:rPr>
                <w:color w:val="000000"/>
                <w:szCs w:val="24"/>
              </w:rPr>
            </w:pPr>
            <w:r w:rsidRPr="002A684C">
              <w:rPr>
                <w:b/>
                <w:i/>
                <w:color w:val="000000"/>
                <w:szCs w:val="22"/>
              </w:rPr>
              <w:t>Phải thu các tổ chức và cá nhân khác</w:t>
            </w:r>
          </w:p>
        </w:tc>
        <w:tc>
          <w:tcPr>
            <w:tcW w:w="1880" w:type="dxa"/>
            <w:tcBorders>
              <w:top w:val="nil"/>
              <w:left w:val="nil"/>
              <w:right w:val="nil"/>
            </w:tcBorders>
            <w:tcMar>
              <w:top w:w="15" w:type="dxa"/>
              <w:left w:w="15" w:type="dxa"/>
              <w:bottom w:w="0" w:type="dxa"/>
              <w:right w:w="15" w:type="dxa"/>
            </w:tcMar>
            <w:vAlign w:val="bottom"/>
          </w:tcPr>
          <w:p w:rsidR="00CC4E73" w:rsidRPr="00CC4E73" w:rsidRDefault="00CC4E73" w:rsidP="00EB3D8B">
            <w:pPr>
              <w:jc w:val="right"/>
              <w:rPr>
                <w:b/>
                <w:bCs/>
                <w:i/>
                <w:iCs/>
                <w:szCs w:val="22"/>
              </w:rPr>
            </w:pPr>
            <w:r w:rsidRPr="00CC4E73">
              <w:rPr>
                <w:b/>
                <w:bCs/>
                <w:i/>
                <w:color w:val="000000"/>
                <w:szCs w:val="22"/>
              </w:rPr>
              <w:t>419.496.613</w:t>
            </w:r>
          </w:p>
        </w:tc>
        <w:tc>
          <w:tcPr>
            <w:tcW w:w="580" w:type="dxa"/>
            <w:tcBorders>
              <w:top w:val="nil"/>
              <w:left w:val="nil"/>
              <w:right w:val="nil"/>
            </w:tcBorders>
            <w:tcMar>
              <w:top w:w="15" w:type="dxa"/>
              <w:left w:w="15" w:type="dxa"/>
              <w:bottom w:w="0" w:type="dxa"/>
              <w:right w:w="15" w:type="dxa"/>
            </w:tcMar>
            <w:vAlign w:val="bottom"/>
          </w:tcPr>
          <w:p w:rsidR="00CC4E73" w:rsidRDefault="00CC4E73" w:rsidP="00EB3D8B">
            <w:pPr>
              <w:jc w:val="right"/>
              <w:rPr>
                <w:color w:val="000000"/>
                <w:szCs w:val="22"/>
              </w:rPr>
            </w:pPr>
          </w:p>
        </w:tc>
        <w:tc>
          <w:tcPr>
            <w:tcW w:w="1880" w:type="dxa"/>
            <w:tcBorders>
              <w:top w:val="nil"/>
              <w:left w:val="nil"/>
              <w:right w:val="nil"/>
            </w:tcBorders>
            <w:tcMar>
              <w:top w:w="15" w:type="dxa"/>
              <w:left w:w="15" w:type="dxa"/>
              <w:bottom w:w="0" w:type="dxa"/>
              <w:right w:w="15" w:type="dxa"/>
            </w:tcMar>
            <w:vAlign w:val="bottom"/>
          </w:tcPr>
          <w:p w:rsidR="00CC4E73" w:rsidRPr="00CC4E73" w:rsidRDefault="00CC4E73" w:rsidP="00872AFC">
            <w:pPr>
              <w:jc w:val="right"/>
              <w:rPr>
                <w:b/>
                <w:bCs/>
                <w:i/>
                <w:color w:val="000000"/>
                <w:szCs w:val="22"/>
              </w:rPr>
            </w:pPr>
            <w:r w:rsidRPr="00CC4E73">
              <w:rPr>
                <w:b/>
                <w:bCs/>
                <w:i/>
                <w:iCs/>
                <w:szCs w:val="22"/>
              </w:rPr>
              <w:t>362.559.010</w:t>
            </w:r>
          </w:p>
        </w:tc>
      </w:tr>
      <w:tr w:rsidR="00CC4E73" w:rsidTr="00EB3D8B">
        <w:trPr>
          <w:trHeight w:val="99"/>
        </w:trPr>
        <w:tc>
          <w:tcPr>
            <w:tcW w:w="4488" w:type="dxa"/>
            <w:tcBorders>
              <w:top w:val="nil"/>
              <w:left w:val="nil"/>
              <w:bottom w:val="nil"/>
              <w:right w:val="nil"/>
            </w:tcBorders>
            <w:tcMar>
              <w:top w:w="15" w:type="dxa"/>
              <w:left w:w="15" w:type="dxa"/>
              <w:bottom w:w="0" w:type="dxa"/>
              <w:right w:w="15" w:type="dxa"/>
            </w:tcMar>
            <w:vAlign w:val="center"/>
          </w:tcPr>
          <w:p w:rsidR="00CC4E73" w:rsidRDefault="00CC4E73" w:rsidP="00EB3D8B">
            <w:pPr>
              <w:jc w:val="left"/>
              <w:rPr>
                <w:b/>
                <w:bCs/>
                <w:color w:val="000000"/>
              </w:rPr>
            </w:pPr>
            <w:r>
              <w:rPr>
                <w:szCs w:val="22"/>
              </w:rPr>
              <w:t>Ký cược, ký quỹ</w:t>
            </w:r>
          </w:p>
        </w:tc>
        <w:tc>
          <w:tcPr>
            <w:tcW w:w="1880" w:type="dxa"/>
            <w:tcBorders>
              <w:left w:val="nil"/>
              <w:right w:val="nil"/>
            </w:tcBorders>
            <w:tcMar>
              <w:top w:w="15" w:type="dxa"/>
              <w:left w:w="15" w:type="dxa"/>
              <w:bottom w:w="0" w:type="dxa"/>
              <w:right w:w="15" w:type="dxa"/>
            </w:tcMar>
            <w:vAlign w:val="bottom"/>
          </w:tcPr>
          <w:p w:rsidR="00CC4E73" w:rsidRDefault="00CC4E73" w:rsidP="00EB3D8B">
            <w:pPr>
              <w:jc w:val="right"/>
              <w:rPr>
                <w:color w:val="000000"/>
                <w:szCs w:val="22"/>
              </w:rPr>
            </w:pPr>
          </w:p>
        </w:tc>
        <w:tc>
          <w:tcPr>
            <w:tcW w:w="580" w:type="dxa"/>
            <w:tcBorders>
              <w:left w:val="nil"/>
              <w:right w:val="nil"/>
            </w:tcBorders>
            <w:tcMar>
              <w:top w:w="15" w:type="dxa"/>
              <w:left w:w="15" w:type="dxa"/>
              <w:bottom w:w="0" w:type="dxa"/>
              <w:right w:w="15" w:type="dxa"/>
            </w:tcMar>
            <w:vAlign w:val="bottom"/>
          </w:tcPr>
          <w:p w:rsidR="00CC4E73" w:rsidRDefault="00CC4E73" w:rsidP="00EB3D8B">
            <w:pPr>
              <w:jc w:val="right"/>
              <w:rPr>
                <w:b/>
                <w:bCs/>
                <w:color w:val="000000"/>
                <w:szCs w:val="22"/>
              </w:rPr>
            </w:pPr>
          </w:p>
        </w:tc>
        <w:tc>
          <w:tcPr>
            <w:tcW w:w="1880" w:type="dxa"/>
            <w:tcBorders>
              <w:left w:val="nil"/>
              <w:right w:val="nil"/>
            </w:tcBorders>
            <w:tcMar>
              <w:top w:w="15" w:type="dxa"/>
              <w:left w:w="15" w:type="dxa"/>
              <w:bottom w:w="0" w:type="dxa"/>
              <w:right w:w="15" w:type="dxa"/>
            </w:tcMar>
            <w:vAlign w:val="bottom"/>
          </w:tcPr>
          <w:p w:rsidR="00CC4E73" w:rsidRDefault="00CC4E73" w:rsidP="00EB3D8B">
            <w:pPr>
              <w:jc w:val="right"/>
              <w:rPr>
                <w:color w:val="000000"/>
                <w:szCs w:val="22"/>
              </w:rPr>
            </w:pPr>
          </w:p>
        </w:tc>
      </w:tr>
      <w:tr w:rsidR="00CC4E73" w:rsidTr="00EB3D8B">
        <w:trPr>
          <w:trHeight w:val="99"/>
        </w:trPr>
        <w:tc>
          <w:tcPr>
            <w:tcW w:w="4488" w:type="dxa"/>
            <w:tcBorders>
              <w:top w:val="nil"/>
              <w:left w:val="nil"/>
              <w:bottom w:val="nil"/>
              <w:right w:val="nil"/>
            </w:tcBorders>
            <w:tcMar>
              <w:top w:w="15" w:type="dxa"/>
              <w:left w:w="15" w:type="dxa"/>
              <w:bottom w:w="0" w:type="dxa"/>
              <w:right w:w="15" w:type="dxa"/>
            </w:tcMar>
            <w:vAlign w:val="center"/>
          </w:tcPr>
          <w:p w:rsidR="00CC4E73" w:rsidRDefault="00CC4E73" w:rsidP="00EB3D8B">
            <w:pPr>
              <w:jc w:val="left"/>
              <w:rPr>
                <w:b/>
                <w:bCs/>
                <w:color w:val="000000"/>
              </w:rPr>
            </w:pPr>
            <w:r>
              <w:rPr>
                <w:szCs w:val="22"/>
              </w:rPr>
              <w:t>Tạm ứng</w:t>
            </w:r>
          </w:p>
        </w:tc>
        <w:tc>
          <w:tcPr>
            <w:tcW w:w="1880" w:type="dxa"/>
            <w:tcBorders>
              <w:left w:val="nil"/>
              <w:right w:val="nil"/>
            </w:tcBorders>
            <w:tcMar>
              <w:top w:w="15" w:type="dxa"/>
              <w:left w:w="15" w:type="dxa"/>
              <w:bottom w:w="0" w:type="dxa"/>
              <w:right w:w="15" w:type="dxa"/>
            </w:tcMar>
            <w:vAlign w:val="bottom"/>
          </w:tcPr>
          <w:p w:rsidR="00CC4E73" w:rsidRDefault="00CC4E73" w:rsidP="00EB3D8B">
            <w:pPr>
              <w:jc w:val="right"/>
              <w:rPr>
                <w:color w:val="000000"/>
                <w:szCs w:val="22"/>
              </w:rPr>
            </w:pPr>
            <w:r>
              <w:rPr>
                <w:color w:val="000000"/>
                <w:szCs w:val="22"/>
              </w:rPr>
              <w:t>176.036.320</w:t>
            </w:r>
          </w:p>
        </w:tc>
        <w:tc>
          <w:tcPr>
            <w:tcW w:w="580" w:type="dxa"/>
            <w:tcBorders>
              <w:left w:val="nil"/>
              <w:right w:val="nil"/>
            </w:tcBorders>
            <w:tcMar>
              <w:top w:w="15" w:type="dxa"/>
              <w:left w:w="15" w:type="dxa"/>
              <w:bottom w:w="0" w:type="dxa"/>
              <w:right w:w="15" w:type="dxa"/>
            </w:tcMar>
            <w:vAlign w:val="bottom"/>
          </w:tcPr>
          <w:p w:rsidR="00CC4E73" w:rsidRDefault="00CC4E73" w:rsidP="00EB3D8B">
            <w:pPr>
              <w:jc w:val="right"/>
              <w:rPr>
                <w:b/>
                <w:bCs/>
                <w:color w:val="000000"/>
                <w:szCs w:val="22"/>
              </w:rPr>
            </w:pPr>
          </w:p>
        </w:tc>
        <w:tc>
          <w:tcPr>
            <w:tcW w:w="1880" w:type="dxa"/>
            <w:tcBorders>
              <w:left w:val="nil"/>
              <w:right w:val="nil"/>
            </w:tcBorders>
            <w:tcMar>
              <w:top w:w="15" w:type="dxa"/>
              <w:left w:w="15" w:type="dxa"/>
              <w:bottom w:w="0" w:type="dxa"/>
              <w:right w:w="15" w:type="dxa"/>
            </w:tcMar>
            <w:vAlign w:val="bottom"/>
          </w:tcPr>
          <w:p w:rsidR="00CC4E73" w:rsidRDefault="00CC4E73" w:rsidP="00EB3D8B">
            <w:pPr>
              <w:jc w:val="right"/>
              <w:rPr>
                <w:color w:val="000000"/>
                <w:szCs w:val="22"/>
              </w:rPr>
            </w:pPr>
            <w:r>
              <w:rPr>
                <w:color w:val="000000"/>
                <w:szCs w:val="22"/>
              </w:rPr>
              <w:t>269.669.170</w:t>
            </w:r>
          </w:p>
        </w:tc>
      </w:tr>
      <w:tr w:rsidR="00CC4E73" w:rsidTr="00EB3D8B">
        <w:trPr>
          <w:trHeight w:val="99"/>
        </w:trPr>
        <w:tc>
          <w:tcPr>
            <w:tcW w:w="4488" w:type="dxa"/>
            <w:tcBorders>
              <w:top w:val="nil"/>
              <w:left w:val="nil"/>
              <w:bottom w:val="nil"/>
              <w:right w:val="nil"/>
            </w:tcBorders>
            <w:tcMar>
              <w:top w:w="15" w:type="dxa"/>
              <w:left w:w="15" w:type="dxa"/>
              <w:bottom w:w="0" w:type="dxa"/>
              <w:right w:w="15" w:type="dxa"/>
            </w:tcMar>
            <w:vAlign w:val="center"/>
          </w:tcPr>
          <w:p w:rsidR="00CC4E73" w:rsidRDefault="00CC4E73" w:rsidP="00EB3D8B">
            <w:pPr>
              <w:jc w:val="left"/>
              <w:rPr>
                <w:b/>
                <w:bCs/>
                <w:color w:val="000000"/>
              </w:rPr>
            </w:pPr>
            <w:r>
              <w:rPr>
                <w:szCs w:val="22"/>
              </w:rPr>
              <w:t>Phải thu về bảo hiểm xã hội</w:t>
            </w:r>
          </w:p>
        </w:tc>
        <w:tc>
          <w:tcPr>
            <w:tcW w:w="1880" w:type="dxa"/>
            <w:tcBorders>
              <w:left w:val="nil"/>
              <w:bottom w:val="single" w:sz="4" w:space="0" w:color="auto"/>
              <w:right w:val="nil"/>
            </w:tcBorders>
            <w:tcMar>
              <w:top w:w="15" w:type="dxa"/>
              <w:left w:w="15" w:type="dxa"/>
              <w:bottom w:w="0" w:type="dxa"/>
              <w:right w:w="15" w:type="dxa"/>
            </w:tcMar>
            <w:vAlign w:val="bottom"/>
          </w:tcPr>
          <w:p w:rsidR="00CC4E73" w:rsidRDefault="00CC4E73" w:rsidP="00EB3D8B">
            <w:pPr>
              <w:jc w:val="right"/>
              <w:rPr>
                <w:color w:val="000000"/>
                <w:szCs w:val="22"/>
              </w:rPr>
            </w:pPr>
            <w:r>
              <w:rPr>
                <w:color w:val="000000"/>
                <w:szCs w:val="22"/>
              </w:rPr>
              <w:t>243.460.293</w:t>
            </w:r>
          </w:p>
        </w:tc>
        <w:tc>
          <w:tcPr>
            <w:tcW w:w="580" w:type="dxa"/>
            <w:tcBorders>
              <w:left w:val="nil"/>
              <w:right w:val="nil"/>
            </w:tcBorders>
            <w:tcMar>
              <w:top w:w="15" w:type="dxa"/>
              <w:left w:w="15" w:type="dxa"/>
              <w:bottom w:w="0" w:type="dxa"/>
              <w:right w:w="15" w:type="dxa"/>
            </w:tcMar>
            <w:vAlign w:val="bottom"/>
          </w:tcPr>
          <w:p w:rsidR="00CC4E73" w:rsidRDefault="00CC4E73" w:rsidP="00EB3D8B">
            <w:pPr>
              <w:jc w:val="right"/>
              <w:rPr>
                <w:b/>
                <w:bCs/>
                <w:color w:val="000000"/>
                <w:szCs w:val="22"/>
              </w:rPr>
            </w:pPr>
          </w:p>
        </w:tc>
        <w:tc>
          <w:tcPr>
            <w:tcW w:w="1880" w:type="dxa"/>
            <w:tcBorders>
              <w:left w:val="nil"/>
              <w:bottom w:val="single" w:sz="4" w:space="0" w:color="auto"/>
              <w:right w:val="nil"/>
            </w:tcBorders>
            <w:tcMar>
              <w:top w:w="15" w:type="dxa"/>
              <w:left w:w="15" w:type="dxa"/>
              <w:bottom w:w="0" w:type="dxa"/>
              <w:right w:w="15" w:type="dxa"/>
            </w:tcMar>
            <w:vAlign w:val="bottom"/>
          </w:tcPr>
          <w:p w:rsidR="00CC4E73" w:rsidRDefault="00CC4E73" w:rsidP="00EB3D8B">
            <w:pPr>
              <w:jc w:val="right"/>
              <w:rPr>
                <w:color w:val="000000"/>
                <w:szCs w:val="22"/>
              </w:rPr>
            </w:pPr>
            <w:r>
              <w:rPr>
                <w:color w:val="000000"/>
                <w:szCs w:val="22"/>
              </w:rPr>
              <w:t>92.889.840</w:t>
            </w:r>
          </w:p>
        </w:tc>
      </w:tr>
      <w:tr w:rsidR="00CC4E73" w:rsidTr="00EB3D8B">
        <w:trPr>
          <w:trHeight w:val="99"/>
        </w:trPr>
        <w:tc>
          <w:tcPr>
            <w:tcW w:w="4488" w:type="dxa"/>
            <w:tcBorders>
              <w:top w:val="nil"/>
              <w:left w:val="nil"/>
              <w:bottom w:val="nil"/>
              <w:right w:val="nil"/>
            </w:tcBorders>
            <w:tcMar>
              <w:top w:w="15" w:type="dxa"/>
              <w:left w:w="15" w:type="dxa"/>
              <w:bottom w:w="0" w:type="dxa"/>
              <w:right w:w="15" w:type="dxa"/>
            </w:tcMar>
            <w:vAlign w:val="center"/>
          </w:tcPr>
          <w:p w:rsidR="00CC4E73" w:rsidRDefault="00CC4E73" w:rsidP="00EB3D8B">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CC4E73" w:rsidRPr="00814B3E" w:rsidRDefault="00CC4E73" w:rsidP="00EB3D8B">
            <w:pPr>
              <w:jc w:val="right"/>
              <w:rPr>
                <w:b/>
                <w:bCs/>
                <w:color w:val="000000"/>
                <w:szCs w:val="22"/>
              </w:rPr>
            </w:pPr>
            <w:r>
              <w:rPr>
                <w:b/>
                <w:bCs/>
                <w:color w:val="000000"/>
                <w:szCs w:val="22"/>
              </w:rPr>
              <w:t>419.496.613</w:t>
            </w:r>
          </w:p>
        </w:tc>
        <w:tc>
          <w:tcPr>
            <w:tcW w:w="580" w:type="dxa"/>
            <w:tcBorders>
              <w:left w:val="nil"/>
              <w:bottom w:val="nil"/>
              <w:right w:val="nil"/>
            </w:tcBorders>
            <w:tcMar>
              <w:top w:w="15" w:type="dxa"/>
              <w:left w:w="15" w:type="dxa"/>
              <w:bottom w:w="0" w:type="dxa"/>
              <w:right w:w="15" w:type="dxa"/>
            </w:tcMar>
            <w:vAlign w:val="bottom"/>
          </w:tcPr>
          <w:p w:rsidR="00CC4E73" w:rsidRDefault="00CC4E73" w:rsidP="00EB3D8B">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CC4E73" w:rsidRPr="00814B3E" w:rsidRDefault="00CC4E73" w:rsidP="00EB3D8B">
            <w:pPr>
              <w:jc w:val="right"/>
              <w:rPr>
                <w:b/>
                <w:bCs/>
                <w:color w:val="000000"/>
                <w:szCs w:val="22"/>
              </w:rPr>
            </w:pPr>
            <w:r>
              <w:rPr>
                <w:b/>
                <w:bCs/>
                <w:iCs/>
                <w:szCs w:val="22"/>
              </w:rPr>
              <w:t>362.559.010</w:t>
            </w:r>
          </w:p>
        </w:tc>
      </w:tr>
    </w:tbl>
    <w:p w:rsidR="00EB3D8B" w:rsidRPr="004773E6" w:rsidRDefault="00EB3D8B" w:rsidP="00EB3D8B">
      <w:pPr>
        <w:tabs>
          <w:tab w:val="num" w:pos="1800"/>
        </w:tabs>
        <w:ind w:left="532"/>
        <w:rPr>
          <w:b/>
          <w:bCs/>
          <w:color w:val="000000"/>
          <w:szCs w:val="24"/>
          <w:lang w:val="nl-NL"/>
        </w:rPr>
      </w:pPr>
    </w:p>
    <w:p w:rsidR="00EB3D8B" w:rsidRPr="00A70AAE" w:rsidRDefault="00EB3D8B" w:rsidP="00EB3D8B">
      <w:pPr>
        <w:numPr>
          <w:ilvl w:val="1"/>
          <w:numId w:val="1"/>
        </w:numPr>
        <w:tabs>
          <w:tab w:val="clear" w:pos="1440"/>
          <w:tab w:val="num" w:pos="450"/>
          <w:tab w:val="num" w:pos="532"/>
        </w:tabs>
        <w:ind w:left="532" w:hanging="546"/>
        <w:rPr>
          <w:b/>
          <w:bCs/>
          <w:color w:val="000000"/>
          <w:szCs w:val="24"/>
          <w:lang w:val="nl-NL"/>
        </w:rPr>
      </w:pPr>
      <w:r>
        <w:rPr>
          <w:b/>
          <w:bCs/>
          <w:color w:val="000000"/>
          <w:lang w:val="nl-NL"/>
        </w:rPr>
        <w:t>Dự phòng phải thu ngắn hạn</w:t>
      </w:r>
    </w:p>
    <w:tbl>
      <w:tblPr>
        <w:tblW w:w="8823" w:type="dxa"/>
        <w:tblInd w:w="563" w:type="dxa"/>
        <w:tblCellMar>
          <w:left w:w="0" w:type="dxa"/>
          <w:right w:w="0" w:type="dxa"/>
        </w:tblCellMar>
        <w:tblLook w:val="0000" w:firstRow="0" w:lastRow="0" w:firstColumn="0" w:lastColumn="0" w:noHBand="0" w:noVBand="0"/>
      </w:tblPr>
      <w:tblGrid>
        <w:gridCol w:w="3594"/>
        <w:gridCol w:w="1701"/>
        <w:gridCol w:w="81"/>
        <w:gridCol w:w="1683"/>
        <w:gridCol w:w="87"/>
        <w:gridCol w:w="1677"/>
      </w:tblGrid>
      <w:tr w:rsidR="00EB3D8B" w:rsidRPr="00FA3AAF" w:rsidTr="00EB3D8B">
        <w:trPr>
          <w:trHeight w:val="100"/>
          <w:tblHeader/>
        </w:trPr>
        <w:tc>
          <w:tcPr>
            <w:tcW w:w="3594" w:type="dxa"/>
            <w:tcBorders>
              <w:top w:val="nil"/>
              <w:left w:val="nil"/>
              <w:bottom w:val="nil"/>
              <w:right w:val="nil"/>
            </w:tcBorders>
            <w:tcMar>
              <w:top w:w="17" w:type="dxa"/>
              <w:left w:w="17" w:type="dxa"/>
              <w:bottom w:w="0" w:type="dxa"/>
              <w:right w:w="17" w:type="dxa"/>
            </w:tcMar>
            <w:vAlign w:val="bottom"/>
          </w:tcPr>
          <w:p w:rsidR="00EB3D8B" w:rsidRPr="00FA3AAF" w:rsidRDefault="00EB3D8B" w:rsidP="00EB3D8B">
            <w:pPr>
              <w:jc w:val="center"/>
              <w:rPr>
                <w:iCs/>
                <w:color w:val="000000"/>
                <w:szCs w:val="22"/>
                <w:lang w:val="nl-NL"/>
              </w:rPr>
            </w:pPr>
          </w:p>
        </w:tc>
        <w:tc>
          <w:tcPr>
            <w:tcW w:w="1701" w:type="dxa"/>
            <w:tcBorders>
              <w:top w:val="nil"/>
              <w:left w:val="nil"/>
              <w:bottom w:val="single" w:sz="4" w:space="0" w:color="auto"/>
              <w:right w:val="nil"/>
            </w:tcBorders>
            <w:tcMar>
              <w:top w:w="17" w:type="dxa"/>
              <w:left w:w="17" w:type="dxa"/>
              <w:bottom w:w="0" w:type="dxa"/>
              <w:right w:w="17" w:type="dxa"/>
            </w:tcMar>
            <w:vAlign w:val="bottom"/>
          </w:tcPr>
          <w:p w:rsidR="00EB3D8B" w:rsidRPr="00FA3AAF" w:rsidRDefault="00EB3D8B" w:rsidP="00EB3D8B">
            <w:pPr>
              <w:ind w:right="29"/>
              <w:jc w:val="center"/>
              <w:rPr>
                <w:b/>
                <w:color w:val="000000"/>
                <w:szCs w:val="22"/>
                <w:lang w:val="nl-NL"/>
              </w:rPr>
            </w:pPr>
            <w:r w:rsidRPr="00FA3AAF">
              <w:rPr>
                <w:b/>
                <w:color w:val="000000"/>
                <w:szCs w:val="22"/>
                <w:lang w:val="nl-NL"/>
              </w:rPr>
              <w:t>Nợ phải thu ngắn hạn</w:t>
            </w:r>
          </w:p>
        </w:tc>
        <w:tc>
          <w:tcPr>
            <w:tcW w:w="81" w:type="dxa"/>
            <w:tcBorders>
              <w:top w:val="nil"/>
              <w:left w:val="nil"/>
              <w:right w:val="nil"/>
            </w:tcBorders>
            <w:vAlign w:val="bottom"/>
          </w:tcPr>
          <w:p w:rsidR="00EB3D8B" w:rsidRPr="00FA3AAF" w:rsidRDefault="00EB3D8B" w:rsidP="00EB3D8B">
            <w:pPr>
              <w:ind w:right="29"/>
              <w:jc w:val="center"/>
              <w:rPr>
                <w:b/>
                <w:color w:val="000000"/>
                <w:szCs w:val="22"/>
                <w:lang w:val="nl-NL"/>
              </w:rPr>
            </w:pPr>
          </w:p>
        </w:tc>
        <w:tc>
          <w:tcPr>
            <w:tcW w:w="1683" w:type="dxa"/>
            <w:tcBorders>
              <w:top w:val="nil"/>
              <w:left w:val="nil"/>
              <w:bottom w:val="single" w:sz="4" w:space="0" w:color="auto"/>
              <w:right w:val="nil"/>
            </w:tcBorders>
            <w:vAlign w:val="bottom"/>
          </w:tcPr>
          <w:p w:rsidR="00EB3D8B" w:rsidRDefault="00EB3D8B" w:rsidP="00EB3D8B">
            <w:pPr>
              <w:ind w:right="29"/>
              <w:jc w:val="center"/>
              <w:rPr>
                <w:b/>
                <w:color w:val="000000"/>
                <w:szCs w:val="22"/>
                <w:lang w:val="nl-NL"/>
              </w:rPr>
            </w:pPr>
            <w:r w:rsidRPr="00FA3AAF">
              <w:rPr>
                <w:b/>
                <w:color w:val="000000"/>
                <w:szCs w:val="22"/>
                <w:lang w:val="nl-NL"/>
              </w:rPr>
              <w:t>Nợ phải thu</w:t>
            </w:r>
          </w:p>
          <w:p w:rsidR="00EB3D8B" w:rsidRPr="00FA3AAF" w:rsidRDefault="00EB3D8B" w:rsidP="00EB3D8B">
            <w:pPr>
              <w:ind w:right="29"/>
              <w:jc w:val="center"/>
              <w:rPr>
                <w:b/>
                <w:color w:val="000000"/>
                <w:szCs w:val="22"/>
                <w:lang w:val="nl-NL"/>
              </w:rPr>
            </w:pPr>
            <w:r w:rsidRPr="00FA3AAF">
              <w:rPr>
                <w:b/>
                <w:color w:val="000000"/>
                <w:szCs w:val="22"/>
                <w:lang w:val="nl-NL"/>
              </w:rPr>
              <w:t xml:space="preserve"> dài hạn</w:t>
            </w:r>
          </w:p>
        </w:tc>
        <w:tc>
          <w:tcPr>
            <w:tcW w:w="87" w:type="dxa"/>
            <w:tcBorders>
              <w:top w:val="nil"/>
              <w:left w:val="nil"/>
              <w:right w:val="nil"/>
            </w:tcBorders>
            <w:vAlign w:val="bottom"/>
          </w:tcPr>
          <w:p w:rsidR="00EB3D8B" w:rsidRPr="00FA3AAF" w:rsidRDefault="00EB3D8B" w:rsidP="00EB3D8B">
            <w:pPr>
              <w:ind w:right="29"/>
              <w:jc w:val="center"/>
              <w:rPr>
                <w:b/>
                <w:color w:val="000000"/>
                <w:szCs w:val="22"/>
                <w:lang w:val="nl-NL"/>
              </w:rPr>
            </w:pPr>
          </w:p>
        </w:tc>
        <w:tc>
          <w:tcPr>
            <w:tcW w:w="1677" w:type="dxa"/>
            <w:tcBorders>
              <w:top w:val="nil"/>
              <w:left w:val="nil"/>
              <w:bottom w:val="single" w:sz="4" w:space="0" w:color="auto"/>
              <w:right w:val="nil"/>
            </w:tcBorders>
            <w:tcMar>
              <w:top w:w="17" w:type="dxa"/>
              <w:left w:w="17" w:type="dxa"/>
              <w:bottom w:w="0" w:type="dxa"/>
              <w:right w:w="17" w:type="dxa"/>
            </w:tcMar>
            <w:vAlign w:val="bottom"/>
          </w:tcPr>
          <w:p w:rsidR="00EB3D8B" w:rsidRPr="00FA3AAF" w:rsidRDefault="00EB3D8B" w:rsidP="00EB3D8B">
            <w:pPr>
              <w:ind w:right="29"/>
              <w:jc w:val="center"/>
              <w:rPr>
                <w:b/>
                <w:color w:val="000000"/>
                <w:szCs w:val="22"/>
              </w:rPr>
            </w:pPr>
            <w:r w:rsidRPr="00FA3AAF">
              <w:rPr>
                <w:b/>
                <w:color w:val="000000"/>
                <w:szCs w:val="22"/>
              </w:rPr>
              <w:t>Cộng</w:t>
            </w:r>
          </w:p>
        </w:tc>
      </w:tr>
      <w:tr w:rsidR="00EB3D8B" w:rsidRPr="00FA3AAF" w:rsidTr="00EB3D8B">
        <w:trPr>
          <w:trHeight w:val="100"/>
        </w:trPr>
        <w:tc>
          <w:tcPr>
            <w:tcW w:w="3594" w:type="dxa"/>
            <w:tcBorders>
              <w:top w:val="nil"/>
              <w:left w:val="nil"/>
              <w:bottom w:val="nil"/>
              <w:right w:val="nil"/>
            </w:tcBorders>
            <w:tcMar>
              <w:top w:w="17" w:type="dxa"/>
              <w:left w:w="17" w:type="dxa"/>
              <w:bottom w:w="0" w:type="dxa"/>
              <w:right w:w="17" w:type="dxa"/>
            </w:tcMar>
            <w:vAlign w:val="center"/>
          </w:tcPr>
          <w:p w:rsidR="00EB3D8B" w:rsidRPr="00FA3AAF" w:rsidRDefault="00EB3D8B" w:rsidP="00EB3D8B">
            <w:pPr>
              <w:jc w:val="left"/>
              <w:rPr>
                <w:color w:val="000000"/>
              </w:rPr>
            </w:pPr>
            <w:r w:rsidRPr="00FA3AAF">
              <w:rPr>
                <w:color w:val="000000"/>
              </w:rPr>
              <w:t>Số đầu năm</w:t>
            </w:r>
          </w:p>
        </w:tc>
        <w:tc>
          <w:tcPr>
            <w:tcW w:w="1701" w:type="dxa"/>
            <w:tcBorders>
              <w:left w:val="nil"/>
              <w:bottom w:val="nil"/>
              <w:right w:val="nil"/>
            </w:tcBorders>
            <w:tcMar>
              <w:top w:w="17" w:type="dxa"/>
              <w:left w:w="17" w:type="dxa"/>
              <w:bottom w:w="0" w:type="dxa"/>
              <w:right w:w="17" w:type="dxa"/>
            </w:tcMar>
            <w:vAlign w:val="bottom"/>
          </w:tcPr>
          <w:p w:rsidR="00EB3D8B" w:rsidRDefault="00EB3D8B" w:rsidP="00EB3D8B">
            <w:pPr>
              <w:jc w:val="right"/>
              <w:rPr>
                <w:color w:val="000000"/>
                <w:szCs w:val="22"/>
              </w:rPr>
            </w:pPr>
            <w:r>
              <w:rPr>
                <w:color w:val="000000"/>
                <w:szCs w:val="22"/>
              </w:rPr>
              <w:t>1.444.873.814</w:t>
            </w:r>
          </w:p>
        </w:tc>
        <w:tc>
          <w:tcPr>
            <w:tcW w:w="81" w:type="dxa"/>
            <w:tcBorders>
              <w:left w:val="nil"/>
              <w:bottom w:val="nil"/>
              <w:right w:val="nil"/>
            </w:tcBorders>
            <w:vAlign w:val="bottom"/>
          </w:tcPr>
          <w:p w:rsidR="00EB3D8B" w:rsidRDefault="00EB3D8B" w:rsidP="00EB3D8B">
            <w:pPr>
              <w:jc w:val="right"/>
              <w:rPr>
                <w:color w:val="000000"/>
                <w:szCs w:val="22"/>
              </w:rPr>
            </w:pPr>
          </w:p>
        </w:tc>
        <w:tc>
          <w:tcPr>
            <w:tcW w:w="1683" w:type="dxa"/>
            <w:tcBorders>
              <w:left w:val="nil"/>
              <w:bottom w:val="nil"/>
              <w:right w:val="nil"/>
            </w:tcBorders>
            <w:vAlign w:val="bottom"/>
          </w:tcPr>
          <w:p w:rsidR="00EB3D8B" w:rsidRDefault="00EB3D8B" w:rsidP="00EB3D8B">
            <w:pPr>
              <w:jc w:val="right"/>
              <w:rPr>
                <w:color w:val="000000"/>
                <w:szCs w:val="22"/>
              </w:rPr>
            </w:pPr>
          </w:p>
        </w:tc>
        <w:tc>
          <w:tcPr>
            <w:tcW w:w="87" w:type="dxa"/>
            <w:tcBorders>
              <w:left w:val="nil"/>
              <w:bottom w:val="nil"/>
              <w:right w:val="nil"/>
            </w:tcBorders>
            <w:vAlign w:val="bottom"/>
          </w:tcPr>
          <w:p w:rsidR="00EB3D8B" w:rsidRDefault="00EB3D8B" w:rsidP="00EB3D8B">
            <w:pPr>
              <w:jc w:val="right"/>
              <w:rPr>
                <w:color w:val="000000"/>
                <w:szCs w:val="22"/>
              </w:rPr>
            </w:pPr>
          </w:p>
        </w:tc>
        <w:tc>
          <w:tcPr>
            <w:tcW w:w="1677" w:type="dxa"/>
            <w:tcBorders>
              <w:left w:val="nil"/>
              <w:bottom w:val="nil"/>
              <w:right w:val="nil"/>
            </w:tcBorders>
            <w:tcMar>
              <w:top w:w="17" w:type="dxa"/>
              <w:left w:w="17" w:type="dxa"/>
              <w:bottom w:w="0" w:type="dxa"/>
              <w:right w:w="17" w:type="dxa"/>
            </w:tcMar>
            <w:vAlign w:val="bottom"/>
          </w:tcPr>
          <w:p w:rsidR="00EB3D8B" w:rsidRDefault="00EB3D8B" w:rsidP="00EB3D8B">
            <w:pPr>
              <w:jc w:val="right"/>
              <w:rPr>
                <w:color w:val="000000"/>
                <w:szCs w:val="22"/>
              </w:rPr>
            </w:pPr>
            <w:r>
              <w:rPr>
                <w:color w:val="000000"/>
                <w:szCs w:val="22"/>
              </w:rPr>
              <w:t>1.444.873.814</w:t>
            </w:r>
          </w:p>
        </w:tc>
      </w:tr>
      <w:tr w:rsidR="00EB3D8B" w:rsidRPr="00FA3AAF" w:rsidTr="00EB3D8B">
        <w:trPr>
          <w:trHeight w:val="235"/>
        </w:trPr>
        <w:tc>
          <w:tcPr>
            <w:tcW w:w="3594" w:type="dxa"/>
            <w:tcBorders>
              <w:top w:val="nil"/>
              <w:left w:val="nil"/>
              <w:bottom w:val="nil"/>
              <w:right w:val="nil"/>
            </w:tcBorders>
            <w:tcMar>
              <w:top w:w="17" w:type="dxa"/>
              <w:left w:w="17" w:type="dxa"/>
              <w:bottom w:w="0" w:type="dxa"/>
              <w:right w:w="17" w:type="dxa"/>
            </w:tcMar>
            <w:vAlign w:val="center"/>
          </w:tcPr>
          <w:p w:rsidR="00EB3D8B" w:rsidRPr="00FA3AAF" w:rsidRDefault="00EB3D8B" w:rsidP="00EB3D8B">
            <w:pPr>
              <w:jc w:val="left"/>
              <w:rPr>
                <w:color w:val="000000"/>
              </w:rPr>
            </w:pPr>
            <w:r w:rsidRPr="00FA3AAF">
              <w:rPr>
                <w:color w:val="000000"/>
              </w:rPr>
              <w:t>Trích lập dự phòng bổ sung</w:t>
            </w:r>
          </w:p>
        </w:tc>
        <w:tc>
          <w:tcPr>
            <w:tcW w:w="1701" w:type="dxa"/>
            <w:tcBorders>
              <w:top w:val="nil"/>
              <w:left w:val="nil"/>
              <w:bottom w:val="nil"/>
              <w:right w:val="nil"/>
            </w:tcBorders>
            <w:tcMar>
              <w:top w:w="17" w:type="dxa"/>
              <w:left w:w="17" w:type="dxa"/>
              <w:bottom w:w="0" w:type="dxa"/>
              <w:right w:w="17" w:type="dxa"/>
            </w:tcMar>
            <w:vAlign w:val="bottom"/>
          </w:tcPr>
          <w:p w:rsidR="00EB3D8B" w:rsidRDefault="00EB3D8B" w:rsidP="00EB3D8B">
            <w:pPr>
              <w:jc w:val="right"/>
              <w:rPr>
                <w:color w:val="000000"/>
                <w:szCs w:val="22"/>
              </w:rPr>
            </w:pPr>
            <w:r>
              <w:rPr>
                <w:color w:val="000000"/>
                <w:szCs w:val="22"/>
              </w:rPr>
              <w:t>176.146.877</w:t>
            </w:r>
          </w:p>
        </w:tc>
        <w:tc>
          <w:tcPr>
            <w:tcW w:w="81" w:type="dxa"/>
            <w:tcBorders>
              <w:top w:val="nil"/>
              <w:left w:val="nil"/>
              <w:bottom w:val="nil"/>
              <w:right w:val="nil"/>
            </w:tcBorders>
            <w:vAlign w:val="bottom"/>
          </w:tcPr>
          <w:p w:rsidR="00EB3D8B" w:rsidRDefault="00EB3D8B" w:rsidP="00EB3D8B">
            <w:pPr>
              <w:jc w:val="right"/>
              <w:rPr>
                <w:color w:val="000000"/>
                <w:szCs w:val="22"/>
              </w:rPr>
            </w:pPr>
          </w:p>
        </w:tc>
        <w:tc>
          <w:tcPr>
            <w:tcW w:w="1683" w:type="dxa"/>
            <w:tcBorders>
              <w:top w:val="nil"/>
              <w:left w:val="nil"/>
              <w:bottom w:val="nil"/>
              <w:right w:val="nil"/>
            </w:tcBorders>
            <w:vAlign w:val="bottom"/>
          </w:tcPr>
          <w:p w:rsidR="00EB3D8B" w:rsidRDefault="00EB3D8B" w:rsidP="00EB3D8B">
            <w:pPr>
              <w:jc w:val="right"/>
              <w:rPr>
                <w:color w:val="000000"/>
                <w:szCs w:val="22"/>
              </w:rPr>
            </w:pPr>
          </w:p>
        </w:tc>
        <w:tc>
          <w:tcPr>
            <w:tcW w:w="87" w:type="dxa"/>
            <w:tcBorders>
              <w:top w:val="nil"/>
              <w:left w:val="nil"/>
              <w:bottom w:val="nil"/>
              <w:right w:val="nil"/>
            </w:tcBorders>
            <w:vAlign w:val="bottom"/>
          </w:tcPr>
          <w:p w:rsidR="00EB3D8B" w:rsidRDefault="00EB3D8B" w:rsidP="00EB3D8B">
            <w:pPr>
              <w:jc w:val="right"/>
              <w:rPr>
                <w:color w:val="000000"/>
                <w:szCs w:val="22"/>
              </w:rPr>
            </w:pPr>
          </w:p>
        </w:tc>
        <w:tc>
          <w:tcPr>
            <w:tcW w:w="1677" w:type="dxa"/>
            <w:tcBorders>
              <w:top w:val="nil"/>
              <w:left w:val="nil"/>
              <w:bottom w:val="nil"/>
              <w:right w:val="nil"/>
            </w:tcBorders>
            <w:tcMar>
              <w:top w:w="17" w:type="dxa"/>
              <w:left w:w="17" w:type="dxa"/>
              <w:bottom w:w="0" w:type="dxa"/>
              <w:right w:w="17" w:type="dxa"/>
            </w:tcMar>
            <w:vAlign w:val="bottom"/>
          </w:tcPr>
          <w:p w:rsidR="00EB3D8B" w:rsidRDefault="00EB3D8B" w:rsidP="00EB3D8B">
            <w:pPr>
              <w:jc w:val="right"/>
              <w:rPr>
                <w:color w:val="000000"/>
                <w:szCs w:val="22"/>
              </w:rPr>
            </w:pPr>
            <w:r>
              <w:rPr>
                <w:color w:val="000000"/>
                <w:szCs w:val="22"/>
              </w:rPr>
              <w:t>176.146.877</w:t>
            </w:r>
          </w:p>
        </w:tc>
      </w:tr>
      <w:tr w:rsidR="00EB3D8B" w:rsidRPr="00FA3AAF" w:rsidTr="00EB3D8B">
        <w:trPr>
          <w:trHeight w:val="235"/>
        </w:trPr>
        <w:tc>
          <w:tcPr>
            <w:tcW w:w="3594" w:type="dxa"/>
            <w:tcBorders>
              <w:top w:val="nil"/>
              <w:left w:val="nil"/>
              <w:bottom w:val="nil"/>
              <w:right w:val="nil"/>
            </w:tcBorders>
            <w:tcMar>
              <w:top w:w="17" w:type="dxa"/>
              <w:left w:w="17" w:type="dxa"/>
              <w:bottom w:w="0" w:type="dxa"/>
              <w:right w:w="17" w:type="dxa"/>
            </w:tcMar>
            <w:vAlign w:val="center"/>
          </w:tcPr>
          <w:p w:rsidR="00EB3D8B" w:rsidRPr="00FA3AAF" w:rsidRDefault="00EB3D8B" w:rsidP="00EB3D8B">
            <w:pPr>
              <w:jc w:val="left"/>
              <w:rPr>
                <w:color w:val="000000"/>
              </w:rPr>
            </w:pPr>
            <w:r w:rsidRPr="00FA3AAF">
              <w:rPr>
                <w:color w:val="000000"/>
              </w:rPr>
              <w:t>Hoàn nhập dự phòng</w:t>
            </w:r>
          </w:p>
        </w:tc>
        <w:tc>
          <w:tcPr>
            <w:tcW w:w="1701" w:type="dxa"/>
            <w:tcBorders>
              <w:top w:val="nil"/>
              <w:left w:val="nil"/>
              <w:bottom w:val="nil"/>
              <w:right w:val="nil"/>
            </w:tcBorders>
            <w:tcMar>
              <w:top w:w="17" w:type="dxa"/>
              <w:left w:w="17" w:type="dxa"/>
              <w:bottom w:w="0" w:type="dxa"/>
              <w:right w:w="17" w:type="dxa"/>
            </w:tcMar>
            <w:vAlign w:val="bottom"/>
          </w:tcPr>
          <w:p w:rsidR="00EB3D8B" w:rsidRDefault="00EB3D8B" w:rsidP="00EB3D8B">
            <w:pPr>
              <w:jc w:val="right"/>
              <w:rPr>
                <w:szCs w:val="22"/>
              </w:rPr>
            </w:pPr>
          </w:p>
        </w:tc>
        <w:tc>
          <w:tcPr>
            <w:tcW w:w="81" w:type="dxa"/>
            <w:tcBorders>
              <w:top w:val="nil"/>
              <w:left w:val="nil"/>
              <w:bottom w:val="nil"/>
              <w:right w:val="nil"/>
            </w:tcBorders>
            <w:vAlign w:val="bottom"/>
          </w:tcPr>
          <w:p w:rsidR="00EB3D8B" w:rsidRDefault="00EB3D8B" w:rsidP="00EB3D8B">
            <w:pPr>
              <w:jc w:val="right"/>
              <w:rPr>
                <w:szCs w:val="22"/>
              </w:rPr>
            </w:pPr>
          </w:p>
        </w:tc>
        <w:tc>
          <w:tcPr>
            <w:tcW w:w="1683" w:type="dxa"/>
            <w:tcBorders>
              <w:top w:val="nil"/>
              <w:left w:val="nil"/>
              <w:bottom w:val="nil"/>
              <w:right w:val="nil"/>
            </w:tcBorders>
            <w:vAlign w:val="bottom"/>
          </w:tcPr>
          <w:p w:rsidR="00EB3D8B" w:rsidRDefault="00EB3D8B" w:rsidP="00EB3D8B">
            <w:pPr>
              <w:jc w:val="right"/>
              <w:rPr>
                <w:szCs w:val="22"/>
              </w:rPr>
            </w:pPr>
          </w:p>
        </w:tc>
        <w:tc>
          <w:tcPr>
            <w:tcW w:w="87" w:type="dxa"/>
            <w:tcBorders>
              <w:top w:val="nil"/>
              <w:left w:val="nil"/>
              <w:bottom w:val="nil"/>
              <w:right w:val="nil"/>
            </w:tcBorders>
            <w:vAlign w:val="bottom"/>
          </w:tcPr>
          <w:p w:rsidR="00EB3D8B" w:rsidRDefault="00EB3D8B" w:rsidP="00EB3D8B">
            <w:pPr>
              <w:jc w:val="right"/>
              <w:rPr>
                <w:szCs w:val="22"/>
              </w:rPr>
            </w:pPr>
          </w:p>
        </w:tc>
        <w:tc>
          <w:tcPr>
            <w:tcW w:w="1677" w:type="dxa"/>
            <w:tcBorders>
              <w:top w:val="nil"/>
              <w:left w:val="nil"/>
              <w:bottom w:val="nil"/>
              <w:right w:val="nil"/>
            </w:tcBorders>
            <w:tcMar>
              <w:top w:w="17" w:type="dxa"/>
              <w:left w:w="17" w:type="dxa"/>
              <w:bottom w:w="0" w:type="dxa"/>
              <w:right w:w="17" w:type="dxa"/>
            </w:tcMar>
            <w:vAlign w:val="bottom"/>
          </w:tcPr>
          <w:p w:rsidR="00EB3D8B" w:rsidRDefault="00EB3D8B" w:rsidP="00EB3D8B">
            <w:pPr>
              <w:jc w:val="right"/>
              <w:rPr>
                <w:szCs w:val="22"/>
              </w:rPr>
            </w:pPr>
          </w:p>
        </w:tc>
      </w:tr>
      <w:tr w:rsidR="00EB3D8B" w:rsidRPr="00FF4456" w:rsidTr="00EB3D8B">
        <w:trPr>
          <w:trHeight w:val="156"/>
        </w:trPr>
        <w:tc>
          <w:tcPr>
            <w:tcW w:w="3594" w:type="dxa"/>
            <w:tcBorders>
              <w:top w:val="nil"/>
              <w:left w:val="nil"/>
              <w:bottom w:val="nil"/>
              <w:right w:val="nil"/>
            </w:tcBorders>
            <w:tcMar>
              <w:top w:w="17" w:type="dxa"/>
              <w:left w:w="17" w:type="dxa"/>
              <w:bottom w:w="0" w:type="dxa"/>
              <w:right w:w="17" w:type="dxa"/>
            </w:tcMar>
            <w:vAlign w:val="center"/>
          </w:tcPr>
          <w:p w:rsidR="00EB3D8B" w:rsidRPr="00FA3AAF" w:rsidRDefault="00EB3D8B" w:rsidP="00EB3D8B">
            <w:pPr>
              <w:jc w:val="left"/>
              <w:rPr>
                <w:b/>
                <w:bCs/>
                <w:color w:val="000000"/>
                <w:szCs w:val="24"/>
              </w:rPr>
            </w:pPr>
            <w:r w:rsidRPr="00FA3AAF">
              <w:rPr>
                <w:b/>
                <w:bCs/>
                <w:color w:val="000000"/>
              </w:rPr>
              <w:t xml:space="preserve">Số </w:t>
            </w:r>
            <w:r w:rsidR="00CC4E73">
              <w:rPr>
                <w:b/>
                <w:bCs/>
                <w:color w:val="000000"/>
              </w:rPr>
              <w:t>cuối kỳ</w:t>
            </w:r>
          </w:p>
        </w:tc>
        <w:tc>
          <w:tcPr>
            <w:tcW w:w="1701" w:type="dxa"/>
            <w:tcBorders>
              <w:top w:val="single" w:sz="4" w:space="0" w:color="auto"/>
              <w:left w:val="nil"/>
              <w:bottom w:val="double" w:sz="4" w:space="0" w:color="auto"/>
              <w:right w:val="nil"/>
            </w:tcBorders>
            <w:tcMar>
              <w:top w:w="17" w:type="dxa"/>
              <w:left w:w="17" w:type="dxa"/>
              <w:bottom w:w="0" w:type="dxa"/>
              <w:right w:w="17" w:type="dxa"/>
            </w:tcMar>
            <w:vAlign w:val="bottom"/>
          </w:tcPr>
          <w:p w:rsidR="00EB3D8B" w:rsidRDefault="00EB3D8B" w:rsidP="00EB3D8B">
            <w:pPr>
              <w:jc w:val="right"/>
              <w:rPr>
                <w:b/>
                <w:bCs/>
                <w:color w:val="000000"/>
                <w:szCs w:val="22"/>
              </w:rPr>
            </w:pPr>
            <w:r>
              <w:rPr>
                <w:b/>
                <w:bCs/>
                <w:color w:val="000000"/>
                <w:szCs w:val="22"/>
              </w:rPr>
              <w:t>1.621.020.691</w:t>
            </w:r>
          </w:p>
        </w:tc>
        <w:tc>
          <w:tcPr>
            <w:tcW w:w="81" w:type="dxa"/>
            <w:tcBorders>
              <w:left w:val="nil"/>
              <w:right w:val="nil"/>
            </w:tcBorders>
            <w:vAlign w:val="bottom"/>
          </w:tcPr>
          <w:p w:rsidR="00EB3D8B" w:rsidRDefault="00EB3D8B" w:rsidP="00EB3D8B">
            <w:pPr>
              <w:jc w:val="right"/>
              <w:rPr>
                <w:b/>
                <w:bCs/>
                <w:color w:val="000000"/>
                <w:szCs w:val="22"/>
              </w:rPr>
            </w:pPr>
          </w:p>
        </w:tc>
        <w:tc>
          <w:tcPr>
            <w:tcW w:w="1683" w:type="dxa"/>
            <w:tcBorders>
              <w:top w:val="single" w:sz="4" w:space="0" w:color="auto"/>
              <w:left w:val="nil"/>
              <w:bottom w:val="double" w:sz="4" w:space="0" w:color="auto"/>
              <w:right w:val="nil"/>
            </w:tcBorders>
            <w:vAlign w:val="bottom"/>
          </w:tcPr>
          <w:p w:rsidR="00EB3D8B" w:rsidRDefault="00EB3D8B" w:rsidP="00EB3D8B">
            <w:pPr>
              <w:jc w:val="right"/>
              <w:rPr>
                <w:b/>
                <w:bCs/>
                <w:color w:val="000000"/>
                <w:szCs w:val="22"/>
              </w:rPr>
            </w:pPr>
          </w:p>
        </w:tc>
        <w:tc>
          <w:tcPr>
            <w:tcW w:w="87" w:type="dxa"/>
            <w:tcBorders>
              <w:left w:val="nil"/>
              <w:right w:val="nil"/>
            </w:tcBorders>
            <w:vAlign w:val="bottom"/>
          </w:tcPr>
          <w:p w:rsidR="00EB3D8B" w:rsidRDefault="00EB3D8B" w:rsidP="00EB3D8B">
            <w:pPr>
              <w:jc w:val="right"/>
              <w:rPr>
                <w:b/>
                <w:bCs/>
                <w:color w:val="000000"/>
                <w:szCs w:val="22"/>
              </w:rPr>
            </w:pPr>
          </w:p>
        </w:tc>
        <w:tc>
          <w:tcPr>
            <w:tcW w:w="1677" w:type="dxa"/>
            <w:tcBorders>
              <w:top w:val="single" w:sz="4" w:space="0" w:color="auto"/>
              <w:left w:val="nil"/>
              <w:bottom w:val="double" w:sz="4" w:space="0" w:color="auto"/>
              <w:right w:val="nil"/>
            </w:tcBorders>
            <w:tcMar>
              <w:top w:w="17" w:type="dxa"/>
              <w:left w:w="17" w:type="dxa"/>
              <w:bottom w:w="0" w:type="dxa"/>
              <w:right w:w="17" w:type="dxa"/>
            </w:tcMar>
            <w:vAlign w:val="bottom"/>
          </w:tcPr>
          <w:p w:rsidR="00EB3D8B" w:rsidRDefault="00EB3D8B" w:rsidP="00EB3D8B">
            <w:pPr>
              <w:jc w:val="right"/>
              <w:rPr>
                <w:b/>
                <w:bCs/>
                <w:color w:val="000000"/>
                <w:szCs w:val="22"/>
              </w:rPr>
            </w:pPr>
            <w:r>
              <w:rPr>
                <w:b/>
                <w:bCs/>
                <w:color w:val="000000"/>
                <w:szCs w:val="22"/>
              </w:rPr>
              <w:t>1.621.020.691</w:t>
            </w:r>
          </w:p>
        </w:tc>
      </w:tr>
    </w:tbl>
    <w:p w:rsidR="00EB3D8B" w:rsidRDefault="00EB3D8B" w:rsidP="00EB3D8B">
      <w:pPr>
        <w:ind w:left="532" w:firstLine="6"/>
        <w:rPr>
          <w:szCs w:val="22"/>
          <w:lang w:val="nl-NL"/>
        </w:rPr>
      </w:pPr>
    </w:p>
    <w:p w:rsidR="00CC4E73" w:rsidRDefault="00CC4E73" w:rsidP="00EB3D8B">
      <w:pPr>
        <w:ind w:left="532" w:firstLine="6"/>
        <w:rPr>
          <w:szCs w:val="22"/>
          <w:lang w:val="nl-NL"/>
        </w:rPr>
      </w:pPr>
    </w:p>
    <w:p w:rsidR="00EB3D8B" w:rsidRPr="00A41496" w:rsidRDefault="00EB3D8B" w:rsidP="00EB3D8B">
      <w:pPr>
        <w:numPr>
          <w:ilvl w:val="1"/>
          <w:numId w:val="1"/>
        </w:numPr>
        <w:tabs>
          <w:tab w:val="clear" w:pos="1440"/>
          <w:tab w:val="num" w:pos="450"/>
          <w:tab w:val="num" w:pos="518"/>
        </w:tabs>
        <w:ind w:left="532" w:hanging="546"/>
        <w:jc w:val="left"/>
        <w:rPr>
          <w:b/>
          <w:bCs/>
          <w:color w:val="000000"/>
          <w:szCs w:val="24"/>
          <w:lang w:val="nl-NL"/>
        </w:rPr>
      </w:pPr>
      <w:r>
        <w:rPr>
          <w:b/>
          <w:bCs/>
          <w:color w:val="000000"/>
        </w:rPr>
        <w:lastRenderedPageBreak/>
        <w:t>Hàng tồn kho</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EB3D8B" w:rsidTr="00EB3D8B">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EB3D8B" w:rsidRPr="00472237" w:rsidRDefault="00EB3D8B" w:rsidP="00EB3D8B">
            <w:pPr>
              <w:ind w:left="-1" w:right="70"/>
              <w:jc w:val="center"/>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EB3D8B" w:rsidRPr="00F146AB" w:rsidRDefault="00EB3D8B" w:rsidP="00EB3D8B">
            <w:pPr>
              <w:ind w:right="17"/>
              <w:jc w:val="right"/>
              <w:rPr>
                <w:b/>
                <w:bCs/>
                <w:color w:val="000000"/>
                <w:szCs w:val="24"/>
              </w:rPr>
            </w:pPr>
            <w:r w:rsidRPr="00472237">
              <w:rPr>
                <w:b/>
                <w:bCs/>
                <w:color w:val="000000"/>
                <w:lang w:val="nl-NL"/>
              </w:rPr>
              <w:t xml:space="preserve"> </w:t>
            </w:r>
            <w:r w:rsidRPr="00F146AB">
              <w:rPr>
                <w:b/>
                <w:bCs/>
                <w:color w:val="000000"/>
              </w:rPr>
              <w:t xml:space="preserve">Số cuối </w:t>
            </w:r>
            <w:r>
              <w:rPr>
                <w:b/>
                <w:bCs/>
                <w:color w:val="000000"/>
              </w:rPr>
              <w:t>kỳ</w:t>
            </w:r>
          </w:p>
        </w:tc>
        <w:tc>
          <w:tcPr>
            <w:tcW w:w="580" w:type="dxa"/>
            <w:tcBorders>
              <w:top w:val="nil"/>
              <w:left w:val="nil"/>
              <w:bottom w:val="nil"/>
              <w:right w:val="nil"/>
            </w:tcBorders>
            <w:tcMar>
              <w:top w:w="15" w:type="dxa"/>
              <w:left w:w="15" w:type="dxa"/>
              <w:bottom w:w="0" w:type="dxa"/>
              <w:right w:w="15" w:type="dxa"/>
            </w:tcMar>
            <w:vAlign w:val="bottom"/>
          </w:tcPr>
          <w:p w:rsidR="00EB3D8B" w:rsidRPr="00F146AB" w:rsidRDefault="00EB3D8B" w:rsidP="00EB3D8B">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EB3D8B" w:rsidRDefault="00EB3D8B" w:rsidP="00EB3D8B">
            <w:pPr>
              <w:ind w:right="17"/>
              <w:jc w:val="right"/>
              <w:rPr>
                <w:b/>
                <w:bCs/>
                <w:color w:val="000000"/>
                <w:szCs w:val="24"/>
              </w:rPr>
            </w:pPr>
            <w:r w:rsidRPr="00F146AB">
              <w:rPr>
                <w:b/>
                <w:bCs/>
                <w:color w:val="000000"/>
              </w:rPr>
              <w:t xml:space="preserve"> Số </w:t>
            </w:r>
            <w:r w:rsidRPr="00F146AB">
              <w:rPr>
                <w:rFonts w:hint="eastAsia"/>
                <w:b/>
                <w:bCs/>
                <w:color w:val="000000"/>
              </w:rPr>
              <w:t>đ</w:t>
            </w:r>
            <w:r w:rsidRPr="00F146AB">
              <w:rPr>
                <w:b/>
                <w:bCs/>
                <w:color w:val="000000"/>
              </w:rPr>
              <w:t>ầu n</w:t>
            </w:r>
            <w:r w:rsidRPr="00F146AB">
              <w:rPr>
                <w:rFonts w:hint="eastAsia"/>
                <w:b/>
                <w:bCs/>
                <w:color w:val="000000"/>
              </w:rPr>
              <w:t>ă</w:t>
            </w:r>
            <w:r w:rsidRPr="00F146AB">
              <w:rPr>
                <w:b/>
                <w:bCs/>
                <w:color w:val="000000"/>
              </w:rPr>
              <w:t>m</w:t>
            </w:r>
          </w:p>
        </w:tc>
      </w:tr>
      <w:tr w:rsidR="00EB3D8B" w:rsidTr="00EB3D8B">
        <w:trPr>
          <w:trHeight w:val="126"/>
        </w:trPr>
        <w:tc>
          <w:tcPr>
            <w:tcW w:w="4488" w:type="dxa"/>
            <w:tcBorders>
              <w:top w:val="nil"/>
              <w:left w:val="nil"/>
              <w:bottom w:val="nil"/>
              <w:right w:val="nil"/>
            </w:tcBorders>
            <w:tcMar>
              <w:top w:w="15" w:type="dxa"/>
              <w:left w:w="15" w:type="dxa"/>
              <w:bottom w:w="0" w:type="dxa"/>
              <w:right w:w="15" w:type="dxa"/>
            </w:tcMar>
            <w:vAlign w:val="center"/>
          </w:tcPr>
          <w:p w:rsidR="00EB3D8B" w:rsidRDefault="00EB3D8B" w:rsidP="00EB3D8B">
            <w:pPr>
              <w:jc w:val="left"/>
              <w:rPr>
                <w:color w:val="000000"/>
              </w:rPr>
            </w:pPr>
            <w:r>
              <w:rPr>
                <w:color w:val="000000"/>
              </w:rPr>
              <w:t xml:space="preserve">Nguyên liệu, vật liệu </w:t>
            </w:r>
          </w:p>
        </w:tc>
        <w:tc>
          <w:tcPr>
            <w:tcW w:w="1880" w:type="dxa"/>
            <w:tcBorders>
              <w:top w:val="nil"/>
              <w:left w:val="nil"/>
              <w:right w:val="nil"/>
            </w:tcBorders>
            <w:tcMar>
              <w:top w:w="15" w:type="dxa"/>
              <w:left w:w="15" w:type="dxa"/>
              <w:bottom w:w="0" w:type="dxa"/>
              <w:right w:w="15" w:type="dxa"/>
            </w:tcMar>
            <w:vAlign w:val="bottom"/>
          </w:tcPr>
          <w:p w:rsidR="00EB3D8B" w:rsidRDefault="00312239" w:rsidP="00EB3D8B">
            <w:pPr>
              <w:jc w:val="right"/>
              <w:rPr>
                <w:color w:val="000000"/>
                <w:szCs w:val="22"/>
              </w:rPr>
            </w:pPr>
            <w:r>
              <w:rPr>
                <w:color w:val="000000"/>
                <w:szCs w:val="22"/>
              </w:rPr>
              <w:t>18.108.699.062</w:t>
            </w:r>
          </w:p>
        </w:tc>
        <w:tc>
          <w:tcPr>
            <w:tcW w:w="580" w:type="dxa"/>
            <w:tcBorders>
              <w:top w:val="nil"/>
              <w:left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c>
          <w:tcPr>
            <w:tcW w:w="1880" w:type="dxa"/>
            <w:tcBorders>
              <w:top w:val="nil"/>
              <w:left w:val="nil"/>
              <w:right w:val="nil"/>
            </w:tcBorders>
            <w:tcMar>
              <w:top w:w="15" w:type="dxa"/>
              <w:left w:w="15" w:type="dxa"/>
              <w:bottom w:w="0" w:type="dxa"/>
              <w:right w:w="15" w:type="dxa"/>
            </w:tcMar>
            <w:vAlign w:val="bottom"/>
          </w:tcPr>
          <w:p w:rsidR="00EB3D8B" w:rsidRDefault="00EB3D8B" w:rsidP="00EB3D8B">
            <w:pPr>
              <w:jc w:val="right"/>
              <w:rPr>
                <w:color w:val="000000"/>
                <w:szCs w:val="22"/>
              </w:rPr>
            </w:pPr>
            <w:r>
              <w:rPr>
                <w:color w:val="000000"/>
                <w:szCs w:val="22"/>
              </w:rPr>
              <w:t>33.106.924.744</w:t>
            </w:r>
          </w:p>
        </w:tc>
      </w:tr>
      <w:tr w:rsidR="00EB3D8B" w:rsidTr="00EB3D8B">
        <w:trPr>
          <w:trHeight w:val="99"/>
        </w:trPr>
        <w:tc>
          <w:tcPr>
            <w:tcW w:w="4488" w:type="dxa"/>
            <w:tcBorders>
              <w:top w:val="nil"/>
              <w:left w:val="nil"/>
              <w:bottom w:val="nil"/>
              <w:right w:val="nil"/>
            </w:tcBorders>
            <w:tcMar>
              <w:top w:w="15" w:type="dxa"/>
              <w:left w:w="15" w:type="dxa"/>
              <w:bottom w:w="0" w:type="dxa"/>
              <w:right w:w="15" w:type="dxa"/>
            </w:tcMar>
            <w:vAlign w:val="center"/>
          </w:tcPr>
          <w:p w:rsidR="00EB3D8B" w:rsidRDefault="00EB3D8B" w:rsidP="00EB3D8B">
            <w:pPr>
              <w:jc w:val="left"/>
              <w:rPr>
                <w:color w:val="000000"/>
              </w:rPr>
            </w:pPr>
            <w:r>
              <w:rPr>
                <w:color w:val="000000"/>
              </w:rPr>
              <w:t xml:space="preserve">Công cụ, dụng cụ </w:t>
            </w:r>
          </w:p>
        </w:tc>
        <w:tc>
          <w:tcPr>
            <w:tcW w:w="1880" w:type="dxa"/>
            <w:tcBorders>
              <w:left w:val="nil"/>
              <w:right w:val="nil"/>
            </w:tcBorders>
            <w:tcMar>
              <w:top w:w="15" w:type="dxa"/>
              <w:left w:w="15" w:type="dxa"/>
              <w:bottom w:w="0" w:type="dxa"/>
              <w:right w:w="15" w:type="dxa"/>
            </w:tcMar>
            <w:vAlign w:val="bottom"/>
          </w:tcPr>
          <w:p w:rsidR="00EB3D8B" w:rsidRDefault="00312239" w:rsidP="00EB3D8B">
            <w:pPr>
              <w:jc w:val="right"/>
              <w:rPr>
                <w:color w:val="000000"/>
                <w:szCs w:val="22"/>
              </w:rPr>
            </w:pPr>
            <w:r>
              <w:rPr>
                <w:color w:val="000000"/>
                <w:szCs w:val="22"/>
              </w:rPr>
              <w:t>3.075.089.155</w:t>
            </w:r>
          </w:p>
        </w:tc>
        <w:tc>
          <w:tcPr>
            <w:tcW w:w="580" w:type="dxa"/>
            <w:tcBorders>
              <w:left w:val="nil"/>
              <w:right w:val="nil"/>
            </w:tcBorders>
            <w:tcMar>
              <w:top w:w="15" w:type="dxa"/>
              <w:left w:w="15" w:type="dxa"/>
              <w:bottom w:w="0" w:type="dxa"/>
              <w:right w:w="15" w:type="dxa"/>
            </w:tcMar>
            <w:vAlign w:val="bottom"/>
          </w:tcPr>
          <w:p w:rsidR="00EB3D8B" w:rsidRDefault="00EB3D8B" w:rsidP="00EB3D8B">
            <w:pPr>
              <w:jc w:val="right"/>
              <w:rPr>
                <w:b/>
                <w:bCs/>
                <w:color w:val="000000"/>
                <w:szCs w:val="22"/>
              </w:rPr>
            </w:pPr>
          </w:p>
        </w:tc>
        <w:tc>
          <w:tcPr>
            <w:tcW w:w="1880" w:type="dxa"/>
            <w:tcBorders>
              <w:left w:val="nil"/>
              <w:right w:val="nil"/>
            </w:tcBorders>
            <w:tcMar>
              <w:top w:w="15" w:type="dxa"/>
              <w:left w:w="15" w:type="dxa"/>
              <w:bottom w:w="0" w:type="dxa"/>
              <w:right w:w="15" w:type="dxa"/>
            </w:tcMar>
            <w:vAlign w:val="bottom"/>
          </w:tcPr>
          <w:p w:rsidR="00EB3D8B" w:rsidRDefault="00EB3D8B" w:rsidP="00EB3D8B">
            <w:pPr>
              <w:jc w:val="right"/>
              <w:rPr>
                <w:color w:val="000000"/>
                <w:szCs w:val="22"/>
              </w:rPr>
            </w:pPr>
            <w:r>
              <w:rPr>
                <w:color w:val="000000"/>
                <w:szCs w:val="22"/>
              </w:rPr>
              <w:t>2.533.138.936</w:t>
            </w:r>
          </w:p>
        </w:tc>
      </w:tr>
      <w:tr w:rsidR="00EB3D8B" w:rsidTr="00EB3D8B">
        <w:trPr>
          <w:trHeight w:val="99"/>
        </w:trPr>
        <w:tc>
          <w:tcPr>
            <w:tcW w:w="4488" w:type="dxa"/>
            <w:tcBorders>
              <w:top w:val="nil"/>
              <w:left w:val="nil"/>
              <w:bottom w:val="nil"/>
              <w:right w:val="nil"/>
            </w:tcBorders>
            <w:tcMar>
              <w:top w:w="15" w:type="dxa"/>
              <w:left w:w="15" w:type="dxa"/>
              <w:bottom w:w="0" w:type="dxa"/>
              <w:right w:w="15" w:type="dxa"/>
            </w:tcMar>
            <w:vAlign w:val="center"/>
          </w:tcPr>
          <w:p w:rsidR="00EB3D8B" w:rsidRDefault="00EB3D8B" w:rsidP="00EB3D8B">
            <w:pPr>
              <w:jc w:val="left"/>
              <w:rPr>
                <w:color w:val="000000"/>
              </w:rPr>
            </w:pPr>
            <w:r>
              <w:rPr>
                <w:color w:val="000000"/>
              </w:rPr>
              <w:t>Chi phí sản xuất, kinh doanh dở dang</w:t>
            </w:r>
          </w:p>
        </w:tc>
        <w:tc>
          <w:tcPr>
            <w:tcW w:w="1880" w:type="dxa"/>
            <w:tcBorders>
              <w:left w:val="nil"/>
              <w:right w:val="nil"/>
            </w:tcBorders>
            <w:tcMar>
              <w:top w:w="15" w:type="dxa"/>
              <w:left w:w="15" w:type="dxa"/>
              <w:bottom w:w="0" w:type="dxa"/>
              <w:right w:w="15" w:type="dxa"/>
            </w:tcMar>
            <w:vAlign w:val="bottom"/>
          </w:tcPr>
          <w:p w:rsidR="00EB3D8B" w:rsidRDefault="00312239" w:rsidP="00EB3D8B">
            <w:pPr>
              <w:jc w:val="right"/>
              <w:rPr>
                <w:color w:val="000000"/>
                <w:szCs w:val="22"/>
              </w:rPr>
            </w:pPr>
            <w:r>
              <w:rPr>
                <w:color w:val="000000"/>
                <w:szCs w:val="22"/>
              </w:rPr>
              <w:t>14.691.839.287</w:t>
            </w:r>
          </w:p>
        </w:tc>
        <w:tc>
          <w:tcPr>
            <w:tcW w:w="580" w:type="dxa"/>
            <w:tcBorders>
              <w:left w:val="nil"/>
              <w:right w:val="nil"/>
            </w:tcBorders>
            <w:tcMar>
              <w:top w:w="15" w:type="dxa"/>
              <w:left w:w="15" w:type="dxa"/>
              <w:bottom w:w="0" w:type="dxa"/>
              <w:right w:w="15" w:type="dxa"/>
            </w:tcMar>
            <w:vAlign w:val="bottom"/>
          </w:tcPr>
          <w:p w:rsidR="00EB3D8B" w:rsidRDefault="00EB3D8B" w:rsidP="00EB3D8B">
            <w:pPr>
              <w:jc w:val="right"/>
              <w:rPr>
                <w:b/>
                <w:bCs/>
                <w:color w:val="000000"/>
                <w:szCs w:val="22"/>
              </w:rPr>
            </w:pPr>
          </w:p>
        </w:tc>
        <w:tc>
          <w:tcPr>
            <w:tcW w:w="1880" w:type="dxa"/>
            <w:tcBorders>
              <w:left w:val="nil"/>
              <w:right w:val="nil"/>
            </w:tcBorders>
            <w:tcMar>
              <w:top w:w="15" w:type="dxa"/>
              <w:left w:w="15" w:type="dxa"/>
              <w:bottom w:w="0" w:type="dxa"/>
              <w:right w:w="15" w:type="dxa"/>
            </w:tcMar>
            <w:vAlign w:val="bottom"/>
          </w:tcPr>
          <w:p w:rsidR="00EB3D8B" w:rsidRDefault="00EB3D8B" w:rsidP="00EB3D8B">
            <w:pPr>
              <w:jc w:val="right"/>
              <w:rPr>
                <w:color w:val="000000"/>
                <w:szCs w:val="22"/>
              </w:rPr>
            </w:pPr>
            <w:r>
              <w:rPr>
                <w:color w:val="000000"/>
                <w:szCs w:val="22"/>
              </w:rPr>
              <w:t>20.259.140.909</w:t>
            </w:r>
          </w:p>
        </w:tc>
      </w:tr>
      <w:tr w:rsidR="00EB3D8B" w:rsidTr="00EB3D8B">
        <w:trPr>
          <w:trHeight w:val="99"/>
        </w:trPr>
        <w:tc>
          <w:tcPr>
            <w:tcW w:w="4488" w:type="dxa"/>
            <w:tcBorders>
              <w:top w:val="nil"/>
              <w:left w:val="nil"/>
              <w:bottom w:val="nil"/>
              <w:right w:val="nil"/>
            </w:tcBorders>
            <w:tcMar>
              <w:top w:w="15" w:type="dxa"/>
              <w:left w:w="15" w:type="dxa"/>
              <w:bottom w:w="0" w:type="dxa"/>
              <w:right w:w="15" w:type="dxa"/>
            </w:tcMar>
            <w:vAlign w:val="center"/>
          </w:tcPr>
          <w:p w:rsidR="00EB3D8B" w:rsidRDefault="00EB3D8B" w:rsidP="00EB3D8B">
            <w:pPr>
              <w:jc w:val="left"/>
              <w:rPr>
                <w:color w:val="000000"/>
              </w:rPr>
            </w:pPr>
            <w:r>
              <w:rPr>
                <w:color w:val="000000"/>
              </w:rPr>
              <w:t>Thành phẩm mua ngoài</w:t>
            </w:r>
          </w:p>
        </w:tc>
        <w:tc>
          <w:tcPr>
            <w:tcW w:w="1880" w:type="dxa"/>
            <w:tcBorders>
              <w:left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c>
          <w:tcPr>
            <w:tcW w:w="580" w:type="dxa"/>
            <w:tcBorders>
              <w:left w:val="nil"/>
              <w:right w:val="nil"/>
            </w:tcBorders>
            <w:tcMar>
              <w:top w:w="15" w:type="dxa"/>
              <w:left w:w="15" w:type="dxa"/>
              <w:bottom w:w="0" w:type="dxa"/>
              <w:right w:w="15" w:type="dxa"/>
            </w:tcMar>
            <w:vAlign w:val="bottom"/>
          </w:tcPr>
          <w:p w:rsidR="00EB3D8B" w:rsidRDefault="00EB3D8B" w:rsidP="00EB3D8B">
            <w:pPr>
              <w:jc w:val="right"/>
              <w:rPr>
                <w:b/>
                <w:bCs/>
                <w:color w:val="000000"/>
                <w:szCs w:val="22"/>
              </w:rPr>
            </w:pPr>
          </w:p>
        </w:tc>
        <w:tc>
          <w:tcPr>
            <w:tcW w:w="1880" w:type="dxa"/>
            <w:tcBorders>
              <w:left w:val="nil"/>
              <w:right w:val="nil"/>
            </w:tcBorders>
            <w:tcMar>
              <w:top w:w="15" w:type="dxa"/>
              <w:left w:w="15" w:type="dxa"/>
              <w:bottom w:w="0" w:type="dxa"/>
              <w:right w:w="15" w:type="dxa"/>
            </w:tcMar>
            <w:vAlign w:val="bottom"/>
          </w:tcPr>
          <w:p w:rsidR="00EB3D8B" w:rsidRDefault="00EB3D8B" w:rsidP="00EB3D8B">
            <w:pPr>
              <w:jc w:val="right"/>
              <w:rPr>
                <w:color w:val="000000"/>
                <w:szCs w:val="22"/>
              </w:rPr>
            </w:pPr>
            <w:r>
              <w:rPr>
                <w:color w:val="000000"/>
                <w:szCs w:val="22"/>
              </w:rPr>
              <w:t>3.593.061.819</w:t>
            </w:r>
          </w:p>
        </w:tc>
      </w:tr>
      <w:tr w:rsidR="00EB3D8B" w:rsidTr="00EB3D8B">
        <w:trPr>
          <w:trHeight w:val="99"/>
        </w:trPr>
        <w:tc>
          <w:tcPr>
            <w:tcW w:w="4488" w:type="dxa"/>
            <w:tcBorders>
              <w:top w:val="nil"/>
              <w:left w:val="nil"/>
              <w:bottom w:val="nil"/>
              <w:right w:val="nil"/>
            </w:tcBorders>
            <w:tcMar>
              <w:top w:w="15" w:type="dxa"/>
              <w:left w:w="15" w:type="dxa"/>
              <w:bottom w:w="0" w:type="dxa"/>
              <w:right w:w="15" w:type="dxa"/>
            </w:tcMar>
            <w:vAlign w:val="center"/>
          </w:tcPr>
          <w:p w:rsidR="00EB3D8B" w:rsidRDefault="00EB3D8B" w:rsidP="00EB3D8B">
            <w:pPr>
              <w:jc w:val="left"/>
              <w:rPr>
                <w:color w:val="000000"/>
              </w:rPr>
            </w:pPr>
            <w:r>
              <w:rPr>
                <w:color w:val="000000"/>
              </w:rPr>
              <w:t>Thành phẩm sản xuất</w:t>
            </w:r>
          </w:p>
        </w:tc>
        <w:tc>
          <w:tcPr>
            <w:tcW w:w="1880" w:type="dxa"/>
            <w:tcBorders>
              <w:left w:val="nil"/>
              <w:bottom w:val="single" w:sz="4" w:space="0" w:color="auto"/>
              <w:right w:val="nil"/>
            </w:tcBorders>
            <w:tcMar>
              <w:top w:w="15" w:type="dxa"/>
              <w:left w:w="15" w:type="dxa"/>
              <w:bottom w:w="0" w:type="dxa"/>
              <w:right w:w="15" w:type="dxa"/>
            </w:tcMar>
            <w:vAlign w:val="bottom"/>
          </w:tcPr>
          <w:p w:rsidR="00EB3D8B" w:rsidRDefault="00312239" w:rsidP="00EB3D8B">
            <w:pPr>
              <w:jc w:val="right"/>
              <w:rPr>
                <w:color w:val="000000"/>
                <w:szCs w:val="22"/>
              </w:rPr>
            </w:pPr>
            <w:r>
              <w:rPr>
                <w:color w:val="000000"/>
                <w:szCs w:val="22"/>
              </w:rPr>
              <w:t>10.742.759.222</w:t>
            </w:r>
          </w:p>
        </w:tc>
        <w:tc>
          <w:tcPr>
            <w:tcW w:w="580" w:type="dxa"/>
            <w:tcBorders>
              <w:left w:val="nil"/>
              <w:right w:val="nil"/>
            </w:tcBorders>
            <w:tcMar>
              <w:top w:w="15" w:type="dxa"/>
              <w:left w:w="15" w:type="dxa"/>
              <w:bottom w:w="0" w:type="dxa"/>
              <w:right w:w="15" w:type="dxa"/>
            </w:tcMar>
            <w:vAlign w:val="bottom"/>
          </w:tcPr>
          <w:p w:rsidR="00EB3D8B" w:rsidRDefault="00EB3D8B" w:rsidP="00EB3D8B">
            <w:pPr>
              <w:jc w:val="right"/>
              <w:rPr>
                <w:b/>
                <w:bCs/>
                <w:color w:val="000000"/>
                <w:szCs w:val="22"/>
              </w:rPr>
            </w:pPr>
          </w:p>
        </w:tc>
        <w:tc>
          <w:tcPr>
            <w:tcW w:w="1880" w:type="dxa"/>
            <w:tcBorders>
              <w:left w:val="nil"/>
              <w:bottom w:val="single" w:sz="4" w:space="0" w:color="auto"/>
              <w:right w:val="nil"/>
            </w:tcBorders>
            <w:tcMar>
              <w:top w:w="15" w:type="dxa"/>
              <w:left w:w="15" w:type="dxa"/>
              <w:bottom w:w="0" w:type="dxa"/>
              <w:right w:w="15" w:type="dxa"/>
            </w:tcMar>
            <w:vAlign w:val="bottom"/>
          </w:tcPr>
          <w:p w:rsidR="00EB3D8B" w:rsidRDefault="00EB3D8B" w:rsidP="00EB3D8B">
            <w:pPr>
              <w:jc w:val="right"/>
              <w:rPr>
                <w:color w:val="000000"/>
                <w:szCs w:val="22"/>
              </w:rPr>
            </w:pPr>
            <w:r>
              <w:rPr>
                <w:color w:val="000000"/>
                <w:szCs w:val="22"/>
              </w:rPr>
              <w:t>8.838.825.782</w:t>
            </w:r>
          </w:p>
        </w:tc>
      </w:tr>
      <w:tr w:rsidR="00EB3D8B" w:rsidTr="00EB3D8B">
        <w:trPr>
          <w:trHeight w:val="99"/>
        </w:trPr>
        <w:tc>
          <w:tcPr>
            <w:tcW w:w="4488" w:type="dxa"/>
            <w:tcBorders>
              <w:top w:val="nil"/>
              <w:left w:val="nil"/>
              <w:bottom w:val="nil"/>
              <w:right w:val="nil"/>
            </w:tcBorders>
            <w:tcMar>
              <w:top w:w="15" w:type="dxa"/>
              <w:left w:w="15" w:type="dxa"/>
              <w:bottom w:w="0" w:type="dxa"/>
              <w:right w:w="15" w:type="dxa"/>
            </w:tcMar>
            <w:vAlign w:val="center"/>
          </w:tcPr>
          <w:p w:rsidR="00EB3D8B" w:rsidRPr="00DA0B6E" w:rsidRDefault="00EB3D8B" w:rsidP="00EB3D8B">
            <w:pPr>
              <w:jc w:val="left"/>
              <w:rPr>
                <w:b/>
                <w:bCs/>
                <w:color w:val="000000"/>
                <w:szCs w:val="22"/>
              </w:rPr>
            </w:pPr>
            <w:r w:rsidRPr="00DA0B6E">
              <w:rPr>
                <w:b/>
                <w:bCs/>
                <w:color w:val="000000"/>
                <w:szCs w:val="22"/>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EB3D8B" w:rsidRDefault="00312239" w:rsidP="00EB3D8B">
            <w:pPr>
              <w:jc w:val="right"/>
              <w:rPr>
                <w:b/>
                <w:bCs/>
                <w:color w:val="000000"/>
                <w:szCs w:val="22"/>
              </w:rPr>
            </w:pPr>
            <w:r>
              <w:rPr>
                <w:b/>
                <w:bCs/>
                <w:color w:val="000000"/>
                <w:szCs w:val="22"/>
              </w:rPr>
              <w:t>46.618.386.726</w:t>
            </w:r>
          </w:p>
        </w:tc>
        <w:tc>
          <w:tcPr>
            <w:tcW w:w="580" w:type="dxa"/>
            <w:tcBorders>
              <w:left w:val="nil"/>
              <w:bottom w:val="nil"/>
              <w:right w:val="nil"/>
            </w:tcBorders>
            <w:tcMar>
              <w:top w:w="15" w:type="dxa"/>
              <w:left w:w="15" w:type="dxa"/>
              <w:bottom w:w="0" w:type="dxa"/>
              <w:right w:w="15" w:type="dxa"/>
            </w:tcMar>
            <w:vAlign w:val="bottom"/>
          </w:tcPr>
          <w:p w:rsidR="00EB3D8B" w:rsidRDefault="00EB3D8B" w:rsidP="00EB3D8B">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EB3D8B" w:rsidRDefault="00EB3D8B" w:rsidP="00EB3D8B">
            <w:pPr>
              <w:jc w:val="right"/>
              <w:rPr>
                <w:b/>
                <w:bCs/>
                <w:color w:val="000000"/>
                <w:szCs w:val="22"/>
              </w:rPr>
            </w:pPr>
            <w:r>
              <w:rPr>
                <w:b/>
                <w:bCs/>
                <w:color w:val="000000"/>
                <w:szCs w:val="22"/>
              </w:rPr>
              <w:t>68.331.092.190</w:t>
            </w:r>
          </w:p>
        </w:tc>
      </w:tr>
    </w:tbl>
    <w:p w:rsidR="00EB3D8B" w:rsidRDefault="00EB3D8B" w:rsidP="00EB3D8B">
      <w:pPr>
        <w:tabs>
          <w:tab w:val="num" w:pos="1800"/>
        </w:tabs>
        <w:ind w:left="532"/>
        <w:rPr>
          <w:b/>
          <w:bCs/>
          <w:color w:val="000000"/>
          <w:szCs w:val="24"/>
          <w:lang w:val="nl-NL"/>
        </w:rPr>
      </w:pPr>
    </w:p>
    <w:p w:rsidR="00EB3D8B" w:rsidRDefault="00EB3D8B" w:rsidP="00EB3D8B">
      <w:pPr>
        <w:numPr>
          <w:ilvl w:val="1"/>
          <w:numId w:val="1"/>
        </w:numPr>
        <w:tabs>
          <w:tab w:val="clear" w:pos="1440"/>
          <w:tab w:val="num" w:pos="450"/>
          <w:tab w:val="num" w:pos="532"/>
        </w:tabs>
        <w:ind w:left="532" w:hanging="546"/>
        <w:rPr>
          <w:b/>
          <w:bCs/>
          <w:color w:val="000000"/>
          <w:szCs w:val="24"/>
          <w:lang w:val="nl-NL"/>
        </w:rPr>
      </w:pPr>
      <w:r>
        <w:rPr>
          <w:b/>
          <w:bCs/>
          <w:color w:val="000000"/>
          <w:szCs w:val="24"/>
          <w:lang w:val="nl-NL"/>
        </w:rPr>
        <w:t xml:space="preserve">Chi phí trả trước </w:t>
      </w:r>
      <w:r w:rsidRPr="00F146AB">
        <w:rPr>
          <w:b/>
          <w:bCs/>
          <w:color w:val="000000"/>
          <w:szCs w:val="24"/>
          <w:lang w:val="nl-NL"/>
        </w:rPr>
        <w:t>ngắn hạn/dài hạn</w:t>
      </w:r>
    </w:p>
    <w:p w:rsidR="00EB3D8B" w:rsidRPr="00F146AB" w:rsidRDefault="00EB3D8B" w:rsidP="00EB3D8B">
      <w:pPr>
        <w:numPr>
          <w:ilvl w:val="2"/>
          <w:numId w:val="1"/>
        </w:numPr>
        <w:tabs>
          <w:tab w:val="clear" w:pos="2340"/>
          <w:tab w:val="num" w:pos="518"/>
        </w:tabs>
        <w:ind w:left="532" w:hanging="546"/>
        <w:rPr>
          <w:b/>
          <w:i/>
          <w:iCs/>
          <w:color w:val="000000"/>
          <w:szCs w:val="22"/>
          <w:lang w:val="nl-NL"/>
        </w:rPr>
      </w:pPr>
      <w:r w:rsidRPr="00F146AB">
        <w:rPr>
          <w:b/>
          <w:i/>
          <w:iCs/>
          <w:color w:val="000000"/>
          <w:szCs w:val="22"/>
          <w:lang w:val="nl-NL"/>
        </w:rPr>
        <w:t>Chi phí trả trước ngắn hạn</w:t>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EB3D8B" w:rsidTr="00EB3D8B">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EB3D8B" w:rsidRPr="00472237" w:rsidRDefault="00EB3D8B" w:rsidP="00EB3D8B">
            <w:pPr>
              <w:ind w:left="-1" w:right="70"/>
              <w:jc w:val="center"/>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EB3D8B" w:rsidRPr="00F146AB" w:rsidRDefault="00EB3D8B" w:rsidP="00EB3D8B">
            <w:pPr>
              <w:ind w:right="17"/>
              <w:jc w:val="right"/>
              <w:rPr>
                <w:b/>
                <w:bCs/>
                <w:color w:val="000000"/>
                <w:szCs w:val="24"/>
              </w:rPr>
            </w:pPr>
            <w:r w:rsidRPr="00472237">
              <w:rPr>
                <w:b/>
                <w:bCs/>
                <w:color w:val="000000"/>
                <w:lang w:val="nl-NL"/>
              </w:rPr>
              <w:t xml:space="preserve"> </w:t>
            </w:r>
            <w:r w:rsidRPr="00F146AB">
              <w:rPr>
                <w:b/>
                <w:bCs/>
                <w:color w:val="000000"/>
              </w:rPr>
              <w:t xml:space="preserve">Số cuối </w:t>
            </w:r>
            <w:r>
              <w:rPr>
                <w:b/>
                <w:bCs/>
                <w:color w:val="000000"/>
              </w:rPr>
              <w:t>kỳ</w:t>
            </w:r>
          </w:p>
        </w:tc>
        <w:tc>
          <w:tcPr>
            <w:tcW w:w="580" w:type="dxa"/>
            <w:tcBorders>
              <w:top w:val="nil"/>
              <w:left w:val="nil"/>
              <w:bottom w:val="nil"/>
              <w:right w:val="nil"/>
            </w:tcBorders>
            <w:tcMar>
              <w:top w:w="15" w:type="dxa"/>
              <w:left w:w="15" w:type="dxa"/>
              <w:bottom w:w="0" w:type="dxa"/>
              <w:right w:w="15" w:type="dxa"/>
            </w:tcMar>
            <w:vAlign w:val="bottom"/>
          </w:tcPr>
          <w:p w:rsidR="00EB3D8B" w:rsidRPr="00F146AB" w:rsidRDefault="00EB3D8B" w:rsidP="00EB3D8B">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EB3D8B" w:rsidRDefault="00EB3D8B" w:rsidP="00EB3D8B">
            <w:pPr>
              <w:ind w:right="17"/>
              <w:jc w:val="right"/>
              <w:rPr>
                <w:b/>
                <w:bCs/>
                <w:color w:val="000000"/>
                <w:szCs w:val="24"/>
              </w:rPr>
            </w:pPr>
            <w:r w:rsidRPr="00F146AB">
              <w:rPr>
                <w:b/>
                <w:bCs/>
                <w:color w:val="000000"/>
              </w:rPr>
              <w:t xml:space="preserve"> Số </w:t>
            </w:r>
            <w:r w:rsidRPr="00F146AB">
              <w:rPr>
                <w:rFonts w:hint="eastAsia"/>
                <w:b/>
                <w:bCs/>
                <w:color w:val="000000"/>
              </w:rPr>
              <w:t>đ</w:t>
            </w:r>
            <w:r w:rsidRPr="00F146AB">
              <w:rPr>
                <w:b/>
                <w:bCs/>
                <w:color w:val="000000"/>
              </w:rPr>
              <w:t>ầu n</w:t>
            </w:r>
            <w:r w:rsidRPr="00F146AB">
              <w:rPr>
                <w:rFonts w:hint="eastAsia"/>
                <w:b/>
                <w:bCs/>
                <w:color w:val="000000"/>
              </w:rPr>
              <w:t>ă</w:t>
            </w:r>
            <w:r w:rsidRPr="00F146AB">
              <w:rPr>
                <w:b/>
                <w:bCs/>
                <w:color w:val="000000"/>
              </w:rPr>
              <w:t>m</w:t>
            </w:r>
          </w:p>
        </w:tc>
      </w:tr>
      <w:tr w:rsidR="00EB3D8B" w:rsidTr="00EB3D8B">
        <w:trPr>
          <w:trHeight w:val="137"/>
        </w:trPr>
        <w:tc>
          <w:tcPr>
            <w:tcW w:w="4488" w:type="dxa"/>
            <w:tcBorders>
              <w:top w:val="nil"/>
              <w:left w:val="nil"/>
              <w:bottom w:val="nil"/>
              <w:right w:val="nil"/>
            </w:tcBorders>
            <w:tcMar>
              <w:top w:w="15" w:type="dxa"/>
              <w:left w:w="15" w:type="dxa"/>
              <w:bottom w:w="0" w:type="dxa"/>
              <w:right w:w="15" w:type="dxa"/>
            </w:tcMar>
            <w:vAlign w:val="bottom"/>
          </w:tcPr>
          <w:p w:rsidR="00EB3D8B" w:rsidRDefault="00EB3D8B" w:rsidP="00EB3D8B">
            <w:pPr>
              <w:rPr>
                <w:szCs w:val="22"/>
              </w:rPr>
            </w:pPr>
            <w:r>
              <w:rPr>
                <w:szCs w:val="22"/>
              </w:rPr>
              <w:t>Chi phí công cụ dụng cụ</w:t>
            </w:r>
          </w:p>
        </w:tc>
        <w:tc>
          <w:tcPr>
            <w:tcW w:w="1880" w:type="dxa"/>
            <w:tcBorders>
              <w:top w:val="nil"/>
              <w:left w:val="nil"/>
              <w:bottom w:val="nil"/>
              <w:right w:val="nil"/>
            </w:tcBorders>
            <w:tcMar>
              <w:top w:w="15" w:type="dxa"/>
              <w:left w:w="15" w:type="dxa"/>
              <w:bottom w:w="0" w:type="dxa"/>
              <w:right w:w="15" w:type="dxa"/>
            </w:tcMar>
            <w:vAlign w:val="bottom"/>
          </w:tcPr>
          <w:p w:rsidR="00EB3D8B" w:rsidRDefault="00EB3D8B" w:rsidP="0037641E">
            <w:pPr>
              <w:jc w:val="right"/>
              <w:rPr>
                <w:color w:val="000000"/>
                <w:szCs w:val="22"/>
              </w:rPr>
            </w:pPr>
            <w:r>
              <w:rPr>
                <w:color w:val="000000"/>
                <w:szCs w:val="22"/>
              </w:rPr>
              <w:t xml:space="preserve">        </w:t>
            </w:r>
            <w:r w:rsidR="0037641E">
              <w:rPr>
                <w:color w:val="000000"/>
                <w:szCs w:val="22"/>
              </w:rPr>
              <w:t>663.074.977</w:t>
            </w:r>
            <w:r>
              <w:rPr>
                <w:color w:val="000000"/>
                <w:szCs w:val="22"/>
              </w:rPr>
              <w:t xml:space="preserve"> </w:t>
            </w:r>
          </w:p>
        </w:tc>
        <w:tc>
          <w:tcPr>
            <w:tcW w:w="5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r>
              <w:rPr>
                <w:color w:val="000000"/>
                <w:szCs w:val="22"/>
              </w:rPr>
              <w:t xml:space="preserve">        1.066.406.966 </w:t>
            </w:r>
          </w:p>
        </w:tc>
      </w:tr>
      <w:tr w:rsidR="00EB3D8B" w:rsidTr="00EB3D8B">
        <w:trPr>
          <w:trHeight w:val="113"/>
        </w:trPr>
        <w:tc>
          <w:tcPr>
            <w:tcW w:w="4488" w:type="dxa"/>
            <w:tcBorders>
              <w:top w:val="nil"/>
              <w:left w:val="nil"/>
              <w:bottom w:val="nil"/>
              <w:right w:val="nil"/>
            </w:tcBorders>
            <w:tcMar>
              <w:top w:w="15" w:type="dxa"/>
              <w:left w:w="15" w:type="dxa"/>
              <w:bottom w:w="0" w:type="dxa"/>
              <w:right w:w="15" w:type="dxa"/>
            </w:tcMar>
            <w:vAlign w:val="bottom"/>
          </w:tcPr>
          <w:p w:rsidR="00EB3D8B" w:rsidRDefault="00EB3D8B" w:rsidP="00EB3D8B">
            <w:pPr>
              <w:rPr>
                <w:szCs w:val="22"/>
              </w:rPr>
            </w:pPr>
            <w:r>
              <w:rPr>
                <w:szCs w:val="22"/>
              </w:rPr>
              <w:t>Chi phí sửa chữa</w:t>
            </w:r>
          </w:p>
        </w:tc>
        <w:tc>
          <w:tcPr>
            <w:tcW w:w="1880" w:type="dxa"/>
            <w:tcBorders>
              <w:top w:val="nil"/>
              <w:left w:val="nil"/>
              <w:bottom w:val="nil"/>
              <w:right w:val="nil"/>
            </w:tcBorders>
            <w:tcMar>
              <w:top w:w="15" w:type="dxa"/>
              <w:left w:w="15" w:type="dxa"/>
              <w:bottom w:w="0" w:type="dxa"/>
              <w:right w:w="15" w:type="dxa"/>
            </w:tcMar>
            <w:vAlign w:val="bottom"/>
          </w:tcPr>
          <w:p w:rsidR="00EB3D8B" w:rsidRDefault="00EB3D8B" w:rsidP="0037641E">
            <w:pPr>
              <w:jc w:val="right"/>
              <w:rPr>
                <w:color w:val="000000"/>
                <w:szCs w:val="22"/>
              </w:rPr>
            </w:pPr>
            <w:r>
              <w:rPr>
                <w:color w:val="000000"/>
                <w:szCs w:val="22"/>
              </w:rPr>
              <w:t xml:space="preserve">            </w:t>
            </w:r>
            <w:r w:rsidR="0037641E">
              <w:rPr>
                <w:color w:val="000000"/>
                <w:szCs w:val="22"/>
              </w:rPr>
              <w:t>96.622.869</w:t>
            </w:r>
            <w:r>
              <w:rPr>
                <w:color w:val="000000"/>
                <w:szCs w:val="22"/>
              </w:rPr>
              <w:t xml:space="preserve"> </w:t>
            </w:r>
          </w:p>
        </w:tc>
        <w:tc>
          <w:tcPr>
            <w:tcW w:w="5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r>
              <w:rPr>
                <w:color w:val="000000"/>
                <w:szCs w:val="22"/>
              </w:rPr>
              <w:t xml:space="preserve">            91.821.748 </w:t>
            </w:r>
          </w:p>
        </w:tc>
      </w:tr>
      <w:tr w:rsidR="00EB3D8B" w:rsidTr="00EB3D8B">
        <w:trPr>
          <w:trHeight w:val="184"/>
        </w:trPr>
        <w:tc>
          <w:tcPr>
            <w:tcW w:w="4488" w:type="dxa"/>
            <w:tcBorders>
              <w:top w:val="nil"/>
              <w:left w:val="nil"/>
              <w:bottom w:val="nil"/>
              <w:right w:val="nil"/>
            </w:tcBorders>
            <w:tcMar>
              <w:top w:w="15" w:type="dxa"/>
              <w:left w:w="15" w:type="dxa"/>
              <w:bottom w:w="0" w:type="dxa"/>
              <w:right w:w="15" w:type="dxa"/>
            </w:tcMar>
            <w:vAlign w:val="bottom"/>
          </w:tcPr>
          <w:p w:rsidR="00EB3D8B" w:rsidRDefault="00EB3D8B" w:rsidP="00EB3D8B">
            <w:pPr>
              <w:rPr>
                <w:szCs w:val="22"/>
              </w:rPr>
            </w:pPr>
            <w:r>
              <w:rPr>
                <w:szCs w:val="22"/>
              </w:rPr>
              <w:t>Chi phí trả trước ngắn hạn khác</w:t>
            </w:r>
          </w:p>
        </w:tc>
        <w:tc>
          <w:tcPr>
            <w:tcW w:w="1880" w:type="dxa"/>
            <w:tcBorders>
              <w:top w:val="nil"/>
              <w:left w:val="nil"/>
              <w:bottom w:val="nil"/>
              <w:right w:val="nil"/>
            </w:tcBorders>
            <w:tcMar>
              <w:top w:w="15" w:type="dxa"/>
              <w:left w:w="15" w:type="dxa"/>
              <w:bottom w:w="0" w:type="dxa"/>
              <w:right w:w="15" w:type="dxa"/>
            </w:tcMar>
            <w:vAlign w:val="bottom"/>
          </w:tcPr>
          <w:p w:rsidR="00EB3D8B" w:rsidRDefault="00EB3D8B" w:rsidP="0037641E">
            <w:pPr>
              <w:jc w:val="right"/>
              <w:rPr>
                <w:color w:val="000000"/>
                <w:szCs w:val="22"/>
              </w:rPr>
            </w:pPr>
            <w:r>
              <w:rPr>
                <w:color w:val="000000"/>
                <w:szCs w:val="22"/>
              </w:rPr>
              <w:t xml:space="preserve">            </w:t>
            </w:r>
            <w:r w:rsidR="0037641E">
              <w:rPr>
                <w:color w:val="000000"/>
                <w:szCs w:val="22"/>
              </w:rPr>
              <w:t>553.355.055</w:t>
            </w:r>
            <w:r>
              <w:rPr>
                <w:color w:val="000000"/>
                <w:szCs w:val="22"/>
              </w:rPr>
              <w:t xml:space="preserve"> </w:t>
            </w:r>
          </w:p>
        </w:tc>
        <w:tc>
          <w:tcPr>
            <w:tcW w:w="5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r>
              <w:rPr>
                <w:color w:val="000000"/>
                <w:szCs w:val="22"/>
              </w:rPr>
              <w:t xml:space="preserve">            34.741.667 </w:t>
            </w:r>
          </w:p>
        </w:tc>
      </w:tr>
      <w:tr w:rsidR="00EB3D8B" w:rsidTr="00EB3D8B">
        <w:trPr>
          <w:trHeight w:val="117"/>
        </w:trPr>
        <w:tc>
          <w:tcPr>
            <w:tcW w:w="4488" w:type="dxa"/>
            <w:tcBorders>
              <w:top w:val="nil"/>
              <w:left w:val="nil"/>
              <w:bottom w:val="nil"/>
              <w:right w:val="nil"/>
            </w:tcBorders>
            <w:tcMar>
              <w:top w:w="15" w:type="dxa"/>
              <w:left w:w="15" w:type="dxa"/>
              <w:bottom w:w="0" w:type="dxa"/>
              <w:right w:w="15" w:type="dxa"/>
            </w:tcMar>
            <w:vAlign w:val="center"/>
          </w:tcPr>
          <w:p w:rsidR="00EB3D8B" w:rsidRDefault="00EB3D8B" w:rsidP="00EB3D8B">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EB3D8B" w:rsidRDefault="0037641E" w:rsidP="00EB3D8B">
            <w:pPr>
              <w:jc w:val="right"/>
              <w:rPr>
                <w:b/>
                <w:bCs/>
                <w:color w:val="000000"/>
                <w:szCs w:val="22"/>
              </w:rPr>
            </w:pPr>
            <w:r>
              <w:rPr>
                <w:b/>
                <w:bCs/>
                <w:color w:val="000000"/>
                <w:szCs w:val="22"/>
              </w:rPr>
              <w:t>1.312.052.896</w:t>
            </w:r>
            <w:r w:rsidR="00EB3D8B">
              <w:rPr>
                <w:b/>
                <w:bCs/>
                <w:color w:val="000000"/>
                <w:szCs w:val="22"/>
              </w:rPr>
              <w:t xml:space="preserve"> </w:t>
            </w:r>
          </w:p>
        </w:tc>
        <w:tc>
          <w:tcPr>
            <w:tcW w:w="5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EB3D8B" w:rsidRDefault="00EB3D8B" w:rsidP="00EB3D8B">
            <w:pPr>
              <w:jc w:val="right"/>
              <w:rPr>
                <w:b/>
                <w:bCs/>
                <w:color w:val="000000"/>
                <w:szCs w:val="22"/>
              </w:rPr>
            </w:pPr>
            <w:r>
              <w:rPr>
                <w:b/>
                <w:bCs/>
                <w:color w:val="000000"/>
                <w:szCs w:val="22"/>
              </w:rPr>
              <w:t xml:space="preserve">     1.192.970.381 </w:t>
            </w:r>
          </w:p>
        </w:tc>
      </w:tr>
    </w:tbl>
    <w:p w:rsidR="00EB3D8B" w:rsidRPr="00684EAA" w:rsidRDefault="00EB3D8B" w:rsidP="00EB3D8B">
      <w:pPr>
        <w:ind w:left="-14"/>
        <w:rPr>
          <w:b/>
          <w:i/>
          <w:iCs/>
          <w:color w:val="000000"/>
          <w:sz w:val="16"/>
          <w:szCs w:val="16"/>
        </w:rPr>
      </w:pPr>
    </w:p>
    <w:p w:rsidR="00EB3D8B" w:rsidRPr="00D92945" w:rsidRDefault="00EB3D8B" w:rsidP="00EB3D8B">
      <w:pPr>
        <w:numPr>
          <w:ilvl w:val="2"/>
          <w:numId w:val="1"/>
        </w:numPr>
        <w:tabs>
          <w:tab w:val="clear" w:pos="2340"/>
          <w:tab w:val="num" w:pos="518"/>
        </w:tabs>
        <w:ind w:left="532" w:hanging="546"/>
        <w:rPr>
          <w:b/>
          <w:i/>
          <w:iCs/>
          <w:color w:val="000000"/>
          <w:szCs w:val="22"/>
        </w:rPr>
      </w:pPr>
      <w:r w:rsidRPr="00D92945">
        <w:rPr>
          <w:b/>
          <w:i/>
          <w:iCs/>
          <w:color w:val="000000"/>
          <w:szCs w:val="22"/>
        </w:rPr>
        <w:t xml:space="preserve">Chi phí trả trước dài hạn </w:t>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EB3D8B" w:rsidTr="00EB3D8B">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EB3D8B" w:rsidRPr="00D92945" w:rsidRDefault="00EB3D8B" w:rsidP="00EB3D8B">
            <w:pPr>
              <w:ind w:left="-1" w:right="70"/>
              <w:jc w:val="center"/>
              <w:rPr>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EB3D8B" w:rsidRPr="00F146AB" w:rsidRDefault="00EB3D8B" w:rsidP="00EB3D8B">
            <w:pPr>
              <w:ind w:right="17"/>
              <w:jc w:val="right"/>
              <w:rPr>
                <w:b/>
                <w:bCs/>
                <w:color w:val="000000"/>
                <w:szCs w:val="24"/>
              </w:rPr>
            </w:pPr>
            <w:r w:rsidRPr="00D92945">
              <w:rPr>
                <w:b/>
                <w:bCs/>
                <w:color w:val="000000"/>
              </w:rPr>
              <w:t xml:space="preserve"> </w:t>
            </w:r>
            <w:r w:rsidRPr="00F146AB">
              <w:rPr>
                <w:b/>
                <w:bCs/>
                <w:color w:val="000000"/>
              </w:rPr>
              <w:t xml:space="preserve">Số cuối </w:t>
            </w:r>
            <w:r>
              <w:rPr>
                <w:b/>
                <w:bCs/>
                <w:color w:val="000000"/>
              </w:rPr>
              <w:t>kỳ</w:t>
            </w:r>
          </w:p>
        </w:tc>
        <w:tc>
          <w:tcPr>
            <w:tcW w:w="580" w:type="dxa"/>
            <w:tcBorders>
              <w:top w:val="nil"/>
              <w:left w:val="nil"/>
              <w:bottom w:val="nil"/>
              <w:right w:val="nil"/>
            </w:tcBorders>
            <w:tcMar>
              <w:top w:w="15" w:type="dxa"/>
              <w:left w:w="15" w:type="dxa"/>
              <w:bottom w:w="0" w:type="dxa"/>
              <w:right w:w="15" w:type="dxa"/>
            </w:tcMar>
            <w:vAlign w:val="bottom"/>
          </w:tcPr>
          <w:p w:rsidR="00EB3D8B" w:rsidRPr="00F146AB" w:rsidRDefault="00EB3D8B" w:rsidP="00EB3D8B">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EB3D8B" w:rsidRDefault="00EB3D8B" w:rsidP="00EB3D8B">
            <w:pPr>
              <w:ind w:right="17"/>
              <w:jc w:val="right"/>
              <w:rPr>
                <w:b/>
                <w:bCs/>
                <w:color w:val="000000"/>
                <w:szCs w:val="24"/>
              </w:rPr>
            </w:pPr>
            <w:r w:rsidRPr="00F146AB">
              <w:rPr>
                <w:b/>
                <w:bCs/>
                <w:color w:val="000000"/>
              </w:rPr>
              <w:t xml:space="preserve"> Số </w:t>
            </w:r>
            <w:r w:rsidRPr="00F146AB">
              <w:rPr>
                <w:rFonts w:hint="eastAsia"/>
                <w:b/>
                <w:bCs/>
                <w:color w:val="000000"/>
              </w:rPr>
              <w:t>đ</w:t>
            </w:r>
            <w:r w:rsidRPr="00F146AB">
              <w:rPr>
                <w:b/>
                <w:bCs/>
                <w:color w:val="000000"/>
              </w:rPr>
              <w:t>ầu n</w:t>
            </w:r>
            <w:r w:rsidRPr="00F146AB">
              <w:rPr>
                <w:rFonts w:hint="eastAsia"/>
                <w:b/>
                <w:bCs/>
                <w:color w:val="000000"/>
              </w:rPr>
              <w:t>ă</w:t>
            </w:r>
            <w:r w:rsidRPr="00F146AB">
              <w:rPr>
                <w:b/>
                <w:bCs/>
                <w:color w:val="000000"/>
              </w:rPr>
              <w:t>m</w:t>
            </w:r>
          </w:p>
        </w:tc>
      </w:tr>
      <w:tr w:rsidR="00EB3D8B" w:rsidTr="00EB3D8B">
        <w:trPr>
          <w:trHeight w:val="137"/>
        </w:trPr>
        <w:tc>
          <w:tcPr>
            <w:tcW w:w="4488" w:type="dxa"/>
            <w:tcBorders>
              <w:top w:val="nil"/>
              <w:left w:val="nil"/>
              <w:bottom w:val="nil"/>
              <w:right w:val="nil"/>
            </w:tcBorders>
            <w:tcMar>
              <w:top w:w="15" w:type="dxa"/>
              <w:left w:w="15" w:type="dxa"/>
              <w:bottom w:w="0" w:type="dxa"/>
              <w:right w:w="15" w:type="dxa"/>
            </w:tcMar>
            <w:vAlign w:val="bottom"/>
          </w:tcPr>
          <w:p w:rsidR="00EB3D8B" w:rsidRDefault="00EB3D8B" w:rsidP="00EB3D8B">
            <w:pPr>
              <w:rPr>
                <w:szCs w:val="22"/>
              </w:rPr>
            </w:pPr>
            <w:r>
              <w:rPr>
                <w:szCs w:val="22"/>
              </w:rPr>
              <w:t>Chi phí thuê đất (*)</w:t>
            </w:r>
          </w:p>
        </w:tc>
        <w:tc>
          <w:tcPr>
            <w:tcW w:w="1880" w:type="dxa"/>
            <w:tcBorders>
              <w:top w:val="nil"/>
              <w:left w:val="nil"/>
              <w:bottom w:val="nil"/>
              <w:right w:val="nil"/>
            </w:tcBorders>
            <w:tcMar>
              <w:top w:w="15" w:type="dxa"/>
              <w:left w:w="15" w:type="dxa"/>
              <w:bottom w:w="0" w:type="dxa"/>
              <w:right w:w="15" w:type="dxa"/>
            </w:tcMar>
            <w:vAlign w:val="bottom"/>
          </w:tcPr>
          <w:p w:rsidR="00EB3D8B" w:rsidRDefault="0028101A" w:rsidP="00EB3D8B">
            <w:pPr>
              <w:jc w:val="right"/>
              <w:rPr>
                <w:color w:val="000000"/>
                <w:szCs w:val="22"/>
              </w:rPr>
            </w:pPr>
            <w:r>
              <w:rPr>
                <w:color w:val="000000"/>
                <w:szCs w:val="22"/>
              </w:rPr>
              <w:t>3.225.537.835</w:t>
            </w:r>
          </w:p>
        </w:tc>
        <w:tc>
          <w:tcPr>
            <w:tcW w:w="5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r>
              <w:rPr>
                <w:color w:val="000000"/>
                <w:szCs w:val="22"/>
              </w:rPr>
              <w:t xml:space="preserve">        3.253.028.214 </w:t>
            </w:r>
          </w:p>
        </w:tc>
      </w:tr>
      <w:tr w:rsidR="00EB3D8B" w:rsidTr="00EB3D8B">
        <w:trPr>
          <w:trHeight w:val="113"/>
        </w:trPr>
        <w:tc>
          <w:tcPr>
            <w:tcW w:w="4488" w:type="dxa"/>
            <w:tcBorders>
              <w:top w:val="nil"/>
              <w:left w:val="nil"/>
              <w:bottom w:val="nil"/>
              <w:right w:val="nil"/>
            </w:tcBorders>
            <w:tcMar>
              <w:top w:w="15" w:type="dxa"/>
              <w:left w:w="15" w:type="dxa"/>
              <w:bottom w:w="0" w:type="dxa"/>
              <w:right w:w="15" w:type="dxa"/>
            </w:tcMar>
            <w:vAlign w:val="bottom"/>
          </w:tcPr>
          <w:p w:rsidR="00EB3D8B" w:rsidRDefault="00EB3D8B" w:rsidP="00EB3D8B">
            <w:pPr>
              <w:rPr>
                <w:szCs w:val="22"/>
              </w:rPr>
            </w:pPr>
            <w:r>
              <w:rPr>
                <w:szCs w:val="22"/>
              </w:rPr>
              <w:t>Chi phí công cụ dụng cụ</w:t>
            </w:r>
          </w:p>
        </w:tc>
        <w:tc>
          <w:tcPr>
            <w:tcW w:w="1880" w:type="dxa"/>
            <w:tcBorders>
              <w:top w:val="nil"/>
              <w:left w:val="nil"/>
              <w:bottom w:val="nil"/>
              <w:right w:val="nil"/>
            </w:tcBorders>
            <w:tcMar>
              <w:top w:w="15" w:type="dxa"/>
              <w:left w:w="15" w:type="dxa"/>
              <w:bottom w:w="0" w:type="dxa"/>
              <w:right w:w="15" w:type="dxa"/>
            </w:tcMar>
            <w:vAlign w:val="bottom"/>
          </w:tcPr>
          <w:p w:rsidR="00EB3D8B" w:rsidRDefault="0028101A" w:rsidP="00EB3D8B">
            <w:pPr>
              <w:jc w:val="right"/>
              <w:rPr>
                <w:color w:val="000000"/>
                <w:szCs w:val="22"/>
              </w:rPr>
            </w:pPr>
            <w:r>
              <w:rPr>
                <w:color w:val="000000"/>
                <w:szCs w:val="22"/>
              </w:rPr>
              <w:t>1.732.731.230</w:t>
            </w:r>
          </w:p>
        </w:tc>
        <w:tc>
          <w:tcPr>
            <w:tcW w:w="5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r>
              <w:rPr>
                <w:color w:val="000000"/>
                <w:szCs w:val="22"/>
              </w:rPr>
              <w:t xml:space="preserve">        1.056.266.928 </w:t>
            </w:r>
          </w:p>
        </w:tc>
      </w:tr>
      <w:tr w:rsidR="00EB3D8B" w:rsidTr="00EB3D8B">
        <w:trPr>
          <w:trHeight w:val="184"/>
        </w:trPr>
        <w:tc>
          <w:tcPr>
            <w:tcW w:w="4488" w:type="dxa"/>
            <w:tcBorders>
              <w:top w:val="nil"/>
              <w:left w:val="nil"/>
              <w:bottom w:val="nil"/>
              <w:right w:val="nil"/>
            </w:tcBorders>
            <w:tcMar>
              <w:top w:w="15" w:type="dxa"/>
              <w:left w:w="15" w:type="dxa"/>
              <w:bottom w:w="0" w:type="dxa"/>
              <w:right w:w="15" w:type="dxa"/>
            </w:tcMar>
            <w:vAlign w:val="bottom"/>
          </w:tcPr>
          <w:p w:rsidR="00EB3D8B" w:rsidRDefault="00EB3D8B" w:rsidP="00EB3D8B">
            <w:pPr>
              <w:rPr>
                <w:szCs w:val="22"/>
              </w:rPr>
            </w:pPr>
            <w:r>
              <w:rPr>
                <w:szCs w:val="22"/>
              </w:rPr>
              <w:t>Chi phí sửa chữa</w:t>
            </w:r>
          </w:p>
        </w:tc>
        <w:tc>
          <w:tcPr>
            <w:tcW w:w="1880" w:type="dxa"/>
            <w:tcBorders>
              <w:top w:val="nil"/>
              <w:left w:val="nil"/>
              <w:bottom w:val="nil"/>
              <w:right w:val="nil"/>
            </w:tcBorders>
            <w:tcMar>
              <w:top w:w="15" w:type="dxa"/>
              <w:left w:w="15" w:type="dxa"/>
              <w:bottom w:w="0" w:type="dxa"/>
              <w:right w:w="15" w:type="dxa"/>
            </w:tcMar>
            <w:vAlign w:val="bottom"/>
          </w:tcPr>
          <w:p w:rsidR="00EB3D8B" w:rsidRDefault="0028101A" w:rsidP="00EB3D8B">
            <w:pPr>
              <w:jc w:val="right"/>
              <w:rPr>
                <w:color w:val="000000"/>
                <w:szCs w:val="22"/>
              </w:rPr>
            </w:pPr>
            <w:r>
              <w:rPr>
                <w:color w:val="000000"/>
                <w:szCs w:val="22"/>
              </w:rPr>
              <w:t>3.815.849.411</w:t>
            </w:r>
          </w:p>
        </w:tc>
        <w:tc>
          <w:tcPr>
            <w:tcW w:w="5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color w:val="000000"/>
                <w:szCs w:val="22"/>
              </w:rPr>
            </w:pPr>
            <w:r>
              <w:rPr>
                <w:color w:val="000000"/>
                <w:szCs w:val="22"/>
              </w:rPr>
              <w:t xml:space="preserve">        4.225.769.252 </w:t>
            </w:r>
          </w:p>
        </w:tc>
      </w:tr>
      <w:tr w:rsidR="00EB3D8B" w:rsidTr="00EB3D8B">
        <w:trPr>
          <w:trHeight w:val="117"/>
        </w:trPr>
        <w:tc>
          <w:tcPr>
            <w:tcW w:w="4488" w:type="dxa"/>
            <w:tcBorders>
              <w:top w:val="nil"/>
              <w:left w:val="nil"/>
              <w:bottom w:val="nil"/>
              <w:right w:val="nil"/>
            </w:tcBorders>
            <w:tcMar>
              <w:top w:w="15" w:type="dxa"/>
              <w:left w:w="15" w:type="dxa"/>
              <w:bottom w:w="0" w:type="dxa"/>
              <w:right w:w="15" w:type="dxa"/>
            </w:tcMar>
            <w:vAlign w:val="center"/>
          </w:tcPr>
          <w:p w:rsidR="00EB3D8B" w:rsidRDefault="00EB3D8B" w:rsidP="00EB3D8B">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EB3D8B" w:rsidRDefault="0028101A" w:rsidP="00EB3D8B">
            <w:pPr>
              <w:jc w:val="right"/>
              <w:rPr>
                <w:b/>
                <w:bCs/>
                <w:color w:val="000000"/>
                <w:szCs w:val="22"/>
              </w:rPr>
            </w:pPr>
            <w:r>
              <w:rPr>
                <w:b/>
                <w:bCs/>
                <w:color w:val="000000"/>
                <w:szCs w:val="22"/>
              </w:rPr>
              <w:t>8.744.118.476</w:t>
            </w:r>
          </w:p>
        </w:tc>
        <w:tc>
          <w:tcPr>
            <w:tcW w:w="580" w:type="dxa"/>
            <w:tcBorders>
              <w:top w:val="nil"/>
              <w:left w:val="nil"/>
              <w:bottom w:val="nil"/>
              <w:right w:val="nil"/>
            </w:tcBorders>
            <w:tcMar>
              <w:top w:w="15" w:type="dxa"/>
              <w:left w:w="15" w:type="dxa"/>
              <w:bottom w:w="0" w:type="dxa"/>
              <w:right w:w="15" w:type="dxa"/>
            </w:tcMar>
            <w:vAlign w:val="bottom"/>
          </w:tcPr>
          <w:p w:rsidR="00EB3D8B" w:rsidRDefault="00EB3D8B" w:rsidP="00EB3D8B">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EB3D8B" w:rsidRDefault="00EB3D8B" w:rsidP="00EB3D8B">
            <w:pPr>
              <w:jc w:val="right"/>
              <w:rPr>
                <w:b/>
                <w:bCs/>
                <w:color w:val="000000"/>
                <w:szCs w:val="22"/>
              </w:rPr>
            </w:pPr>
            <w:r>
              <w:rPr>
                <w:b/>
                <w:bCs/>
                <w:color w:val="000000"/>
                <w:szCs w:val="22"/>
              </w:rPr>
              <w:t xml:space="preserve">     8.535.064.394 </w:t>
            </w:r>
          </w:p>
        </w:tc>
      </w:tr>
    </w:tbl>
    <w:p w:rsidR="00EB3D8B" w:rsidRPr="00684EAA" w:rsidRDefault="00EB3D8B" w:rsidP="00EB3D8B">
      <w:pPr>
        <w:rPr>
          <w:color w:val="000000"/>
          <w:sz w:val="16"/>
          <w:szCs w:val="16"/>
          <w:lang w:val="nl-NL"/>
        </w:rPr>
      </w:pPr>
    </w:p>
    <w:p w:rsidR="00EB3D8B" w:rsidRPr="00D92945" w:rsidRDefault="00EB3D8B" w:rsidP="00EB3D8B">
      <w:pPr>
        <w:ind w:left="532" w:firstLine="6"/>
        <w:rPr>
          <w:spacing w:val="-2"/>
          <w:szCs w:val="24"/>
          <w:lang w:val="nl-NL"/>
        </w:rPr>
      </w:pPr>
      <w:r w:rsidRPr="00F146AB">
        <w:rPr>
          <w:szCs w:val="24"/>
          <w:lang w:val="nl-NL"/>
        </w:rPr>
        <w:t xml:space="preserve">(*) </w:t>
      </w:r>
      <w:r w:rsidRPr="00D92945">
        <w:rPr>
          <w:spacing w:val="-2"/>
          <w:szCs w:val="24"/>
          <w:lang w:val="nl-NL"/>
        </w:rPr>
        <w:t xml:space="preserve">Là khoản tiền bồi thường giải phóng mặt bằng tại Khu công nghiệp Gia Lách, thị trấn Gia Lách, huyện Nghi Xuân, tỉnh Hà Tĩnh đã chi nhưng được Nhà nước hỗ trợ lại thông qua việc giảm trừ vào tiền thuê đất hàng năm cho giai đoạn từ ngày 01 tháng 4 năm 2011 đến ngày 01 tháng 8 năm 2045. </w:t>
      </w:r>
    </w:p>
    <w:p w:rsidR="00EB3D8B" w:rsidRDefault="00EB3D8B" w:rsidP="00EB3D8B">
      <w:pPr>
        <w:ind w:left="532" w:firstLine="6"/>
        <w:rPr>
          <w:szCs w:val="22"/>
          <w:lang w:val="nl-NL"/>
        </w:rPr>
      </w:pPr>
    </w:p>
    <w:p w:rsidR="00EB3D8B" w:rsidRDefault="00EB3D8B" w:rsidP="00EB3D8B">
      <w:pPr>
        <w:numPr>
          <w:ilvl w:val="1"/>
          <w:numId w:val="1"/>
        </w:numPr>
        <w:tabs>
          <w:tab w:val="clear" w:pos="1440"/>
          <w:tab w:val="num" w:pos="518"/>
        </w:tabs>
        <w:ind w:left="532" w:hanging="546"/>
        <w:rPr>
          <w:b/>
          <w:bCs/>
          <w:color w:val="000000"/>
          <w:szCs w:val="24"/>
          <w:lang w:val="nl-NL"/>
        </w:rPr>
      </w:pPr>
      <w:r>
        <w:rPr>
          <w:b/>
          <w:bCs/>
          <w:color w:val="000000"/>
          <w:szCs w:val="24"/>
          <w:lang w:val="nl-NL"/>
        </w:rPr>
        <w:t>Tài sản cố định hữu hình</w:t>
      </w:r>
    </w:p>
    <w:tbl>
      <w:tblPr>
        <w:tblW w:w="9528" w:type="dxa"/>
        <w:tblInd w:w="582" w:type="dxa"/>
        <w:tblLayout w:type="fixed"/>
        <w:tblCellMar>
          <w:left w:w="30" w:type="dxa"/>
          <w:right w:w="30" w:type="dxa"/>
        </w:tblCellMar>
        <w:tblLook w:val="0000" w:firstRow="0" w:lastRow="0" w:firstColumn="0" w:lastColumn="0" w:noHBand="0" w:noVBand="0"/>
      </w:tblPr>
      <w:tblGrid>
        <w:gridCol w:w="1518"/>
        <w:gridCol w:w="280"/>
        <w:gridCol w:w="70"/>
        <w:gridCol w:w="994"/>
        <w:gridCol w:w="80"/>
        <w:gridCol w:w="1320"/>
        <w:gridCol w:w="80"/>
        <w:gridCol w:w="1320"/>
        <w:gridCol w:w="80"/>
        <w:gridCol w:w="1096"/>
        <w:gridCol w:w="80"/>
        <w:gridCol w:w="1054"/>
        <w:gridCol w:w="80"/>
        <w:gridCol w:w="1476"/>
      </w:tblGrid>
      <w:tr w:rsidR="00EB3D8B" w:rsidTr="00EB3D8B">
        <w:trPr>
          <w:trHeight w:val="432"/>
          <w:tblHeader/>
        </w:trPr>
        <w:tc>
          <w:tcPr>
            <w:tcW w:w="1518" w:type="dxa"/>
            <w:vAlign w:val="bottom"/>
          </w:tcPr>
          <w:p w:rsidR="00EB3D8B" w:rsidRPr="00590C85" w:rsidRDefault="00EB3D8B" w:rsidP="00EB3D8B">
            <w:pPr>
              <w:jc w:val="center"/>
              <w:rPr>
                <w:b/>
                <w:snapToGrid w:val="0"/>
                <w:color w:val="000000"/>
                <w:sz w:val="20"/>
                <w:lang w:val="nl-NL"/>
              </w:rPr>
            </w:pPr>
          </w:p>
        </w:tc>
        <w:tc>
          <w:tcPr>
            <w:tcW w:w="1344" w:type="dxa"/>
            <w:gridSpan w:val="3"/>
            <w:tcBorders>
              <w:bottom w:val="single" w:sz="4" w:space="0" w:color="auto"/>
            </w:tcBorders>
            <w:vAlign w:val="bottom"/>
          </w:tcPr>
          <w:p w:rsidR="00EB3D8B" w:rsidRPr="00590C85" w:rsidRDefault="00EB3D8B" w:rsidP="00EB3D8B">
            <w:pPr>
              <w:jc w:val="center"/>
              <w:rPr>
                <w:b/>
                <w:snapToGrid w:val="0"/>
                <w:color w:val="000000"/>
                <w:sz w:val="20"/>
                <w:lang w:val="nl-NL"/>
              </w:rPr>
            </w:pPr>
            <w:r w:rsidRPr="00590C85">
              <w:rPr>
                <w:b/>
                <w:snapToGrid w:val="0"/>
                <w:color w:val="000000"/>
                <w:sz w:val="20"/>
                <w:lang w:val="nl-NL"/>
              </w:rPr>
              <w:t>Nhà cửa, vật kiến trúc</w:t>
            </w:r>
          </w:p>
        </w:tc>
        <w:tc>
          <w:tcPr>
            <w:tcW w:w="80" w:type="dxa"/>
            <w:vAlign w:val="bottom"/>
          </w:tcPr>
          <w:p w:rsidR="00EB3D8B" w:rsidRPr="00590C85" w:rsidRDefault="00EB3D8B" w:rsidP="00EB3D8B">
            <w:pPr>
              <w:jc w:val="center"/>
              <w:rPr>
                <w:b/>
                <w:snapToGrid w:val="0"/>
                <w:color w:val="000000"/>
                <w:sz w:val="20"/>
                <w:lang w:val="nl-NL"/>
              </w:rPr>
            </w:pPr>
          </w:p>
        </w:tc>
        <w:tc>
          <w:tcPr>
            <w:tcW w:w="1320" w:type="dxa"/>
            <w:tcBorders>
              <w:bottom w:val="single" w:sz="4" w:space="0" w:color="auto"/>
            </w:tcBorders>
            <w:vAlign w:val="bottom"/>
          </w:tcPr>
          <w:p w:rsidR="00EB3D8B" w:rsidRPr="00590C85" w:rsidRDefault="00EB3D8B" w:rsidP="00EB3D8B">
            <w:pPr>
              <w:jc w:val="center"/>
              <w:rPr>
                <w:b/>
                <w:snapToGrid w:val="0"/>
                <w:color w:val="000000"/>
                <w:sz w:val="20"/>
                <w:lang w:val="nl-NL"/>
              </w:rPr>
            </w:pPr>
            <w:r w:rsidRPr="00590C85">
              <w:rPr>
                <w:b/>
                <w:snapToGrid w:val="0"/>
                <w:color w:val="000000"/>
                <w:sz w:val="20"/>
                <w:lang w:val="nl-NL"/>
              </w:rPr>
              <w:t>Máy móc và thiết bị</w:t>
            </w:r>
          </w:p>
        </w:tc>
        <w:tc>
          <w:tcPr>
            <w:tcW w:w="80" w:type="dxa"/>
            <w:vAlign w:val="bottom"/>
          </w:tcPr>
          <w:p w:rsidR="00EB3D8B" w:rsidRPr="00590C85" w:rsidRDefault="00EB3D8B" w:rsidP="00EB3D8B">
            <w:pPr>
              <w:jc w:val="center"/>
              <w:rPr>
                <w:b/>
                <w:snapToGrid w:val="0"/>
                <w:color w:val="000000"/>
                <w:sz w:val="20"/>
                <w:lang w:val="nl-NL"/>
              </w:rPr>
            </w:pPr>
          </w:p>
        </w:tc>
        <w:tc>
          <w:tcPr>
            <w:tcW w:w="1320" w:type="dxa"/>
            <w:tcBorders>
              <w:bottom w:val="single" w:sz="4" w:space="0" w:color="auto"/>
            </w:tcBorders>
            <w:vAlign w:val="bottom"/>
          </w:tcPr>
          <w:p w:rsidR="00EB3D8B" w:rsidRPr="00590C85" w:rsidRDefault="00EB3D8B" w:rsidP="00EB3D8B">
            <w:pPr>
              <w:jc w:val="center"/>
              <w:rPr>
                <w:b/>
                <w:snapToGrid w:val="0"/>
                <w:color w:val="000000"/>
                <w:sz w:val="20"/>
                <w:lang w:val="nl-NL"/>
              </w:rPr>
            </w:pPr>
            <w:r w:rsidRPr="00590C85">
              <w:rPr>
                <w:b/>
                <w:snapToGrid w:val="0"/>
                <w:color w:val="000000"/>
                <w:sz w:val="20"/>
                <w:lang w:val="nl-NL"/>
              </w:rPr>
              <w:t>Ph</w:t>
            </w:r>
            <w:r w:rsidRPr="00590C85">
              <w:rPr>
                <w:rFonts w:hint="eastAsia"/>
                <w:b/>
                <w:snapToGrid w:val="0"/>
                <w:color w:val="000000"/>
                <w:sz w:val="20"/>
                <w:lang w:val="nl-NL"/>
              </w:rPr>
              <w:t>ươ</w:t>
            </w:r>
            <w:r w:rsidRPr="00590C85">
              <w:rPr>
                <w:b/>
                <w:snapToGrid w:val="0"/>
                <w:color w:val="000000"/>
                <w:sz w:val="20"/>
                <w:lang w:val="nl-NL"/>
              </w:rPr>
              <w:t>ng tiện vận tải, truyền dẫn</w:t>
            </w:r>
          </w:p>
        </w:tc>
        <w:tc>
          <w:tcPr>
            <w:tcW w:w="80" w:type="dxa"/>
            <w:vAlign w:val="bottom"/>
          </w:tcPr>
          <w:p w:rsidR="00EB3D8B" w:rsidRPr="00590C85" w:rsidRDefault="00EB3D8B" w:rsidP="00EB3D8B">
            <w:pPr>
              <w:jc w:val="center"/>
              <w:rPr>
                <w:b/>
                <w:snapToGrid w:val="0"/>
                <w:color w:val="000000"/>
                <w:sz w:val="20"/>
                <w:lang w:val="nl-NL"/>
              </w:rPr>
            </w:pPr>
          </w:p>
        </w:tc>
        <w:tc>
          <w:tcPr>
            <w:tcW w:w="1096" w:type="dxa"/>
            <w:tcBorders>
              <w:bottom w:val="single" w:sz="4" w:space="0" w:color="auto"/>
            </w:tcBorders>
            <w:vAlign w:val="bottom"/>
          </w:tcPr>
          <w:p w:rsidR="00EB3D8B" w:rsidRPr="00590C85" w:rsidRDefault="00EB3D8B" w:rsidP="00EB3D8B">
            <w:pPr>
              <w:jc w:val="center"/>
              <w:rPr>
                <w:b/>
                <w:snapToGrid w:val="0"/>
                <w:color w:val="000000"/>
                <w:sz w:val="20"/>
                <w:lang w:val="nl-NL"/>
              </w:rPr>
            </w:pPr>
            <w:r w:rsidRPr="00590C85">
              <w:rPr>
                <w:b/>
                <w:snapToGrid w:val="0"/>
                <w:color w:val="000000"/>
                <w:sz w:val="20"/>
                <w:lang w:val="nl-NL"/>
              </w:rPr>
              <w:t>Thiết bị, dụng cụ quản lý</w:t>
            </w:r>
          </w:p>
        </w:tc>
        <w:tc>
          <w:tcPr>
            <w:tcW w:w="80" w:type="dxa"/>
            <w:vAlign w:val="bottom"/>
          </w:tcPr>
          <w:p w:rsidR="00EB3D8B" w:rsidRPr="00590C85" w:rsidRDefault="00EB3D8B" w:rsidP="00EB3D8B">
            <w:pPr>
              <w:jc w:val="center"/>
              <w:rPr>
                <w:b/>
                <w:snapToGrid w:val="0"/>
                <w:color w:val="000000"/>
                <w:sz w:val="20"/>
                <w:lang w:val="nl-NL"/>
              </w:rPr>
            </w:pPr>
          </w:p>
        </w:tc>
        <w:tc>
          <w:tcPr>
            <w:tcW w:w="1054" w:type="dxa"/>
            <w:tcBorders>
              <w:bottom w:val="single" w:sz="4" w:space="0" w:color="auto"/>
            </w:tcBorders>
            <w:vAlign w:val="bottom"/>
          </w:tcPr>
          <w:p w:rsidR="00EB3D8B" w:rsidRPr="00590C85" w:rsidRDefault="00EB3D8B" w:rsidP="00EB3D8B">
            <w:pPr>
              <w:jc w:val="center"/>
              <w:rPr>
                <w:b/>
                <w:snapToGrid w:val="0"/>
                <w:color w:val="000000"/>
                <w:sz w:val="20"/>
                <w:lang w:val="nl-NL"/>
              </w:rPr>
            </w:pPr>
            <w:r w:rsidRPr="00590C85">
              <w:rPr>
                <w:b/>
                <w:snapToGrid w:val="0"/>
                <w:color w:val="000000"/>
                <w:sz w:val="20"/>
                <w:lang w:val="nl-NL"/>
              </w:rPr>
              <w:t xml:space="preserve">Tài sản cố </w:t>
            </w:r>
            <w:r w:rsidRPr="00590C85">
              <w:rPr>
                <w:rFonts w:hint="eastAsia"/>
                <w:b/>
                <w:snapToGrid w:val="0"/>
                <w:color w:val="000000"/>
                <w:sz w:val="20"/>
                <w:lang w:val="nl-NL"/>
              </w:rPr>
              <w:t>đ</w:t>
            </w:r>
            <w:r w:rsidRPr="00590C85">
              <w:rPr>
                <w:b/>
                <w:snapToGrid w:val="0"/>
                <w:color w:val="000000"/>
                <w:sz w:val="20"/>
                <w:lang w:val="nl-NL"/>
              </w:rPr>
              <w:t>ịnh khác</w:t>
            </w:r>
          </w:p>
        </w:tc>
        <w:tc>
          <w:tcPr>
            <w:tcW w:w="80" w:type="dxa"/>
            <w:vAlign w:val="bottom"/>
          </w:tcPr>
          <w:p w:rsidR="00EB3D8B" w:rsidRPr="00590C85" w:rsidRDefault="00EB3D8B" w:rsidP="00EB3D8B">
            <w:pPr>
              <w:jc w:val="center"/>
              <w:rPr>
                <w:b/>
                <w:snapToGrid w:val="0"/>
                <w:color w:val="000000"/>
                <w:sz w:val="20"/>
                <w:lang w:val="nl-NL"/>
              </w:rPr>
            </w:pPr>
          </w:p>
        </w:tc>
        <w:tc>
          <w:tcPr>
            <w:tcW w:w="1476" w:type="dxa"/>
            <w:tcBorders>
              <w:bottom w:val="single" w:sz="4" w:space="0" w:color="auto"/>
            </w:tcBorders>
            <w:vAlign w:val="bottom"/>
          </w:tcPr>
          <w:p w:rsidR="00EB3D8B" w:rsidRPr="00590C85" w:rsidRDefault="00EB3D8B" w:rsidP="00EB3D8B">
            <w:pPr>
              <w:jc w:val="center"/>
              <w:rPr>
                <w:b/>
                <w:snapToGrid w:val="0"/>
                <w:color w:val="000000"/>
                <w:sz w:val="20"/>
              </w:rPr>
            </w:pPr>
            <w:r w:rsidRPr="00590C85">
              <w:rPr>
                <w:b/>
                <w:snapToGrid w:val="0"/>
                <w:color w:val="000000"/>
                <w:sz w:val="20"/>
              </w:rPr>
              <w:t>Cộng</w:t>
            </w:r>
          </w:p>
        </w:tc>
      </w:tr>
      <w:tr w:rsidR="00EB3D8B" w:rsidTr="00EB3D8B">
        <w:trPr>
          <w:trHeight w:val="223"/>
        </w:trPr>
        <w:tc>
          <w:tcPr>
            <w:tcW w:w="1518" w:type="dxa"/>
            <w:vAlign w:val="bottom"/>
          </w:tcPr>
          <w:p w:rsidR="00EB3D8B" w:rsidRPr="00590C85" w:rsidRDefault="00EB3D8B" w:rsidP="00EB3D8B">
            <w:pPr>
              <w:jc w:val="left"/>
              <w:rPr>
                <w:b/>
                <w:snapToGrid w:val="0"/>
                <w:color w:val="000000"/>
                <w:sz w:val="20"/>
              </w:rPr>
            </w:pPr>
            <w:r w:rsidRPr="00590C85">
              <w:rPr>
                <w:b/>
                <w:snapToGrid w:val="0"/>
                <w:color w:val="000000"/>
                <w:sz w:val="20"/>
              </w:rPr>
              <w:t>Nguyên giá</w:t>
            </w:r>
          </w:p>
        </w:tc>
        <w:tc>
          <w:tcPr>
            <w:tcW w:w="1344" w:type="dxa"/>
            <w:gridSpan w:val="3"/>
            <w:vAlign w:val="bottom"/>
          </w:tcPr>
          <w:p w:rsidR="00EB3D8B" w:rsidRPr="00590C85" w:rsidRDefault="00EB3D8B" w:rsidP="00EB3D8B">
            <w:pPr>
              <w:ind w:right="26"/>
              <w:jc w:val="right"/>
              <w:rPr>
                <w:b/>
                <w:snapToGrid w:val="0"/>
                <w:color w:val="000000"/>
                <w:sz w:val="20"/>
              </w:rPr>
            </w:pPr>
          </w:p>
        </w:tc>
        <w:tc>
          <w:tcPr>
            <w:tcW w:w="80" w:type="dxa"/>
            <w:vAlign w:val="bottom"/>
          </w:tcPr>
          <w:p w:rsidR="00EB3D8B" w:rsidRPr="00590C85" w:rsidRDefault="00EB3D8B" w:rsidP="00EB3D8B">
            <w:pPr>
              <w:ind w:right="26"/>
              <w:jc w:val="right"/>
              <w:rPr>
                <w:b/>
                <w:snapToGrid w:val="0"/>
                <w:color w:val="000000"/>
                <w:sz w:val="20"/>
              </w:rPr>
            </w:pPr>
          </w:p>
        </w:tc>
        <w:tc>
          <w:tcPr>
            <w:tcW w:w="1320" w:type="dxa"/>
            <w:vAlign w:val="bottom"/>
          </w:tcPr>
          <w:p w:rsidR="00EB3D8B" w:rsidRPr="00590C85" w:rsidRDefault="00EB3D8B" w:rsidP="00EB3D8B">
            <w:pPr>
              <w:ind w:right="26"/>
              <w:jc w:val="right"/>
              <w:rPr>
                <w:b/>
                <w:snapToGrid w:val="0"/>
                <w:color w:val="000000"/>
                <w:sz w:val="20"/>
              </w:rPr>
            </w:pPr>
          </w:p>
        </w:tc>
        <w:tc>
          <w:tcPr>
            <w:tcW w:w="80" w:type="dxa"/>
            <w:vAlign w:val="bottom"/>
          </w:tcPr>
          <w:p w:rsidR="00EB3D8B" w:rsidRPr="00590C85" w:rsidRDefault="00EB3D8B" w:rsidP="00EB3D8B">
            <w:pPr>
              <w:ind w:right="26"/>
              <w:jc w:val="right"/>
              <w:rPr>
                <w:b/>
                <w:snapToGrid w:val="0"/>
                <w:color w:val="000000"/>
                <w:sz w:val="20"/>
              </w:rPr>
            </w:pPr>
          </w:p>
        </w:tc>
        <w:tc>
          <w:tcPr>
            <w:tcW w:w="1320" w:type="dxa"/>
            <w:vAlign w:val="bottom"/>
          </w:tcPr>
          <w:p w:rsidR="00EB3D8B" w:rsidRPr="00590C85" w:rsidRDefault="00EB3D8B" w:rsidP="00EB3D8B">
            <w:pPr>
              <w:ind w:right="26"/>
              <w:jc w:val="right"/>
              <w:rPr>
                <w:b/>
                <w:snapToGrid w:val="0"/>
                <w:color w:val="000000"/>
                <w:sz w:val="20"/>
              </w:rPr>
            </w:pPr>
          </w:p>
        </w:tc>
        <w:tc>
          <w:tcPr>
            <w:tcW w:w="80" w:type="dxa"/>
            <w:vAlign w:val="bottom"/>
          </w:tcPr>
          <w:p w:rsidR="00EB3D8B" w:rsidRPr="00590C85" w:rsidRDefault="00EB3D8B" w:rsidP="00EB3D8B">
            <w:pPr>
              <w:ind w:right="26"/>
              <w:jc w:val="right"/>
              <w:rPr>
                <w:b/>
                <w:snapToGrid w:val="0"/>
                <w:color w:val="000000"/>
                <w:sz w:val="20"/>
              </w:rPr>
            </w:pPr>
          </w:p>
        </w:tc>
        <w:tc>
          <w:tcPr>
            <w:tcW w:w="1096" w:type="dxa"/>
            <w:vAlign w:val="bottom"/>
          </w:tcPr>
          <w:p w:rsidR="00EB3D8B" w:rsidRPr="00590C85" w:rsidRDefault="00EB3D8B" w:rsidP="00EB3D8B">
            <w:pPr>
              <w:ind w:right="26"/>
              <w:jc w:val="right"/>
              <w:rPr>
                <w:b/>
                <w:snapToGrid w:val="0"/>
                <w:color w:val="000000"/>
                <w:sz w:val="20"/>
              </w:rPr>
            </w:pPr>
          </w:p>
        </w:tc>
        <w:tc>
          <w:tcPr>
            <w:tcW w:w="80" w:type="dxa"/>
            <w:vAlign w:val="bottom"/>
          </w:tcPr>
          <w:p w:rsidR="00EB3D8B" w:rsidRPr="00590C85" w:rsidRDefault="00EB3D8B" w:rsidP="00EB3D8B">
            <w:pPr>
              <w:ind w:right="26"/>
              <w:jc w:val="right"/>
              <w:rPr>
                <w:b/>
                <w:snapToGrid w:val="0"/>
                <w:color w:val="000000"/>
                <w:sz w:val="20"/>
              </w:rPr>
            </w:pPr>
          </w:p>
        </w:tc>
        <w:tc>
          <w:tcPr>
            <w:tcW w:w="1054" w:type="dxa"/>
            <w:vAlign w:val="bottom"/>
          </w:tcPr>
          <w:p w:rsidR="00EB3D8B" w:rsidRPr="00590C85" w:rsidRDefault="00EB3D8B" w:rsidP="00EB3D8B">
            <w:pPr>
              <w:ind w:right="26"/>
              <w:jc w:val="right"/>
              <w:rPr>
                <w:b/>
                <w:snapToGrid w:val="0"/>
                <w:color w:val="000000"/>
                <w:sz w:val="20"/>
              </w:rPr>
            </w:pPr>
          </w:p>
        </w:tc>
        <w:tc>
          <w:tcPr>
            <w:tcW w:w="80" w:type="dxa"/>
            <w:vAlign w:val="bottom"/>
          </w:tcPr>
          <w:p w:rsidR="00EB3D8B" w:rsidRPr="00590C85" w:rsidRDefault="00EB3D8B" w:rsidP="00EB3D8B">
            <w:pPr>
              <w:ind w:right="26"/>
              <w:jc w:val="right"/>
              <w:rPr>
                <w:b/>
                <w:snapToGrid w:val="0"/>
                <w:color w:val="000000"/>
                <w:sz w:val="20"/>
              </w:rPr>
            </w:pPr>
          </w:p>
        </w:tc>
        <w:tc>
          <w:tcPr>
            <w:tcW w:w="1476" w:type="dxa"/>
            <w:vAlign w:val="bottom"/>
          </w:tcPr>
          <w:p w:rsidR="00EB3D8B" w:rsidRPr="00590C85" w:rsidRDefault="00EB3D8B" w:rsidP="00EB3D8B">
            <w:pPr>
              <w:ind w:right="26"/>
              <w:jc w:val="right"/>
              <w:rPr>
                <w:b/>
                <w:snapToGrid w:val="0"/>
                <w:color w:val="000000"/>
                <w:sz w:val="20"/>
              </w:rPr>
            </w:pPr>
          </w:p>
        </w:tc>
      </w:tr>
      <w:tr w:rsidR="0028101A" w:rsidTr="00EB3D8B">
        <w:trPr>
          <w:trHeight w:val="186"/>
        </w:trPr>
        <w:tc>
          <w:tcPr>
            <w:tcW w:w="1518" w:type="dxa"/>
            <w:vAlign w:val="bottom"/>
          </w:tcPr>
          <w:p w:rsidR="0028101A" w:rsidRPr="00590C85" w:rsidRDefault="0028101A" w:rsidP="00EB3D8B">
            <w:pPr>
              <w:jc w:val="left"/>
              <w:rPr>
                <w:snapToGrid w:val="0"/>
                <w:color w:val="000000"/>
                <w:sz w:val="20"/>
              </w:rPr>
            </w:pPr>
            <w:r w:rsidRPr="00590C85">
              <w:rPr>
                <w:snapToGrid w:val="0"/>
                <w:color w:val="000000"/>
                <w:sz w:val="20"/>
              </w:rPr>
              <w:t xml:space="preserve">Số </w:t>
            </w:r>
            <w:r w:rsidRPr="00590C85">
              <w:rPr>
                <w:rFonts w:hint="eastAsia"/>
                <w:snapToGrid w:val="0"/>
                <w:color w:val="000000"/>
                <w:sz w:val="20"/>
              </w:rPr>
              <w:t>đ</w:t>
            </w:r>
            <w:r w:rsidRPr="00590C85">
              <w:rPr>
                <w:snapToGrid w:val="0"/>
                <w:color w:val="000000"/>
                <w:sz w:val="20"/>
              </w:rPr>
              <w:t>ầu n</w:t>
            </w:r>
            <w:r w:rsidRPr="00590C85">
              <w:rPr>
                <w:rFonts w:hint="eastAsia"/>
                <w:snapToGrid w:val="0"/>
                <w:color w:val="000000"/>
                <w:sz w:val="20"/>
              </w:rPr>
              <w:t>ă</w:t>
            </w:r>
            <w:r w:rsidRPr="00590C85">
              <w:rPr>
                <w:snapToGrid w:val="0"/>
                <w:color w:val="000000"/>
                <w:sz w:val="20"/>
              </w:rPr>
              <w:t>m</w:t>
            </w:r>
          </w:p>
        </w:tc>
        <w:tc>
          <w:tcPr>
            <w:tcW w:w="1344" w:type="dxa"/>
            <w:gridSpan w:val="3"/>
            <w:vAlign w:val="bottom"/>
          </w:tcPr>
          <w:p w:rsidR="0028101A" w:rsidRPr="0028101A" w:rsidRDefault="0028101A" w:rsidP="0028101A">
            <w:pPr>
              <w:jc w:val="right"/>
              <w:rPr>
                <w:bCs/>
                <w:color w:val="000000"/>
                <w:sz w:val="20"/>
              </w:rPr>
            </w:pPr>
            <w:r w:rsidRPr="0028101A">
              <w:rPr>
                <w:bCs/>
                <w:color w:val="000000"/>
                <w:sz w:val="20"/>
              </w:rPr>
              <w:t>30.420.357.544</w:t>
            </w:r>
          </w:p>
        </w:tc>
        <w:tc>
          <w:tcPr>
            <w:tcW w:w="80" w:type="dxa"/>
            <w:vAlign w:val="bottom"/>
          </w:tcPr>
          <w:p w:rsidR="0028101A" w:rsidRPr="0028101A" w:rsidRDefault="0028101A" w:rsidP="0028101A">
            <w:pPr>
              <w:jc w:val="right"/>
              <w:rPr>
                <w:bCs/>
                <w:color w:val="000000"/>
                <w:sz w:val="20"/>
              </w:rPr>
            </w:pPr>
          </w:p>
        </w:tc>
        <w:tc>
          <w:tcPr>
            <w:tcW w:w="1320" w:type="dxa"/>
            <w:vAlign w:val="bottom"/>
          </w:tcPr>
          <w:p w:rsidR="0028101A" w:rsidRPr="0028101A" w:rsidRDefault="0028101A" w:rsidP="0028101A">
            <w:pPr>
              <w:jc w:val="right"/>
              <w:rPr>
                <w:bCs/>
                <w:color w:val="000000"/>
                <w:sz w:val="20"/>
              </w:rPr>
            </w:pPr>
            <w:r w:rsidRPr="0028101A">
              <w:rPr>
                <w:bCs/>
                <w:color w:val="000000"/>
                <w:sz w:val="20"/>
              </w:rPr>
              <w:t>91.122.259.634</w:t>
            </w:r>
          </w:p>
        </w:tc>
        <w:tc>
          <w:tcPr>
            <w:tcW w:w="80" w:type="dxa"/>
            <w:vAlign w:val="bottom"/>
          </w:tcPr>
          <w:p w:rsidR="0028101A" w:rsidRPr="0028101A" w:rsidRDefault="0028101A" w:rsidP="0028101A">
            <w:pPr>
              <w:jc w:val="right"/>
              <w:rPr>
                <w:bCs/>
                <w:color w:val="000000"/>
                <w:sz w:val="20"/>
              </w:rPr>
            </w:pPr>
          </w:p>
        </w:tc>
        <w:tc>
          <w:tcPr>
            <w:tcW w:w="1320" w:type="dxa"/>
            <w:vAlign w:val="bottom"/>
          </w:tcPr>
          <w:p w:rsidR="0028101A" w:rsidRPr="0028101A" w:rsidRDefault="0028101A" w:rsidP="0028101A">
            <w:pPr>
              <w:jc w:val="right"/>
              <w:rPr>
                <w:bCs/>
                <w:color w:val="000000"/>
                <w:sz w:val="20"/>
              </w:rPr>
            </w:pPr>
            <w:r w:rsidRPr="0028101A">
              <w:rPr>
                <w:bCs/>
                <w:color w:val="000000"/>
                <w:sz w:val="20"/>
              </w:rPr>
              <w:t>10.814.093.344</w:t>
            </w:r>
          </w:p>
        </w:tc>
        <w:tc>
          <w:tcPr>
            <w:tcW w:w="80" w:type="dxa"/>
            <w:vAlign w:val="bottom"/>
          </w:tcPr>
          <w:p w:rsidR="0028101A" w:rsidRPr="0028101A" w:rsidRDefault="0028101A" w:rsidP="0028101A">
            <w:pPr>
              <w:jc w:val="right"/>
              <w:rPr>
                <w:bCs/>
                <w:color w:val="000000"/>
                <w:sz w:val="20"/>
              </w:rPr>
            </w:pPr>
          </w:p>
        </w:tc>
        <w:tc>
          <w:tcPr>
            <w:tcW w:w="1096" w:type="dxa"/>
            <w:vAlign w:val="bottom"/>
          </w:tcPr>
          <w:p w:rsidR="0028101A" w:rsidRPr="0028101A" w:rsidRDefault="0028101A" w:rsidP="0028101A">
            <w:pPr>
              <w:jc w:val="right"/>
              <w:rPr>
                <w:bCs/>
                <w:color w:val="000000"/>
                <w:sz w:val="20"/>
              </w:rPr>
            </w:pPr>
            <w:r w:rsidRPr="0028101A">
              <w:rPr>
                <w:bCs/>
                <w:color w:val="000000"/>
                <w:sz w:val="20"/>
              </w:rPr>
              <w:t>579.256.280</w:t>
            </w:r>
          </w:p>
        </w:tc>
        <w:tc>
          <w:tcPr>
            <w:tcW w:w="80" w:type="dxa"/>
            <w:vAlign w:val="bottom"/>
          </w:tcPr>
          <w:p w:rsidR="0028101A" w:rsidRPr="0028101A" w:rsidRDefault="0028101A" w:rsidP="0028101A">
            <w:pPr>
              <w:jc w:val="right"/>
              <w:rPr>
                <w:bCs/>
                <w:color w:val="000000"/>
                <w:sz w:val="20"/>
              </w:rPr>
            </w:pPr>
          </w:p>
        </w:tc>
        <w:tc>
          <w:tcPr>
            <w:tcW w:w="1054" w:type="dxa"/>
            <w:vAlign w:val="bottom"/>
          </w:tcPr>
          <w:p w:rsidR="0028101A" w:rsidRPr="0028101A" w:rsidRDefault="0028101A" w:rsidP="0028101A">
            <w:pPr>
              <w:jc w:val="right"/>
              <w:rPr>
                <w:bCs/>
                <w:color w:val="000000"/>
                <w:sz w:val="20"/>
              </w:rPr>
            </w:pPr>
            <w:r w:rsidRPr="0028101A">
              <w:rPr>
                <w:bCs/>
                <w:color w:val="000000"/>
                <w:sz w:val="20"/>
              </w:rPr>
              <w:t>50.290.000</w:t>
            </w:r>
          </w:p>
        </w:tc>
        <w:tc>
          <w:tcPr>
            <w:tcW w:w="80" w:type="dxa"/>
            <w:vAlign w:val="bottom"/>
          </w:tcPr>
          <w:p w:rsidR="0028101A" w:rsidRPr="0028101A" w:rsidRDefault="0028101A" w:rsidP="0028101A">
            <w:pPr>
              <w:jc w:val="right"/>
              <w:rPr>
                <w:bCs/>
                <w:color w:val="000000"/>
                <w:sz w:val="20"/>
              </w:rPr>
            </w:pPr>
          </w:p>
        </w:tc>
        <w:tc>
          <w:tcPr>
            <w:tcW w:w="1476" w:type="dxa"/>
            <w:vAlign w:val="bottom"/>
          </w:tcPr>
          <w:p w:rsidR="0028101A" w:rsidRPr="0028101A" w:rsidRDefault="0028101A" w:rsidP="0028101A">
            <w:pPr>
              <w:jc w:val="right"/>
              <w:rPr>
                <w:bCs/>
                <w:color w:val="000000"/>
                <w:sz w:val="20"/>
              </w:rPr>
            </w:pPr>
            <w:r w:rsidRPr="0028101A">
              <w:rPr>
                <w:bCs/>
                <w:color w:val="000000"/>
                <w:sz w:val="20"/>
              </w:rPr>
              <w:t>132.986.256.802</w:t>
            </w:r>
          </w:p>
        </w:tc>
      </w:tr>
      <w:tr w:rsidR="00EB3D8B" w:rsidRPr="00553FD0" w:rsidTr="00EB3D8B">
        <w:trPr>
          <w:trHeight w:val="124"/>
        </w:trPr>
        <w:tc>
          <w:tcPr>
            <w:tcW w:w="1518" w:type="dxa"/>
            <w:vAlign w:val="bottom"/>
          </w:tcPr>
          <w:p w:rsidR="00EB3D8B" w:rsidRPr="00590C85" w:rsidRDefault="00EB3D8B" w:rsidP="00EB3D8B">
            <w:pPr>
              <w:jc w:val="left"/>
              <w:rPr>
                <w:iCs/>
                <w:snapToGrid w:val="0"/>
                <w:color w:val="000000"/>
                <w:sz w:val="20"/>
              </w:rPr>
            </w:pPr>
            <w:r w:rsidRPr="00590C85">
              <w:rPr>
                <w:iCs/>
                <w:snapToGrid w:val="0"/>
                <w:color w:val="000000"/>
                <w:sz w:val="20"/>
              </w:rPr>
              <w:t xml:space="preserve">Mua trong năm </w:t>
            </w:r>
          </w:p>
        </w:tc>
        <w:tc>
          <w:tcPr>
            <w:tcW w:w="1344" w:type="dxa"/>
            <w:gridSpan w:val="3"/>
            <w:vAlign w:val="bottom"/>
          </w:tcPr>
          <w:p w:rsidR="00EB3D8B" w:rsidRPr="00590C85" w:rsidRDefault="00EB3D8B" w:rsidP="00EB3D8B">
            <w:pPr>
              <w:jc w:val="right"/>
              <w:rPr>
                <w:color w:val="000000"/>
                <w:sz w:val="20"/>
              </w:rPr>
            </w:pPr>
          </w:p>
        </w:tc>
        <w:tc>
          <w:tcPr>
            <w:tcW w:w="80" w:type="dxa"/>
            <w:vAlign w:val="bottom"/>
          </w:tcPr>
          <w:p w:rsidR="00EB3D8B" w:rsidRPr="00590C85" w:rsidRDefault="00EB3D8B" w:rsidP="00EB3D8B">
            <w:pPr>
              <w:jc w:val="right"/>
              <w:rPr>
                <w:color w:val="000000"/>
                <w:sz w:val="20"/>
              </w:rPr>
            </w:pPr>
          </w:p>
        </w:tc>
        <w:tc>
          <w:tcPr>
            <w:tcW w:w="1320" w:type="dxa"/>
            <w:vAlign w:val="bottom"/>
          </w:tcPr>
          <w:p w:rsidR="00EB3D8B" w:rsidRPr="00590C85" w:rsidRDefault="001C131A" w:rsidP="00EB3D8B">
            <w:pPr>
              <w:jc w:val="right"/>
              <w:rPr>
                <w:color w:val="000000"/>
                <w:sz w:val="20"/>
              </w:rPr>
            </w:pPr>
            <w:r>
              <w:rPr>
                <w:color w:val="000000"/>
                <w:sz w:val="20"/>
              </w:rPr>
              <w:t>1.142.646.727</w:t>
            </w:r>
          </w:p>
        </w:tc>
        <w:tc>
          <w:tcPr>
            <w:tcW w:w="80" w:type="dxa"/>
            <w:vAlign w:val="bottom"/>
          </w:tcPr>
          <w:p w:rsidR="00EB3D8B" w:rsidRPr="00590C85" w:rsidRDefault="00EB3D8B" w:rsidP="00EB3D8B">
            <w:pPr>
              <w:jc w:val="right"/>
              <w:rPr>
                <w:color w:val="000000"/>
                <w:sz w:val="20"/>
              </w:rPr>
            </w:pPr>
          </w:p>
        </w:tc>
        <w:tc>
          <w:tcPr>
            <w:tcW w:w="1320" w:type="dxa"/>
            <w:vAlign w:val="bottom"/>
          </w:tcPr>
          <w:p w:rsidR="00EB3D8B" w:rsidRPr="00590C85" w:rsidRDefault="00EB3D8B" w:rsidP="00EB3D8B">
            <w:pPr>
              <w:jc w:val="right"/>
              <w:rPr>
                <w:color w:val="000000"/>
                <w:sz w:val="20"/>
              </w:rPr>
            </w:pPr>
          </w:p>
        </w:tc>
        <w:tc>
          <w:tcPr>
            <w:tcW w:w="80" w:type="dxa"/>
            <w:vAlign w:val="bottom"/>
          </w:tcPr>
          <w:p w:rsidR="00EB3D8B" w:rsidRPr="00590C85" w:rsidRDefault="00EB3D8B" w:rsidP="00EB3D8B">
            <w:pPr>
              <w:jc w:val="right"/>
              <w:rPr>
                <w:color w:val="000000"/>
                <w:sz w:val="20"/>
              </w:rPr>
            </w:pPr>
          </w:p>
        </w:tc>
        <w:tc>
          <w:tcPr>
            <w:tcW w:w="1096" w:type="dxa"/>
            <w:vAlign w:val="bottom"/>
          </w:tcPr>
          <w:p w:rsidR="00EB3D8B" w:rsidRPr="00590C85" w:rsidRDefault="00EB3D8B" w:rsidP="00EB3D8B">
            <w:pPr>
              <w:jc w:val="right"/>
              <w:rPr>
                <w:color w:val="000000"/>
                <w:sz w:val="20"/>
              </w:rPr>
            </w:pPr>
          </w:p>
        </w:tc>
        <w:tc>
          <w:tcPr>
            <w:tcW w:w="80" w:type="dxa"/>
            <w:vAlign w:val="bottom"/>
          </w:tcPr>
          <w:p w:rsidR="00EB3D8B" w:rsidRPr="00590C85" w:rsidRDefault="00EB3D8B" w:rsidP="00EB3D8B">
            <w:pPr>
              <w:jc w:val="right"/>
              <w:rPr>
                <w:color w:val="000000"/>
                <w:sz w:val="20"/>
              </w:rPr>
            </w:pPr>
          </w:p>
        </w:tc>
        <w:tc>
          <w:tcPr>
            <w:tcW w:w="1054" w:type="dxa"/>
            <w:vAlign w:val="bottom"/>
          </w:tcPr>
          <w:p w:rsidR="00EB3D8B" w:rsidRPr="00590C85" w:rsidRDefault="00EB3D8B" w:rsidP="00EB3D8B">
            <w:pPr>
              <w:jc w:val="right"/>
              <w:rPr>
                <w:color w:val="000000"/>
                <w:sz w:val="20"/>
              </w:rPr>
            </w:pPr>
          </w:p>
        </w:tc>
        <w:tc>
          <w:tcPr>
            <w:tcW w:w="80" w:type="dxa"/>
            <w:vAlign w:val="bottom"/>
          </w:tcPr>
          <w:p w:rsidR="00EB3D8B" w:rsidRPr="00590C85" w:rsidRDefault="00EB3D8B" w:rsidP="00EB3D8B">
            <w:pPr>
              <w:jc w:val="right"/>
              <w:rPr>
                <w:color w:val="000000"/>
                <w:sz w:val="20"/>
              </w:rPr>
            </w:pPr>
          </w:p>
        </w:tc>
        <w:tc>
          <w:tcPr>
            <w:tcW w:w="1476" w:type="dxa"/>
            <w:vAlign w:val="bottom"/>
          </w:tcPr>
          <w:p w:rsidR="00EB3D8B" w:rsidRPr="00590C85" w:rsidRDefault="00EB3D8B" w:rsidP="00EB3D8B">
            <w:pPr>
              <w:jc w:val="right"/>
              <w:rPr>
                <w:color w:val="000000"/>
                <w:sz w:val="20"/>
              </w:rPr>
            </w:pPr>
          </w:p>
        </w:tc>
      </w:tr>
      <w:tr w:rsidR="001C131A" w:rsidTr="00EB3D8B">
        <w:trPr>
          <w:trHeight w:val="155"/>
        </w:trPr>
        <w:tc>
          <w:tcPr>
            <w:tcW w:w="1518" w:type="dxa"/>
            <w:vAlign w:val="bottom"/>
          </w:tcPr>
          <w:p w:rsidR="001C131A" w:rsidRPr="00590C85" w:rsidRDefault="001C131A" w:rsidP="00EB3D8B">
            <w:pPr>
              <w:jc w:val="left"/>
              <w:rPr>
                <w:b/>
                <w:bCs/>
                <w:snapToGrid w:val="0"/>
                <w:color w:val="000000"/>
                <w:sz w:val="20"/>
              </w:rPr>
            </w:pPr>
            <w:r w:rsidRPr="00590C85">
              <w:rPr>
                <w:b/>
                <w:bCs/>
                <w:snapToGrid w:val="0"/>
                <w:color w:val="000000"/>
                <w:sz w:val="20"/>
              </w:rPr>
              <w:t xml:space="preserve">Số </w:t>
            </w:r>
            <w:r w:rsidR="00CC4E73">
              <w:rPr>
                <w:rFonts w:hint="eastAsia"/>
                <w:b/>
                <w:bCs/>
                <w:snapToGrid w:val="0"/>
                <w:color w:val="000000"/>
                <w:sz w:val="20"/>
              </w:rPr>
              <w:t>cuối kỳ</w:t>
            </w:r>
          </w:p>
        </w:tc>
        <w:tc>
          <w:tcPr>
            <w:tcW w:w="1344" w:type="dxa"/>
            <w:gridSpan w:val="3"/>
            <w:tcBorders>
              <w:top w:val="single" w:sz="4" w:space="0" w:color="auto"/>
              <w:bottom w:val="double" w:sz="6" w:space="0" w:color="auto"/>
            </w:tcBorders>
            <w:vAlign w:val="bottom"/>
          </w:tcPr>
          <w:p w:rsidR="001C131A" w:rsidRPr="001C131A" w:rsidRDefault="001C131A" w:rsidP="004307D9">
            <w:pPr>
              <w:jc w:val="right"/>
              <w:rPr>
                <w:b/>
                <w:bCs/>
                <w:color w:val="000000"/>
                <w:sz w:val="20"/>
              </w:rPr>
            </w:pPr>
            <w:r w:rsidRPr="001C131A">
              <w:rPr>
                <w:b/>
                <w:bCs/>
                <w:color w:val="000000"/>
                <w:sz w:val="20"/>
              </w:rPr>
              <w:t>30.420.357.544</w:t>
            </w:r>
          </w:p>
        </w:tc>
        <w:tc>
          <w:tcPr>
            <w:tcW w:w="80" w:type="dxa"/>
            <w:vAlign w:val="bottom"/>
          </w:tcPr>
          <w:p w:rsidR="001C131A" w:rsidRPr="001C131A" w:rsidRDefault="001C131A" w:rsidP="004307D9">
            <w:pPr>
              <w:jc w:val="right"/>
              <w:rPr>
                <w:b/>
                <w:bCs/>
                <w:color w:val="000000"/>
                <w:sz w:val="20"/>
              </w:rPr>
            </w:pPr>
          </w:p>
        </w:tc>
        <w:tc>
          <w:tcPr>
            <w:tcW w:w="1320" w:type="dxa"/>
            <w:tcBorders>
              <w:top w:val="single" w:sz="4" w:space="0" w:color="auto"/>
              <w:bottom w:val="double" w:sz="6" w:space="0" w:color="auto"/>
            </w:tcBorders>
            <w:vAlign w:val="bottom"/>
          </w:tcPr>
          <w:p w:rsidR="001C131A" w:rsidRPr="001C131A" w:rsidRDefault="001C131A" w:rsidP="004307D9">
            <w:pPr>
              <w:jc w:val="right"/>
              <w:rPr>
                <w:b/>
                <w:bCs/>
                <w:color w:val="000000"/>
                <w:sz w:val="20"/>
              </w:rPr>
            </w:pPr>
            <w:r>
              <w:rPr>
                <w:b/>
                <w:bCs/>
                <w:color w:val="000000"/>
                <w:sz w:val="20"/>
              </w:rPr>
              <w:t>92.264.906.361</w:t>
            </w:r>
          </w:p>
        </w:tc>
        <w:tc>
          <w:tcPr>
            <w:tcW w:w="80" w:type="dxa"/>
            <w:vAlign w:val="bottom"/>
          </w:tcPr>
          <w:p w:rsidR="001C131A" w:rsidRPr="001C131A" w:rsidRDefault="001C131A" w:rsidP="004307D9">
            <w:pPr>
              <w:jc w:val="right"/>
              <w:rPr>
                <w:b/>
                <w:bCs/>
                <w:color w:val="000000"/>
                <w:sz w:val="20"/>
              </w:rPr>
            </w:pPr>
          </w:p>
        </w:tc>
        <w:tc>
          <w:tcPr>
            <w:tcW w:w="1320" w:type="dxa"/>
            <w:tcBorders>
              <w:top w:val="single" w:sz="4" w:space="0" w:color="auto"/>
              <w:bottom w:val="double" w:sz="6" w:space="0" w:color="auto"/>
            </w:tcBorders>
            <w:vAlign w:val="bottom"/>
          </w:tcPr>
          <w:p w:rsidR="001C131A" w:rsidRPr="001C131A" w:rsidRDefault="001C131A" w:rsidP="004307D9">
            <w:pPr>
              <w:jc w:val="right"/>
              <w:rPr>
                <w:b/>
                <w:bCs/>
                <w:color w:val="000000"/>
                <w:sz w:val="20"/>
              </w:rPr>
            </w:pPr>
            <w:r w:rsidRPr="001C131A">
              <w:rPr>
                <w:b/>
                <w:bCs/>
                <w:color w:val="000000"/>
                <w:sz w:val="20"/>
              </w:rPr>
              <w:t>10.814.093.344</w:t>
            </w:r>
          </w:p>
        </w:tc>
        <w:tc>
          <w:tcPr>
            <w:tcW w:w="80" w:type="dxa"/>
            <w:vAlign w:val="bottom"/>
          </w:tcPr>
          <w:p w:rsidR="001C131A" w:rsidRPr="001C131A" w:rsidRDefault="001C131A" w:rsidP="004307D9">
            <w:pPr>
              <w:jc w:val="right"/>
              <w:rPr>
                <w:b/>
                <w:bCs/>
                <w:color w:val="000000"/>
                <w:sz w:val="20"/>
              </w:rPr>
            </w:pPr>
          </w:p>
        </w:tc>
        <w:tc>
          <w:tcPr>
            <w:tcW w:w="1096" w:type="dxa"/>
            <w:tcBorders>
              <w:top w:val="single" w:sz="4" w:space="0" w:color="auto"/>
              <w:bottom w:val="double" w:sz="6" w:space="0" w:color="auto"/>
            </w:tcBorders>
            <w:vAlign w:val="bottom"/>
          </w:tcPr>
          <w:p w:rsidR="001C131A" w:rsidRPr="001C131A" w:rsidRDefault="001C131A" w:rsidP="004307D9">
            <w:pPr>
              <w:jc w:val="right"/>
              <w:rPr>
                <w:b/>
                <w:bCs/>
                <w:color w:val="000000"/>
                <w:sz w:val="20"/>
              </w:rPr>
            </w:pPr>
            <w:r w:rsidRPr="001C131A">
              <w:rPr>
                <w:b/>
                <w:bCs/>
                <w:color w:val="000000"/>
                <w:sz w:val="20"/>
              </w:rPr>
              <w:t>579.256.280</w:t>
            </w:r>
          </w:p>
        </w:tc>
        <w:tc>
          <w:tcPr>
            <w:tcW w:w="80" w:type="dxa"/>
            <w:vAlign w:val="bottom"/>
          </w:tcPr>
          <w:p w:rsidR="001C131A" w:rsidRPr="001C131A" w:rsidRDefault="001C131A" w:rsidP="004307D9">
            <w:pPr>
              <w:jc w:val="right"/>
              <w:rPr>
                <w:b/>
                <w:bCs/>
                <w:color w:val="000000"/>
                <w:sz w:val="20"/>
              </w:rPr>
            </w:pPr>
          </w:p>
        </w:tc>
        <w:tc>
          <w:tcPr>
            <w:tcW w:w="1054" w:type="dxa"/>
            <w:tcBorders>
              <w:top w:val="single" w:sz="4" w:space="0" w:color="auto"/>
              <w:bottom w:val="double" w:sz="6" w:space="0" w:color="auto"/>
            </w:tcBorders>
            <w:vAlign w:val="bottom"/>
          </w:tcPr>
          <w:p w:rsidR="001C131A" w:rsidRPr="001C131A" w:rsidRDefault="001C131A" w:rsidP="004307D9">
            <w:pPr>
              <w:jc w:val="right"/>
              <w:rPr>
                <w:b/>
                <w:bCs/>
                <w:color w:val="000000"/>
                <w:sz w:val="20"/>
              </w:rPr>
            </w:pPr>
            <w:r w:rsidRPr="001C131A">
              <w:rPr>
                <w:b/>
                <w:bCs/>
                <w:color w:val="000000"/>
                <w:sz w:val="20"/>
              </w:rPr>
              <w:t>50.290.000</w:t>
            </w:r>
          </w:p>
        </w:tc>
        <w:tc>
          <w:tcPr>
            <w:tcW w:w="80" w:type="dxa"/>
            <w:vAlign w:val="bottom"/>
          </w:tcPr>
          <w:p w:rsidR="001C131A" w:rsidRPr="0028101A" w:rsidRDefault="001C131A" w:rsidP="004307D9">
            <w:pPr>
              <w:jc w:val="right"/>
              <w:rPr>
                <w:bCs/>
                <w:color w:val="000000"/>
                <w:sz w:val="20"/>
              </w:rPr>
            </w:pPr>
          </w:p>
        </w:tc>
        <w:tc>
          <w:tcPr>
            <w:tcW w:w="1476" w:type="dxa"/>
            <w:tcBorders>
              <w:top w:val="single" w:sz="4" w:space="0" w:color="auto"/>
              <w:bottom w:val="double" w:sz="6" w:space="0" w:color="auto"/>
            </w:tcBorders>
            <w:vAlign w:val="bottom"/>
          </w:tcPr>
          <w:p w:rsidR="001C131A" w:rsidRPr="00590C85" w:rsidRDefault="001C131A" w:rsidP="00EB3D8B">
            <w:pPr>
              <w:jc w:val="right"/>
              <w:rPr>
                <w:b/>
                <w:bCs/>
                <w:color w:val="000000"/>
                <w:sz w:val="20"/>
              </w:rPr>
            </w:pPr>
            <w:r>
              <w:rPr>
                <w:b/>
                <w:bCs/>
                <w:color w:val="000000"/>
                <w:sz w:val="20"/>
              </w:rPr>
              <w:t>134.128.903.529</w:t>
            </w:r>
          </w:p>
        </w:tc>
      </w:tr>
      <w:tr w:rsidR="001C131A" w:rsidTr="00EB3D8B">
        <w:trPr>
          <w:trHeight w:val="170"/>
        </w:trPr>
        <w:tc>
          <w:tcPr>
            <w:tcW w:w="1518" w:type="dxa"/>
            <w:vAlign w:val="bottom"/>
          </w:tcPr>
          <w:p w:rsidR="001C131A" w:rsidRPr="00590C85" w:rsidRDefault="001C131A" w:rsidP="00EB3D8B">
            <w:pPr>
              <w:jc w:val="left"/>
              <w:rPr>
                <w:b/>
                <w:snapToGrid w:val="0"/>
                <w:color w:val="000000"/>
                <w:sz w:val="20"/>
              </w:rPr>
            </w:pPr>
          </w:p>
        </w:tc>
        <w:tc>
          <w:tcPr>
            <w:tcW w:w="1344" w:type="dxa"/>
            <w:gridSpan w:val="3"/>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320"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320"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096"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054"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476" w:type="dxa"/>
            <w:vAlign w:val="bottom"/>
          </w:tcPr>
          <w:p w:rsidR="001C131A" w:rsidRPr="00590C85" w:rsidRDefault="001C131A" w:rsidP="00EB3D8B">
            <w:pPr>
              <w:ind w:right="26"/>
              <w:jc w:val="right"/>
              <w:rPr>
                <w:b/>
                <w:snapToGrid w:val="0"/>
                <w:color w:val="000000"/>
                <w:sz w:val="20"/>
              </w:rPr>
            </w:pPr>
          </w:p>
        </w:tc>
      </w:tr>
      <w:tr w:rsidR="001C131A" w:rsidTr="00EB3D8B">
        <w:trPr>
          <w:trHeight w:val="180"/>
        </w:trPr>
        <w:tc>
          <w:tcPr>
            <w:tcW w:w="1798" w:type="dxa"/>
            <w:gridSpan w:val="2"/>
            <w:vAlign w:val="bottom"/>
          </w:tcPr>
          <w:p w:rsidR="001C131A" w:rsidRPr="00590C85" w:rsidRDefault="001C131A" w:rsidP="00EB3D8B">
            <w:pPr>
              <w:jc w:val="left"/>
              <w:rPr>
                <w:b/>
                <w:snapToGrid w:val="0"/>
                <w:color w:val="000000"/>
                <w:sz w:val="20"/>
              </w:rPr>
            </w:pPr>
            <w:r w:rsidRPr="00590C85">
              <w:rPr>
                <w:b/>
                <w:snapToGrid w:val="0"/>
                <w:color w:val="000000"/>
                <w:sz w:val="20"/>
              </w:rPr>
              <w:t>Giá trị hao mòn</w:t>
            </w:r>
          </w:p>
        </w:tc>
        <w:tc>
          <w:tcPr>
            <w:tcW w:w="1064" w:type="dxa"/>
            <w:gridSpan w:val="2"/>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320"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320"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096"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054"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476" w:type="dxa"/>
            <w:vAlign w:val="bottom"/>
          </w:tcPr>
          <w:p w:rsidR="001C131A" w:rsidRPr="00590C85" w:rsidRDefault="001C131A" w:rsidP="00EB3D8B">
            <w:pPr>
              <w:ind w:right="26"/>
              <w:jc w:val="right"/>
              <w:rPr>
                <w:b/>
                <w:snapToGrid w:val="0"/>
                <w:color w:val="000000"/>
                <w:sz w:val="20"/>
              </w:rPr>
            </w:pPr>
          </w:p>
        </w:tc>
      </w:tr>
      <w:tr w:rsidR="001C131A" w:rsidTr="0028101A">
        <w:trPr>
          <w:trHeight w:val="122"/>
        </w:trPr>
        <w:tc>
          <w:tcPr>
            <w:tcW w:w="1518" w:type="dxa"/>
            <w:vAlign w:val="bottom"/>
          </w:tcPr>
          <w:p w:rsidR="001C131A" w:rsidRPr="00590C85" w:rsidRDefault="001C131A" w:rsidP="00EB3D8B">
            <w:pPr>
              <w:jc w:val="left"/>
              <w:rPr>
                <w:snapToGrid w:val="0"/>
                <w:color w:val="000000"/>
                <w:sz w:val="20"/>
              </w:rPr>
            </w:pPr>
            <w:r w:rsidRPr="00590C85">
              <w:rPr>
                <w:snapToGrid w:val="0"/>
                <w:color w:val="000000"/>
                <w:sz w:val="20"/>
              </w:rPr>
              <w:t xml:space="preserve">Số </w:t>
            </w:r>
            <w:r w:rsidRPr="00590C85">
              <w:rPr>
                <w:rFonts w:hint="eastAsia"/>
                <w:snapToGrid w:val="0"/>
                <w:color w:val="000000"/>
                <w:sz w:val="20"/>
              </w:rPr>
              <w:t>đ</w:t>
            </w:r>
            <w:r w:rsidRPr="00590C85">
              <w:rPr>
                <w:snapToGrid w:val="0"/>
                <w:color w:val="000000"/>
                <w:sz w:val="20"/>
              </w:rPr>
              <w:t>ầu n</w:t>
            </w:r>
            <w:r w:rsidRPr="00590C85">
              <w:rPr>
                <w:rFonts w:hint="eastAsia"/>
                <w:snapToGrid w:val="0"/>
                <w:color w:val="000000"/>
                <w:sz w:val="20"/>
              </w:rPr>
              <w:t>ă</w:t>
            </w:r>
            <w:r w:rsidRPr="00590C85">
              <w:rPr>
                <w:snapToGrid w:val="0"/>
                <w:color w:val="000000"/>
                <w:sz w:val="20"/>
              </w:rPr>
              <w:t>m</w:t>
            </w:r>
          </w:p>
        </w:tc>
        <w:tc>
          <w:tcPr>
            <w:tcW w:w="1344" w:type="dxa"/>
            <w:gridSpan w:val="3"/>
            <w:vAlign w:val="bottom"/>
          </w:tcPr>
          <w:p w:rsidR="001C131A" w:rsidRPr="0028101A" w:rsidRDefault="001C131A" w:rsidP="0028101A">
            <w:pPr>
              <w:jc w:val="right"/>
              <w:rPr>
                <w:bCs/>
                <w:color w:val="000000"/>
                <w:sz w:val="20"/>
              </w:rPr>
            </w:pPr>
            <w:r w:rsidRPr="0028101A">
              <w:rPr>
                <w:bCs/>
                <w:color w:val="000000"/>
                <w:sz w:val="20"/>
              </w:rPr>
              <w:t>15.490.743.864</w:t>
            </w:r>
          </w:p>
        </w:tc>
        <w:tc>
          <w:tcPr>
            <w:tcW w:w="80" w:type="dxa"/>
            <w:vAlign w:val="bottom"/>
          </w:tcPr>
          <w:p w:rsidR="001C131A" w:rsidRPr="0028101A" w:rsidRDefault="001C131A" w:rsidP="0028101A">
            <w:pPr>
              <w:jc w:val="right"/>
              <w:rPr>
                <w:bCs/>
                <w:color w:val="000000"/>
                <w:sz w:val="20"/>
              </w:rPr>
            </w:pPr>
          </w:p>
        </w:tc>
        <w:tc>
          <w:tcPr>
            <w:tcW w:w="1320" w:type="dxa"/>
            <w:vAlign w:val="bottom"/>
          </w:tcPr>
          <w:p w:rsidR="001C131A" w:rsidRPr="0028101A" w:rsidRDefault="001C131A" w:rsidP="0028101A">
            <w:pPr>
              <w:jc w:val="right"/>
              <w:rPr>
                <w:bCs/>
                <w:color w:val="000000"/>
                <w:sz w:val="20"/>
              </w:rPr>
            </w:pPr>
            <w:r w:rsidRPr="0028101A">
              <w:rPr>
                <w:bCs/>
                <w:color w:val="000000"/>
                <w:sz w:val="20"/>
              </w:rPr>
              <w:t>72.095.218.060</w:t>
            </w:r>
          </w:p>
        </w:tc>
        <w:tc>
          <w:tcPr>
            <w:tcW w:w="80" w:type="dxa"/>
            <w:vAlign w:val="bottom"/>
          </w:tcPr>
          <w:p w:rsidR="001C131A" w:rsidRPr="0028101A" w:rsidRDefault="001C131A" w:rsidP="0028101A">
            <w:pPr>
              <w:jc w:val="right"/>
              <w:rPr>
                <w:bCs/>
                <w:color w:val="000000"/>
                <w:sz w:val="20"/>
              </w:rPr>
            </w:pPr>
          </w:p>
        </w:tc>
        <w:tc>
          <w:tcPr>
            <w:tcW w:w="1320" w:type="dxa"/>
            <w:vAlign w:val="bottom"/>
          </w:tcPr>
          <w:p w:rsidR="001C131A" w:rsidRPr="0028101A" w:rsidRDefault="001C131A" w:rsidP="0028101A">
            <w:pPr>
              <w:jc w:val="right"/>
              <w:rPr>
                <w:bCs/>
                <w:color w:val="000000"/>
                <w:sz w:val="20"/>
              </w:rPr>
            </w:pPr>
            <w:r w:rsidRPr="0028101A">
              <w:rPr>
                <w:bCs/>
                <w:color w:val="000000"/>
                <w:sz w:val="20"/>
              </w:rPr>
              <w:t>4.571.729.710</w:t>
            </w:r>
          </w:p>
        </w:tc>
        <w:tc>
          <w:tcPr>
            <w:tcW w:w="80" w:type="dxa"/>
            <w:vAlign w:val="bottom"/>
          </w:tcPr>
          <w:p w:rsidR="001C131A" w:rsidRPr="0028101A" w:rsidRDefault="001C131A" w:rsidP="0028101A">
            <w:pPr>
              <w:jc w:val="right"/>
              <w:rPr>
                <w:bCs/>
                <w:color w:val="000000"/>
                <w:sz w:val="20"/>
              </w:rPr>
            </w:pPr>
          </w:p>
        </w:tc>
        <w:tc>
          <w:tcPr>
            <w:tcW w:w="1096" w:type="dxa"/>
            <w:vAlign w:val="bottom"/>
          </w:tcPr>
          <w:p w:rsidR="001C131A" w:rsidRPr="0028101A" w:rsidRDefault="001C131A" w:rsidP="0028101A">
            <w:pPr>
              <w:jc w:val="right"/>
              <w:rPr>
                <w:bCs/>
                <w:color w:val="000000"/>
                <w:sz w:val="20"/>
              </w:rPr>
            </w:pPr>
            <w:r w:rsidRPr="0028101A">
              <w:rPr>
                <w:bCs/>
                <w:color w:val="000000"/>
                <w:sz w:val="20"/>
              </w:rPr>
              <w:t>402.023.865</w:t>
            </w:r>
          </w:p>
        </w:tc>
        <w:tc>
          <w:tcPr>
            <w:tcW w:w="80" w:type="dxa"/>
            <w:vAlign w:val="bottom"/>
          </w:tcPr>
          <w:p w:rsidR="001C131A" w:rsidRPr="0028101A" w:rsidRDefault="001C131A" w:rsidP="0028101A">
            <w:pPr>
              <w:jc w:val="right"/>
              <w:rPr>
                <w:bCs/>
                <w:color w:val="000000"/>
                <w:sz w:val="20"/>
              </w:rPr>
            </w:pPr>
          </w:p>
        </w:tc>
        <w:tc>
          <w:tcPr>
            <w:tcW w:w="1054" w:type="dxa"/>
            <w:vAlign w:val="bottom"/>
          </w:tcPr>
          <w:p w:rsidR="001C131A" w:rsidRPr="0028101A" w:rsidRDefault="001C131A" w:rsidP="0028101A">
            <w:pPr>
              <w:jc w:val="right"/>
              <w:rPr>
                <w:bCs/>
                <w:color w:val="000000"/>
                <w:sz w:val="20"/>
              </w:rPr>
            </w:pPr>
            <w:r w:rsidRPr="0028101A">
              <w:rPr>
                <w:bCs/>
                <w:color w:val="000000"/>
                <w:sz w:val="20"/>
              </w:rPr>
              <w:t>50.290.000</w:t>
            </w:r>
          </w:p>
        </w:tc>
        <w:tc>
          <w:tcPr>
            <w:tcW w:w="80" w:type="dxa"/>
            <w:vAlign w:val="bottom"/>
          </w:tcPr>
          <w:p w:rsidR="001C131A" w:rsidRPr="0028101A" w:rsidRDefault="001C131A" w:rsidP="0028101A">
            <w:pPr>
              <w:jc w:val="right"/>
              <w:rPr>
                <w:bCs/>
                <w:color w:val="000000"/>
                <w:sz w:val="20"/>
              </w:rPr>
            </w:pPr>
          </w:p>
        </w:tc>
        <w:tc>
          <w:tcPr>
            <w:tcW w:w="1476" w:type="dxa"/>
            <w:vAlign w:val="bottom"/>
          </w:tcPr>
          <w:p w:rsidR="001C131A" w:rsidRPr="0028101A" w:rsidRDefault="001C131A" w:rsidP="0028101A">
            <w:pPr>
              <w:jc w:val="right"/>
              <w:rPr>
                <w:bCs/>
                <w:color w:val="000000"/>
                <w:sz w:val="20"/>
              </w:rPr>
            </w:pPr>
            <w:r w:rsidRPr="0028101A">
              <w:rPr>
                <w:bCs/>
                <w:color w:val="000000"/>
                <w:sz w:val="20"/>
              </w:rPr>
              <w:t>92.610.005.499</w:t>
            </w:r>
          </w:p>
        </w:tc>
      </w:tr>
      <w:tr w:rsidR="001C131A" w:rsidRPr="00553FD0" w:rsidTr="00EB3D8B">
        <w:trPr>
          <w:trHeight w:val="174"/>
        </w:trPr>
        <w:tc>
          <w:tcPr>
            <w:tcW w:w="1518" w:type="dxa"/>
            <w:vAlign w:val="bottom"/>
          </w:tcPr>
          <w:p w:rsidR="001C131A" w:rsidRPr="00590C85" w:rsidRDefault="001C131A" w:rsidP="00EB3D8B">
            <w:pPr>
              <w:jc w:val="left"/>
              <w:rPr>
                <w:iCs/>
                <w:snapToGrid w:val="0"/>
                <w:color w:val="000000"/>
                <w:sz w:val="20"/>
              </w:rPr>
            </w:pPr>
            <w:r w:rsidRPr="00590C85">
              <w:rPr>
                <w:iCs/>
                <w:snapToGrid w:val="0"/>
                <w:color w:val="000000"/>
                <w:sz w:val="20"/>
              </w:rPr>
              <w:t>Khấu hao trong năm</w:t>
            </w:r>
          </w:p>
        </w:tc>
        <w:tc>
          <w:tcPr>
            <w:tcW w:w="1344" w:type="dxa"/>
            <w:gridSpan w:val="3"/>
            <w:vAlign w:val="bottom"/>
          </w:tcPr>
          <w:p w:rsidR="001C131A" w:rsidRDefault="00F5208F" w:rsidP="00EB3D8B">
            <w:pPr>
              <w:jc w:val="right"/>
              <w:rPr>
                <w:color w:val="000000"/>
                <w:sz w:val="20"/>
              </w:rPr>
            </w:pPr>
            <w:r>
              <w:rPr>
                <w:color w:val="000000"/>
                <w:sz w:val="20"/>
              </w:rPr>
              <w:t>809.603.333</w:t>
            </w:r>
          </w:p>
        </w:tc>
        <w:tc>
          <w:tcPr>
            <w:tcW w:w="80" w:type="dxa"/>
            <w:vAlign w:val="bottom"/>
          </w:tcPr>
          <w:p w:rsidR="001C131A" w:rsidRDefault="001C131A" w:rsidP="00EB3D8B">
            <w:pPr>
              <w:jc w:val="right"/>
              <w:rPr>
                <w:color w:val="000000"/>
                <w:sz w:val="20"/>
              </w:rPr>
            </w:pPr>
          </w:p>
        </w:tc>
        <w:tc>
          <w:tcPr>
            <w:tcW w:w="1320" w:type="dxa"/>
            <w:vAlign w:val="bottom"/>
          </w:tcPr>
          <w:p w:rsidR="001C131A" w:rsidRDefault="00F5208F" w:rsidP="00EB3D8B">
            <w:pPr>
              <w:jc w:val="right"/>
              <w:rPr>
                <w:color w:val="000000"/>
                <w:sz w:val="20"/>
              </w:rPr>
            </w:pPr>
            <w:r>
              <w:rPr>
                <w:color w:val="000000"/>
                <w:sz w:val="20"/>
              </w:rPr>
              <w:t>2.227.912.105</w:t>
            </w:r>
          </w:p>
        </w:tc>
        <w:tc>
          <w:tcPr>
            <w:tcW w:w="80" w:type="dxa"/>
            <w:vAlign w:val="bottom"/>
          </w:tcPr>
          <w:p w:rsidR="001C131A" w:rsidRDefault="001C131A" w:rsidP="00EB3D8B">
            <w:pPr>
              <w:jc w:val="right"/>
              <w:rPr>
                <w:color w:val="000000"/>
                <w:sz w:val="20"/>
              </w:rPr>
            </w:pPr>
          </w:p>
        </w:tc>
        <w:tc>
          <w:tcPr>
            <w:tcW w:w="1320" w:type="dxa"/>
            <w:vAlign w:val="bottom"/>
          </w:tcPr>
          <w:p w:rsidR="001C131A" w:rsidRDefault="00F5208F" w:rsidP="00F5208F">
            <w:pPr>
              <w:jc w:val="right"/>
              <w:rPr>
                <w:color w:val="000000"/>
                <w:sz w:val="20"/>
              </w:rPr>
            </w:pPr>
            <w:r>
              <w:rPr>
                <w:color w:val="000000"/>
                <w:sz w:val="20"/>
              </w:rPr>
              <w:t>411.271.211</w:t>
            </w:r>
          </w:p>
        </w:tc>
        <w:tc>
          <w:tcPr>
            <w:tcW w:w="80" w:type="dxa"/>
            <w:vAlign w:val="bottom"/>
          </w:tcPr>
          <w:p w:rsidR="001C131A" w:rsidRDefault="001C131A" w:rsidP="00EB3D8B">
            <w:pPr>
              <w:jc w:val="right"/>
              <w:rPr>
                <w:color w:val="000000"/>
                <w:sz w:val="20"/>
              </w:rPr>
            </w:pPr>
          </w:p>
        </w:tc>
        <w:tc>
          <w:tcPr>
            <w:tcW w:w="1096" w:type="dxa"/>
            <w:vAlign w:val="bottom"/>
          </w:tcPr>
          <w:p w:rsidR="001C131A" w:rsidRDefault="00F5208F" w:rsidP="00EB3D8B">
            <w:pPr>
              <w:jc w:val="right"/>
              <w:rPr>
                <w:color w:val="000000"/>
                <w:sz w:val="20"/>
              </w:rPr>
            </w:pPr>
            <w:r>
              <w:rPr>
                <w:color w:val="000000"/>
                <w:sz w:val="20"/>
              </w:rPr>
              <w:t>18.344.234</w:t>
            </w:r>
          </w:p>
        </w:tc>
        <w:tc>
          <w:tcPr>
            <w:tcW w:w="80" w:type="dxa"/>
            <w:vAlign w:val="bottom"/>
          </w:tcPr>
          <w:p w:rsidR="001C131A" w:rsidRDefault="001C131A" w:rsidP="00EB3D8B">
            <w:pPr>
              <w:jc w:val="right"/>
              <w:rPr>
                <w:color w:val="000000"/>
                <w:sz w:val="20"/>
              </w:rPr>
            </w:pPr>
          </w:p>
        </w:tc>
        <w:tc>
          <w:tcPr>
            <w:tcW w:w="1054" w:type="dxa"/>
            <w:vAlign w:val="bottom"/>
          </w:tcPr>
          <w:p w:rsidR="001C131A" w:rsidRDefault="001C131A" w:rsidP="00EB3D8B">
            <w:pPr>
              <w:jc w:val="right"/>
              <w:rPr>
                <w:color w:val="000000"/>
                <w:sz w:val="20"/>
              </w:rPr>
            </w:pPr>
          </w:p>
        </w:tc>
        <w:tc>
          <w:tcPr>
            <w:tcW w:w="80" w:type="dxa"/>
            <w:vAlign w:val="bottom"/>
          </w:tcPr>
          <w:p w:rsidR="001C131A" w:rsidRDefault="001C131A" w:rsidP="00EB3D8B">
            <w:pPr>
              <w:jc w:val="right"/>
              <w:rPr>
                <w:color w:val="000000"/>
                <w:sz w:val="20"/>
              </w:rPr>
            </w:pPr>
          </w:p>
        </w:tc>
        <w:tc>
          <w:tcPr>
            <w:tcW w:w="1476" w:type="dxa"/>
            <w:vAlign w:val="bottom"/>
          </w:tcPr>
          <w:p w:rsidR="001C131A" w:rsidRDefault="00F5208F" w:rsidP="00EB3D8B">
            <w:pPr>
              <w:jc w:val="right"/>
              <w:rPr>
                <w:color w:val="000000"/>
                <w:sz w:val="20"/>
              </w:rPr>
            </w:pPr>
            <w:r>
              <w:rPr>
                <w:color w:val="000000"/>
                <w:sz w:val="20"/>
              </w:rPr>
              <w:t>3.467.085.878</w:t>
            </w:r>
          </w:p>
        </w:tc>
      </w:tr>
      <w:tr w:rsidR="001C131A" w:rsidTr="00EB3D8B">
        <w:trPr>
          <w:trHeight w:val="155"/>
        </w:trPr>
        <w:tc>
          <w:tcPr>
            <w:tcW w:w="1518" w:type="dxa"/>
            <w:vAlign w:val="bottom"/>
          </w:tcPr>
          <w:p w:rsidR="001C131A" w:rsidRPr="00590C85" w:rsidRDefault="001C131A" w:rsidP="00EB3D8B">
            <w:pPr>
              <w:jc w:val="left"/>
              <w:rPr>
                <w:b/>
                <w:bCs/>
                <w:snapToGrid w:val="0"/>
                <w:color w:val="000000"/>
                <w:sz w:val="20"/>
              </w:rPr>
            </w:pPr>
            <w:r w:rsidRPr="00590C85">
              <w:rPr>
                <w:b/>
                <w:bCs/>
                <w:snapToGrid w:val="0"/>
                <w:color w:val="000000"/>
                <w:sz w:val="20"/>
              </w:rPr>
              <w:t xml:space="preserve">Số </w:t>
            </w:r>
            <w:r w:rsidR="00CC4E73">
              <w:rPr>
                <w:rFonts w:hint="eastAsia"/>
                <w:b/>
                <w:bCs/>
                <w:snapToGrid w:val="0"/>
                <w:color w:val="000000"/>
                <w:sz w:val="20"/>
              </w:rPr>
              <w:t>cuối kỳ</w:t>
            </w:r>
          </w:p>
        </w:tc>
        <w:tc>
          <w:tcPr>
            <w:tcW w:w="1344" w:type="dxa"/>
            <w:gridSpan w:val="3"/>
            <w:tcBorders>
              <w:top w:val="single" w:sz="4" w:space="0" w:color="auto"/>
              <w:bottom w:val="double" w:sz="6" w:space="0" w:color="auto"/>
            </w:tcBorders>
            <w:vAlign w:val="bottom"/>
          </w:tcPr>
          <w:p w:rsidR="001C131A" w:rsidRDefault="00F5208F" w:rsidP="00EB3D8B">
            <w:pPr>
              <w:jc w:val="right"/>
              <w:rPr>
                <w:b/>
                <w:bCs/>
                <w:color w:val="000000"/>
                <w:sz w:val="20"/>
              </w:rPr>
            </w:pPr>
            <w:r>
              <w:rPr>
                <w:b/>
                <w:bCs/>
                <w:color w:val="000000"/>
                <w:sz w:val="20"/>
              </w:rPr>
              <w:t>16.300.347.197</w:t>
            </w:r>
          </w:p>
        </w:tc>
        <w:tc>
          <w:tcPr>
            <w:tcW w:w="80" w:type="dxa"/>
            <w:vAlign w:val="bottom"/>
          </w:tcPr>
          <w:p w:rsidR="001C131A" w:rsidRDefault="001C131A" w:rsidP="00EB3D8B">
            <w:pPr>
              <w:jc w:val="right"/>
              <w:rPr>
                <w:b/>
                <w:bCs/>
                <w:color w:val="000000"/>
                <w:sz w:val="20"/>
              </w:rPr>
            </w:pPr>
          </w:p>
        </w:tc>
        <w:tc>
          <w:tcPr>
            <w:tcW w:w="1320" w:type="dxa"/>
            <w:tcBorders>
              <w:top w:val="single" w:sz="4" w:space="0" w:color="auto"/>
              <w:bottom w:val="double" w:sz="6" w:space="0" w:color="auto"/>
            </w:tcBorders>
            <w:vAlign w:val="bottom"/>
          </w:tcPr>
          <w:p w:rsidR="001C131A" w:rsidRDefault="00F5208F" w:rsidP="00EB3D8B">
            <w:pPr>
              <w:jc w:val="right"/>
              <w:rPr>
                <w:b/>
                <w:bCs/>
                <w:color w:val="000000"/>
                <w:sz w:val="20"/>
              </w:rPr>
            </w:pPr>
            <w:r>
              <w:rPr>
                <w:b/>
                <w:bCs/>
                <w:color w:val="000000"/>
                <w:sz w:val="20"/>
              </w:rPr>
              <w:t>74.323.130.165</w:t>
            </w:r>
          </w:p>
        </w:tc>
        <w:tc>
          <w:tcPr>
            <w:tcW w:w="80" w:type="dxa"/>
            <w:vAlign w:val="bottom"/>
          </w:tcPr>
          <w:p w:rsidR="001C131A" w:rsidRDefault="001C131A" w:rsidP="00EB3D8B">
            <w:pPr>
              <w:jc w:val="right"/>
              <w:rPr>
                <w:b/>
                <w:bCs/>
                <w:color w:val="000000"/>
                <w:sz w:val="20"/>
              </w:rPr>
            </w:pPr>
          </w:p>
        </w:tc>
        <w:tc>
          <w:tcPr>
            <w:tcW w:w="1320" w:type="dxa"/>
            <w:tcBorders>
              <w:top w:val="single" w:sz="4" w:space="0" w:color="auto"/>
              <w:bottom w:val="double" w:sz="6" w:space="0" w:color="auto"/>
            </w:tcBorders>
            <w:vAlign w:val="bottom"/>
          </w:tcPr>
          <w:p w:rsidR="001C131A" w:rsidRDefault="00F5208F" w:rsidP="00EB3D8B">
            <w:pPr>
              <w:jc w:val="right"/>
              <w:rPr>
                <w:b/>
                <w:bCs/>
                <w:color w:val="000000"/>
                <w:sz w:val="20"/>
              </w:rPr>
            </w:pPr>
            <w:r>
              <w:rPr>
                <w:b/>
                <w:bCs/>
                <w:color w:val="000000"/>
                <w:sz w:val="20"/>
              </w:rPr>
              <w:t>4.983.000.921</w:t>
            </w:r>
          </w:p>
        </w:tc>
        <w:tc>
          <w:tcPr>
            <w:tcW w:w="80" w:type="dxa"/>
            <w:vAlign w:val="bottom"/>
          </w:tcPr>
          <w:p w:rsidR="001C131A" w:rsidRDefault="001C131A" w:rsidP="00EB3D8B">
            <w:pPr>
              <w:jc w:val="right"/>
              <w:rPr>
                <w:b/>
                <w:bCs/>
                <w:color w:val="000000"/>
                <w:sz w:val="20"/>
              </w:rPr>
            </w:pPr>
          </w:p>
        </w:tc>
        <w:tc>
          <w:tcPr>
            <w:tcW w:w="1096" w:type="dxa"/>
            <w:tcBorders>
              <w:top w:val="single" w:sz="4" w:space="0" w:color="auto"/>
              <w:bottom w:val="double" w:sz="6" w:space="0" w:color="auto"/>
            </w:tcBorders>
            <w:vAlign w:val="bottom"/>
          </w:tcPr>
          <w:p w:rsidR="001C131A" w:rsidRDefault="00F5208F" w:rsidP="00EB3D8B">
            <w:pPr>
              <w:jc w:val="right"/>
              <w:rPr>
                <w:b/>
                <w:bCs/>
                <w:color w:val="000000"/>
                <w:sz w:val="20"/>
              </w:rPr>
            </w:pPr>
            <w:r>
              <w:rPr>
                <w:b/>
                <w:bCs/>
                <w:color w:val="000000"/>
                <w:sz w:val="20"/>
              </w:rPr>
              <w:t>420.268.099</w:t>
            </w:r>
          </w:p>
        </w:tc>
        <w:tc>
          <w:tcPr>
            <w:tcW w:w="80" w:type="dxa"/>
            <w:vAlign w:val="bottom"/>
          </w:tcPr>
          <w:p w:rsidR="001C131A" w:rsidRDefault="001C131A" w:rsidP="00EB3D8B">
            <w:pPr>
              <w:jc w:val="right"/>
              <w:rPr>
                <w:b/>
                <w:bCs/>
                <w:color w:val="000000"/>
                <w:sz w:val="20"/>
              </w:rPr>
            </w:pPr>
          </w:p>
        </w:tc>
        <w:tc>
          <w:tcPr>
            <w:tcW w:w="1054" w:type="dxa"/>
            <w:tcBorders>
              <w:top w:val="single" w:sz="4" w:space="0" w:color="auto"/>
              <w:bottom w:val="double" w:sz="6" w:space="0" w:color="auto"/>
            </w:tcBorders>
            <w:vAlign w:val="bottom"/>
          </w:tcPr>
          <w:p w:rsidR="001C131A" w:rsidRDefault="00F5208F" w:rsidP="00EB3D8B">
            <w:pPr>
              <w:jc w:val="right"/>
              <w:rPr>
                <w:b/>
                <w:bCs/>
                <w:color w:val="000000"/>
                <w:sz w:val="20"/>
              </w:rPr>
            </w:pPr>
            <w:r w:rsidRPr="001C131A">
              <w:rPr>
                <w:b/>
                <w:bCs/>
                <w:color w:val="000000"/>
                <w:sz w:val="20"/>
              </w:rPr>
              <w:t>50.290.000</w:t>
            </w:r>
          </w:p>
        </w:tc>
        <w:tc>
          <w:tcPr>
            <w:tcW w:w="80" w:type="dxa"/>
            <w:vAlign w:val="bottom"/>
          </w:tcPr>
          <w:p w:rsidR="001C131A" w:rsidRDefault="001C131A" w:rsidP="00EB3D8B">
            <w:pPr>
              <w:jc w:val="right"/>
              <w:rPr>
                <w:b/>
                <w:bCs/>
                <w:color w:val="000000"/>
                <w:sz w:val="20"/>
              </w:rPr>
            </w:pPr>
          </w:p>
        </w:tc>
        <w:tc>
          <w:tcPr>
            <w:tcW w:w="1476" w:type="dxa"/>
            <w:tcBorders>
              <w:top w:val="single" w:sz="4" w:space="0" w:color="auto"/>
              <w:bottom w:val="double" w:sz="6" w:space="0" w:color="auto"/>
            </w:tcBorders>
            <w:vAlign w:val="bottom"/>
          </w:tcPr>
          <w:p w:rsidR="001C131A" w:rsidRDefault="00F5208F" w:rsidP="00EB3D8B">
            <w:pPr>
              <w:jc w:val="right"/>
              <w:rPr>
                <w:b/>
                <w:bCs/>
                <w:color w:val="000000"/>
                <w:sz w:val="20"/>
              </w:rPr>
            </w:pPr>
            <w:r>
              <w:rPr>
                <w:b/>
                <w:bCs/>
                <w:color w:val="000000"/>
                <w:sz w:val="20"/>
              </w:rPr>
              <w:t>96.077.091.377</w:t>
            </w:r>
          </w:p>
        </w:tc>
      </w:tr>
      <w:tr w:rsidR="001C131A" w:rsidTr="00EB3D8B">
        <w:trPr>
          <w:trHeight w:val="195"/>
        </w:trPr>
        <w:tc>
          <w:tcPr>
            <w:tcW w:w="1518" w:type="dxa"/>
            <w:vAlign w:val="bottom"/>
          </w:tcPr>
          <w:p w:rsidR="001C131A" w:rsidRPr="00590C85" w:rsidRDefault="001C131A" w:rsidP="00EB3D8B">
            <w:pPr>
              <w:jc w:val="left"/>
              <w:rPr>
                <w:b/>
                <w:snapToGrid w:val="0"/>
                <w:color w:val="000000"/>
                <w:sz w:val="20"/>
              </w:rPr>
            </w:pPr>
          </w:p>
        </w:tc>
        <w:tc>
          <w:tcPr>
            <w:tcW w:w="1344" w:type="dxa"/>
            <w:gridSpan w:val="3"/>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320"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320"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096"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054"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476" w:type="dxa"/>
            <w:vAlign w:val="bottom"/>
          </w:tcPr>
          <w:p w:rsidR="001C131A" w:rsidRPr="00590C85" w:rsidRDefault="001C131A" w:rsidP="00EB3D8B">
            <w:pPr>
              <w:ind w:right="26"/>
              <w:jc w:val="right"/>
              <w:rPr>
                <w:b/>
                <w:snapToGrid w:val="0"/>
                <w:color w:val="000000"/>
                <w:sz w:val="20"/>
              </w:rPr>
            </w:pPr>
          </w:p>
        </w:tc>
      </w:tr>
      <w:tr w:rsidR="001C131A" w:rsidTr="00EB3D8B">
        <w:trPr>
          <w:trHeight w:val="195"/>
        </w:trPr>
        <w:tc>
          <w:tcPr>
            <w:tcW w:w="1868" w:type="dxa"/>
            <w:gridSpan w:val="3"/>
            <w:vAlign w:val="bottom"/>
          </w:tcPr>
          <w:p w:rsidR="001C131A" w:rsidRPr="00590C85" w:rsidRDefault="001C131A" w:rsidP="00EB3D8B">
            <w:pPr>
              <w:jc w:val="left"/>
              <w:rPr>
                <w:b/>
                <w:snapToGrid w:val="0"/>
                <w:color w:val="000000"/>
                <w:sz w:val="20"/>
              </w:rPr>
            </w:pPr>
            <w:r w:rsidRPr="00590C85">
              <w:rPr>
                <w:b/>
                <w:snapToGrid w:val="0"/>
                <w:color w:val="000000"/>
                <w:sz w:val="20"/>
              </w:rPr>
              <w:t>Giá trị còn lại</w:t>
            </w:r>
          </w:p>
        </w:tc>
        <w:tc>
          <w:tcPr>
            <w:tcW w:w="994"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320"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320"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096"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054" w:type="dxa"/>
            <w:vAlign w:val="bottom"/>
          </w:tcPr>
          <w:p w:rsidR="001C131A" w:rsidRPr="00590C85" w:rsidRDefault="001C131A" w:rsidP="00EB3D8B">
            <w:pPr>
              <w:ind w:right="26"/>
              <w:jc w:val="right"/>
              <w:rPr>
                <w:b/>
                <w:snapToGrid w:val="0"/>
                <w:color w:val="000000"/>
                <w:sz w:val="20"/>
              </w:rPr>
            </w:pPr>
          </w:p>
        </w:tc>
        <w:tc>
          <w:tcPr>
            <w:tcW w:w="80" w:type="dxa"/>
            <w:vAlign w:val="bottom"/>
          </w:tcPr>
          <w:p w:rsidR="001C131A" w:rsidRPr="00590C85" w:rsidRDefault="001C131A" w:rsidP="00EB3D8B">
            <w:pPr>
              <w:ind w:right="26"/>
              <w:jc w:val="right"/>
              <w:rPr>
                <w:b/>
                <w:snapToGrid w:val="0"/>
                <w:color w:val="000000"/>
                <w:sz w:val="20"/>
              </w:rPr>
            </w:pPr>
          </w:p>
        </w:tc>
        <w:tc>
          <w:tcPr>
            <w:tcW w:w="1476" w:type="dxa"/>
            <w:vAlign w:val="bottom"/>
          </w:tcPr>
          <w:p w:rsidR="001C131A" w:rsidRPr="00590C85" w:rsidRDefault="001C131A" w:rsidP="00EB3D8B">
            <w:pPr>
              <w:ind w:right="26"/>
              <w:jc w:val="right"/>
              <w:rPr>
                <w:b/>
                <w:snapToGrid w:val="0"/>
                <w:color w:val="000000"/>
                <w:sz w:val="20"/>
              </w:rPr>
            </w:pPr>
          </w:p>
        </w:tc>
      </w:tr>
      <w:tr w:rsidR="001C131A" w:rsidTr="00EB3D8B">
        <w:trPr>
          <w:trHeight w:val="101"/>
        </w:trPr>
        <w:tc>
          <w:tcPr>
            <w:tcW w:w="1518" w:type="dxa"/>
            <w:vAlign w:val="bottom"/>
          </w:tcPr>
          <w:p w:rsidR="001C131A" w:rsidRPr="00590C85" w:rsidRDefault="001C131A" w:rsidP="00EB3D8B">
            <w:pPr>
              <w:jc w:val="left"/>
              <w:rPr>
                <w:snapToGrid w:val="0"/>
                <w:color w:val="000000"/>
                <w:sz w:val="20"/>
              </w:rPr>
            </w:pPr>
            <w:r w:rsidRPr="00590C85">
              <w:rPr>
                <w:snapToGrid w:val="0"/>
                <w:color w:val="000000"/>
                <w:sz w:val="20"/>
              </w:rPr>
              <w:t xml:space="preserve">Số </w:t>
            </w:r>
            <w:r w:rsidRPr="00590C85">
              <w:rPr>
                <w:rFonts w:hint="eastAsia"/>
                <w:snapToGrid w:val="0"/>
                <w:color w:val="000000"/>
                <w:sz w:val="20"/>
              </w:rPr>
              <w:t>đ</w:t>
            </w:r>
            <w:r w:rsidRPr="00590C85">
              <w:rPr>
                <w:snapToGrid w:val="0"/>
                <w:color w:val="000000"/>
                <w:sz w:val="20"/>
              </w:rPr>
              <w:t>ầu n</w:t>
            </w:r>
            <w:r w:rsidRPr="00590C85">
              <w:rPr>
                <w:rFonts w:hint="eastAsia"/>
                <w:snapToGrid w:val="0"/>
                <w:color w:val="000000"/>
                <w:sz w:val="20"/>
              </w:rPr>
              <w:t>ă</w:t>
            </w:r>
            <w:r w:rsidRPr="00590C85">
              <w:rPr>
                <w:snapToGrid w:val="0"/>
                <w:color w:val="000000"/>
                <w:sz w:val="20"/>
              </w:rPr>
              <w:t>m</w:t>
            </w:r>
          </w:p>
        </w:tc>
        <w:tc>
          <w:tcPr>
            <w:tcW w:w="1344" w:type="dxa"/>
            <w:gridSpan w:val="3"/>
            <w:vAlign w:val="bottom"/>
          </w:tcPr>
          <w:p w:rsidR="001C131A" w:rsidRPr="0028101A" w:rsidRDefault="001C131A" w:rsidP="0028101A">
            <w:pPr>
              <w:jc w:val="right"/>
              <w:rPr>
                <w:bCs/>
                <w:color w:val="000000"/>
                <w:sz w:val="20"/>
              </w:rPr>
            </w:pPr>
            <w:r w:rsidRPr="0028101A">
              <w:rPr>
                <w:bCs/>
                <w:color w:val="000000"/>
                <w:sz w:val="20"/>
              </w:rPr>
              <w:t>14.929.613.680</w:t>
            </w:r>
          </w:p>
        </w:tc>
        <w:tc>
          <w:tcPr>
            <w:tcW w:w="80" w:type="dxa"/>
            <w:vAlign w:val="bottom"/>
          </w:tcPr>
          <w:p w:rsidR="001C131A" w:rsidRPr="0028101A" w:rsidRDefault="001C131A" w:rsidP="0028101A">
            <w:pPr>
              <w:jc w:val="right"/>
              <w:rPr>
                <w:bCs/>
                <w:color w:val="000000"/>
                <w:sz w:val="20"/>
              </w:rPr>
            </w:pPr>
          </w:p>
        </w:tc>
        <w:tc>
          <w:tcPr>
            <w:tcW w:w="1320" w:type="dxa"/>
            <w:vAlign w:val="bottom"/>
          </w:tcPr>
          <w:p w:rsidR="001C131A" w:rsidRPr="0028101A" w:rsidRDefault="001C131A" w:rsidP="0028101A">
            <w:pPr>
              <w:jc w:val="right"/>
              <w:rPr>
                <w:bCs/>
                <w:color w:val="000000"/>
                <w:sz w:val="20"/>
              </w:rPr>
            </w:pPr>
            <w:r w:rsidRPr="0028101A">
              <w:rPr>
                <w:bCs/>
                <w:color w:val="000000"/>
                <w:sz w:val="20"/>
              </w:rPr>
              <w:t>19.027.041.574</w:t>
            </w:r>
          </w:p>
        </w:tc>
        <w:tc>
          <w:tcPr>
            <w:tcW w:w="80" w:type="dxa"/>
            <w:vAlign w:val="bottom"/>
          </w:tcPr>
          <w:p w:rsidR="001C131A" w:rsidRPr="0028101A" w:rsidRDefault="001C131A" w:rsidP="0028101A">
            <w:pPr>
              <w:jc w:val="right"/>
              <w:rPr>
                <w:bCs/>
                <w:color w:val="000000"/>
                <w:sz w:val="20"/>
              </w:rPr>
            </w:pPr>
          </w:p>
        </w:tc>
        <w:tc>
          <w:tcPr>
            <w:tcW w:w="1320" w:type="dxa"/>
            <w:vAlign w:val="bottom"/>
          </w:tcPr>
          <w:p w:rsidR="001C131A" w:rsidRPr="0028101A" w:rsidRDefault="001C131A" w:rsidP="0028101A">
            <w:pPr>
              <w:jc w:val="right"/>
              <w:rPr>
                <w:bCs/>
                <w:color w:val="000000"/>
                <w:sz w:val="20"/>
              </w:rPr>
            </w:pPr>
            <w:r w:rsidRPr="0028101A">
              <w:rPr>
                <w:bCs/>
                <w:color w:val="000000"/>
                <w:sz w:val="20"/>
              </w:rPr>
              <w:t>6.242.363.634</w:t>
            </w:r>
          </w:p>
        </w:tc>
        <w:tc>
          <w:tcPr>
            <w:tcW w:w="80" w:type="dxa"/>
            <w:vAlign w:val="bottom"/>
          </w:tcPr>
          <w:p w:rsidR="001C131A" w:rsidRPr="0028101A" w:rsidRDefault="001C131A" w:rsidP="0028101A">
            <w:pPr>
              <w:jc w:val="right"/>
              <w:rPr>
                <w:bCs/>
                <w:color w:val="000000"/>
                <w:sz w:val="20"/>
              </w:rPr>
            </w:pPr>
          </w:p>
        </w:tc>
        <w:tc>
          <w:tcPr>
            <w:tcW w:w="1096" w:type="dxa"/>
            <w:vAlign w:val="bottom"/>
          </w:tcPr>
          <w:p w:rsidR="001C131A" w:rsidRPr="0028101A" w:rsidRDefault="001C131A" w:rsidP="0028101A">
            <w:pPr>
              <w:jc w:val="right"/>
              <w:rPr>
                <w:bCs/>
                <w:color w:val="000000"/>
                <w:sz w:val="20"/>
              </w:rPr>
            </w:pPr>
            <w:r w:rsidRPr="0028101A">
              <w:rPr>
                <w:bCs/>
                <w:color w:val="000000"/>
                <w:sz w:val="20"/>
              </w:rPr>
              <w:t>177.232.415</w:t>
            </w:r>
          </w:p>
        </w:tc>
        <w:tc>
          <w:tcPr>
            <w:tcW w:w="80" w:type="dxa"/>
            <w:vAlign w:val="bottom"/>
          </w:tcPr>
          <w:p w:rsidR="001C131A" w:rsidRPr="0028101A" w:rsidRDefault="001C131A" w:rsidP="0028101A">
            <w:pPr>
              <w:jc w:val="right"/>
              <w:rPr>
                <w:bCs/>
                <w:color w:val="000000"/>
                <w:sz w:val="20"/>
              </w:rPr>
            </w:pPr>
          </w:p>
        </w:tc>
        <w:tc>
          <w:tcPr>
            <w:tcW w:w="1054" w:type="dxa"/>
            <w:vAlign w:val="bottom"/>
          </w:tcPr>
          <w:p w:rsidR="001C131A" w:rsidRPr="0028101A" w:rsidRDefault="001C131A" w:rsidP="0028101A">
            <w:pPr>
              <w:jc w:val="right"/>
              <w:rPr>
                <w:bCs/>
                <w:color w:val="000000"/>
                <w:sz w:val="20"/>
              </w:rPr>
            </w:pPr>
            <w:r w:rsidRPr="0028101A">
              <w:rPr>
                <w:bCs/>
                <w:color w:val="000000"/>
                <w:sz w:val="20"/>
              </w:rPr>
              <w:t>-</w:t>
            </w:r>
          </w:p>
        </w:tc>
        <w:tc>
          <w:tcPr>
            <w:tcW w:w="80" w:type="dxa"/>
            <w:vAlign w:val="bottom"/>
          </w:tcPr>
          <w:p w:rsidR="001C131A" w:rsidRPr="0028101A" w:rsidRDefault="001C131A" w:rsidP="0028101A">
            <w:pPr>
              <w:jc w:val="right"/>
              <w:rPr>
                <w:bCs/>
                <w:color w:val="000000"/>
                <w:sz w:val="20"/>
              </w:rPr>
            </w:pPr>
          </w:p>
        </w:tc>
        <w:tc>
          <w:tcPr>
            <w:tcW w:w="1476" w:type="dxa"/>
            <w:vAlign w:val="bottom"/>
          </w:tcPr>
          <w:p w:rsidR="001C131A" w:rsidRPr="0028101A" w:rsidRDefault="001C131A" w:rsidP="0028101A">
            <w:pPr>
              <w:jc w:val="right"/>
              <w:rPr>
                <w:bCs/>
                <w:color w:val="000000"/>
                <w:sz w:val="20"/>
              </w:rPr>
            </w:pPr>
            <w:r w:rsidRPr="0028101A">
              <w:rPr>
                <w:bCs/>
                <w:color w:val="000000"/>
                <w:sz w:val="20"/>
              </w:rPr>
              <w:t>40.376.251.303</w:t>
            </w:r>
          </w:p>
        </w:tc>
      </w:tr>
      <w:tr w:rsidR="001C131A" w:rsidTr="00EB3D8B">
        <w:trPr>
          <w:trHeight w:val="124"/>
        </w:trPr>
        <w:tc>
          <w:tcPr>
            <w:tcW w:w="1518" w:type="dxa"/>
            <w:vAlign w:val="bottom"/>
          </w:tcPr>
          <w:p w:rsidR="001C131A" w:rsidRPr="00590C85" w:rsidRDefault="001C131A" w:rsidP="00EB3D8B">
            <w:pPr>
              <w:jc w:val="left"/>
              <w:rPr>
                <w:b/>
                <w:bCs/>
                <w:snapToGrid w:val="0"/>
                <w:color w:val="000000"/>
                <w:sz w:val="20"/>
              </w:rPr>
            </w:pPr>
            <w:r w:rsidRPr="00590C85">
              <w:rPr>
                <w:b/>
                <w:bCs/>
                <w:snapToGrid w:val="0"/>
                <w:color w:val="000000"/>
                <w:sz w:val="20"/>
              </w:rPr>
              <w:t xml:space="preserve">Số </w:t>
            </w:r>
            <w:r w:rsidR="00CC4E73">
              <w:rPr>
                <w:rFonts w:hint="eastAsia"/>
                <w:b/>
                <w:bCs/>
                <w:snapToGrid w:val="0"/>
                <w:color w:val="000000"/>
                <w:sz w:val="20"/>
              </w:rPr>
              <w:t>cuối kỳ</w:t>
            </w:r>
          </w:p>
        </w:tc>
        <w:tc>
          <w:tcPr>
            <w:tcW w:w="1344" w:type="dxa"/>
            <w:gridSpan w:val="3"/>
            <w:tcBorders>
              <w:top w:val="double" w:sz="6" w:space="0" w:color="auto"/>
              <w:bottom w:val="double" w:sz="6" w:space="0" w:color="auto"/>
            </w:tcBorders>
            <w:vAlign w:val="bottom"/>
          </w:tcPr>
          <w:p w:rsidR="001C131A" w:rsidRDefault="00F5208F" w:rsidP="00EB3D8B">
            <w:pPr>
              <w:jc w:val="right"/>
              <w:rPr>
                <w:b/>
                <w:bCs/>
                <w:color w:val="000000"/>
                <w:sz w:val="20"/>
              </w:rPr>
            </w:pPr>
            <w:r>
              <w:rPr>
                <w:b/>
                <w:bCs/>
                <w:color w:val="000000"/>
                <w:sz w:val="20"/>
              </w:rPr>
              <w:t>14.120.010.347</w:t>
            </w:r>
          </w:p>
        </w:tc>
        <w:tc>
          <w:tcPr>
            <w:tcW w:w="80" w:type="dxa"/>
            <w:vAlign w:val="bottom"/>
          </w:tcPr>
          <w:p w:rsidR="001C131A" w:rsidRDefault="001C131A" w:rsidP="00EB3D8B">
            <w:pPr>
              <w:jc w:val="right"/>
              <w:rPr>
                <w:b/>
                <w:bCs/>
                <w:color w:val="000000"/>
                <w:sz w:val="20"/>
              </w:rPr>
            </w:pPr>
          </w:p>
        </w:tc>
        <w:tc>
          <w:tcPr>
            <w:tcW w:w="1320" w:type="dxa"/>
            <w:tcBorders>
              <w:top w:val="double" w:sz="6" w:space="0" w:color="auto"/>
              <w:bottom w:val="double" w:sz="6" w:space="0" w:color="auto"/>
            </w:tcBorders>
            <w:vAlign w:val="bottom"/>
          </w:tcPr>
          <w:p w:rsidR="001C131A" w:rsidRDefault="00415E39" w:rsidP="00EB3D8B">
            <w:pPr>
              <w:jc w:val="right"/>
              <w:rPr>
                <w:b/>
                <w:bCs/>
                <w:color w:val="000000"/>
                <w:sz w:val="20"/>
              </w:rPr>
            </w:pPr>
            <w:r>
              <w:rPr>
                <w:b/>
                <w:bCs/>
                <w:color w:val="000000"/>
                <w:sz w:val="20"/>
              </w:rPr>
              <w:t>17.941.776.196</w:t>
            </w:r>
          </w:p>
        </w:tc>
        <w:tc>
          <w:tcPr>
            <w:tcW w:w="80" w:type="dxa"/>
            <w:vAlign w:val="bottom"/>
          </w:tcPr>
          <w:p w:rsidR="001C131A" w:rsidRDefault="001C131A" w:rsidP="00EB3D8B">
            <w:pPr>
              <w:jc w:val="right"/>
              <w:rPr>
                <w:b/>
                <w:bCs/>
                <w:color w:val="000000"/>
                <w:sz w:val="20"/>
              </w:rPr>
            </w:pPr>
          </w:p>
        </w:tc>
        <w:tc>
          <w:tcPr>
            <w:tcW w:w="1320" w:type="dxa"/>
            <w:tcBorders>
              <w:top w:val="double" w:sz="6" w:space="0" w:color="auto"/>
              <w:bottom w:val="double" w:sz="6" w:space="0" w:color="auto"/>
            </w:tcBorders>
            <w:vAlign w:val="bottom"/>
          </w:tcPr>
          <w:p w:rsidR="001C131A" w:rsidRDefault="00415E39" w:rsidP="00EB3D8B">
            <w:pPr>
              <w:jc w:val="right"/>
              <w:rPr>
                <w:b/>
                <w:bCs/>
                <w:color w:val="000000"/>
                <w:sz w:val="20"/>
              </w:rPr>
            </w:pPr>
            <w:r>
              <w:rPr>
                <w:b/>
                <w:bCs/>
                <w:color w:val="000000"/>
                <w:sz w:val="20"/>
              </w:rPr>
              <w:t>5.831.092.423</w:t>
            </w:r>
          </w:p>
        </w:tc>
        <w:tc>
          <w:tcPr>
            <w:tcW w:w="80" w:type="dxa"/>
            <w:vAlign w:val="bottom"/>
          </w:tcPr>
          <w:p w:rsidR="001C131A" w:rsidRDefault="001C131A" w:rsidP="00EB3D8B">
            <w:pPr>
              <w:jc w:val="right"/>
              <w:rPr>
                <w:b/>
                <w:bCs/>
                <w:color w:val="000000"/>
                <w:sz w:val="20"/>
              </w:rPr>
            </w:pPr>
          </w:p>
        </w:tc>
        <w:tc>
          <w:tcPr>
            <w:tcW w:w="1096" w:type="dxa"/>
            <w:tcBorders>
              <w:top w:val="double" w:sz="6" w:space="0" w:color="auto"/>
              <w:bottom w:val="double" w:sz="6" w:space="0" w:color="auto"/>
            </w:tcBorders>
            <w:vAlign w:val="bottom"/>
          </w:tcPr>
          <w:p w:rsidR="001C131A" w:rsidRDefault="00415E39" w:rsidP="00EB3D8B">
            <w:pPr>
              <w:jc w:val="right"/>
              <w:rPr>
                <w:b/>
                <w:bCs/>
                <w:color w:val="000000"/>
                <w:sz w:val="20"/>
              </w:rPr>
            </w:pPr>
            <w:r>
              <w:rPr>
                <w:b/>
                <w:bCs/>
                <w:color w:val="000000"/>
                <w:sz w:val="20"/>
              </w:rPr>
              <w:t>158.988.181</w:t>
            </w:r>
          </w:p>
        </w:tc>
        <w:tc>
          <w:tcPr>
            <w:tcW w:w="80" w:type="dxa"/>
            <w:vAlign w:val="bottom"/>
          </w:tcPr>
          <w:p w:rsidR="001C131A" w:rsidRDefault="001C131A" w:rsidP="00EB3D8B">
            <w:pPr>
              <w:jc w:val="right"/>
              <w:rPr>
                <w:b/>
                <w:bCs/>
                <w:color w:val="000000"/>
                <w:sz w:val="20"/>
              </w:rPr>
            </w:pPr>
          </w:p>
        </w:tc>
        <w:tc>
          <w:tcPr>
            <w:tcW w:w="1054" w:type="dxa"/>
            <w:tcBorders>
              <w:top w:val="double" w:sz="6" w:space="0" w:color="auto"/>
              <w:bottom w:val="double" w:sz="6" w:space="0" w:color="auto"/>
            </w:tcBorders>
            <w:vAlign w:val="bottom"/>
          </w:tcPr>
          <w:p w:rsidR="001C131A" w:rsidRDefault="001C131A" w:rsidP="00EB3D8B">
            <w:pPr>
              <w:jc w:val="right"/>
              <w:rPr>
                <w:b/>
                <w:bCs/>
                <w:color w:val="000000"/>
                <w:sz w:val="20"/>
              </w:rPr>
            </w:pPr>
          </w:p>
        </w:tc>
        <w:tc>
          <w:tcPr>
            <w:tcW w:w="80" w:type="dxa"/>
            <w:vAlign w:val="bottom"/>
          </w:tcPr>
          <w:p w:rsidR="001C131A" w:rsidRDefault="001C131A" w:rsidP="00EB3D8B">
            <w:pPr>
              <w:jc w:val="right"/>
              <w:rPr>
                <w:b/>
                <w:bCs/>
                <w:color w:val="000000"/>
                <w:sz w:val="20"/>
              </w:rPr>
            </w:pPr>
          </w:p>
        </w:tc>
        <w:tc>
          <w:tcPr>
            <w:tcW w:w="1476" w:type="dxa"/>
            <w:tcBorders>
              <w:top w:val="double" w:sz="6" w:space="0" w:color="auto"/>
              <w:bottom w:val="double" w:sz="6" w:space="0" w:color="auto"/>
            </w:tcBorders>
            <w:vAlign w:val="bottom"/>
          </w:tcPr>
          <w:p w:rsidR="001C131A" w:rsidRDefault="00415E39" w:rsidP="00EB3D8B">
            <w:pPr>
              <w:jc w:val="right"/>
              <w:rPr>
                <w:b/>
                <w:bCs/>
                <w:color w:val="000000"/>
                <w:sz w:val="20"/>
              </w:rPr>
            </w:pPr>
            <w:r>
              <w:rPr>
                <w:b/>
                <w:bCs/>
                <w:color w:val="000000"/>
                <w:sz w:val="20"/>
              </w:rPr>
              <w:t>38.051.812.152</w:t>
            </w:r>
          </w:p>
        </w:tc>
      </w:tr>
    </w:tbl>
    <w:p w:rsidR="00EB3D8B" w:rsidRDefault="00EB3D8B" w:rsidP="00EB3D8B">
      <w:pPr>
        <w:ind w:left="546"/>
        <w:rPr>
          <w:color w:val="000000"/>
          <w:szCs w:val="24"/>
          <w:lang w:val="nl-NL"/>
        </w:rPr>
      </w:pPr>
    </w:p>
    <w:p w:rsidR="00EB3D8B" w:rsidRDefault="00EB3D8B" w:rsidP="00EB3D8B">
      <w:pPr>
        <w:ind w:left="532" w:firstLine="6"/>
        <w:rPr>
          <w:szCs w:val="22"/>
          <w:lang w:val="nl-NL"/>
        </w:rPr>
      </w:pPr>
    </w:p>
    <w:p w:rsidR="00EB3D8B" w:rsidRDefault="00EB3D8B" w:rsidP="00EB3D8B">
      <w:pPr>
        <w:numPr>
          <w:ilvl w:val="1"/>
          <w:numId w:val="1"/>
        </w:numPr>
        <w:tabs>
          <w:tab w:val="clear" w:pos="1440"/>
          <w:tab w:val="num" w:pos="518"/>
        </w:tabs>
        <w:ind w:left="532" w:hanging="546"/>
        <w:rPr>
          <w:b/>
          <w:bCs/>
          <w:color w:val="000000"/>
          <w:szCs w:val="24"/>
          <w:lang w:val="nl-NL"/>
        </w:rPr>
      </w:pPr>
      <w:r w:rsidRPr="00472237">
        <w:rPr>
          <w:b/>
          <w:bCs/>
          <w:color w:val="000000"/>
          <w:lang w:val="nl-NL"/>
        </w:rPr>
        <w:t>Chi phí xây dựng cơ bản dở dang</w:t>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CC4E73" w:rsidTr="00CC4E73">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CC4E73" w:rsidRPr="00472237" w:rsidRDefault="00CC4E73" w:rsidP="00872AFC">
            <w:pPr>
              <w:jc w:val="left"/>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CC4E73" w:rsidRPr="009D18AE" w:rsidRDefault="00CC4E73" w:rsidP="00872AFC">
            <w:pPr>
              <w:ind w:right="17"/>
              <w:jc w:val="right"/>
              <w:rPr>
                <w:b/>
                <w:bCs/>
                <w:color w:val="000000"/>
                <w:szCs w:val="24"/>
              </w:rPr>
            </w:pPr>
            <w:r w:rsidRPr="009D18AE">
              <w:rPr>
                <w:b/>
                <w:bCs/>
                <w:color w:val="000000"/>
              </w:rPr>
              <w:t>Số cuối kỳ</w:t>
            </w:r>
          </w:p>
        </w:tc>
        <w:tc>
          <w:tcPr>
            <w:tcW w:w="580" w:type="dxa"/>
            <w:tcBorders>
              <w:top w:val="nil"/>
              <w:left w:val="nil"/>
              <w:bottom w:val="nil"/>
              <w:right w:val="nil"/>
            </w:tcBorders>
            <w:tcMar>
              <w:top w:w="15" w:type="dxa"/>
              <w:left w:w="15" w:type="dxa"/>
              <w:bottom w:w="0" w:type="dxa"/>
              <w:right w:w="15" w:type="dxa"/>
            </w:tcMar>
            <w:vAlign w:val="bottom"/>
          </w:tcPr>
          <w:p w:rsidR="00CC4E73" w:rsidRPr="009D18AE" w:rsidRDefault="00CC4E73" w:rsidP="00872AFC">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CC4E73" w:rsidRDefault="00CC4E73" w:rsidP="00872AFC">
            <w:pPr>
              <w:ind w:right="17"/>
              <w:jc w:val="right"/>
              <w:rPr>
                <w:b/>
                <w:bCs/>
                <w:color w:val="000000"/>
                <w:szCs w:val="24"/>
              </w:rPr>
            </w:pPr>
            <w:r w:rsidRPr="009D18AE">
              <w:rPr>
                <w:b/>
                <w:bCs/>
                <w:color w:val="000000"/>
              </w:rPr>
              <w:t xml:space="preserve"> Số </w:t>
            </w:r>
            <w:r w:rsidRPr="009D18AE">
              <w:rPr>
                <w:rFonts w:hint="eastAsia"/>
                <w:b/>
                <w:bCs/>
                <w:color w:val="000000"/>
              </w:rPr>
              <w:t>đ</w:t>
            </w:r>
            <w:r w:rsidRPr="009D18AE">
              <w:rPr>
                <w:b/>
                <w:bCs/>
                <w:color w:val="000000"/>
              </w:rPr>
              <w:t>ầu n</w:t>
            </w:r>
            <w:r w:rsidRPr="009D18AE">
              <w:rPr>
                <w:rFonts w:hint="eastAsia"/>
                <w:b/>
                <w:bCs/>
                <w:color w:val="000000"/>
              </w:rPr>
              <w:t>ă</w:t>
            </w:r>
            <w:r w:rsidRPr="009D18AE">
              <w:rPr>
                <w:b/>
                <w:bCs/>
                <w:color w:val="000000"/>
              </w:rPr>
              <w:t>m</w:t>
            </w:r>
          </w:p>
        </w:tc>
      </w:tr>
      <w:tr w:rsidR="00CC4E73" w:rsidTr="00CC4E73">
        <w:trPr>
          <w:trHeight w:val="184"/>
        </w:trPr>
        <w:tc>
          <w:tcPr>
            <w:tcW w:w="4488" w:type="dxa"/>
            <w:tcBorders>
              <w:top w:val="nil"/>
              <w:left w:val="nil"/>
              <w:bottom w:val="nil"/>
              <w:right w:val="nil"/>
            </w:tcBorders>
            <w:tcMar>
              <w:top w:w="15" w:type="dxa"/>
              <w:left w:w="15" w:type="dxa"/>
              <w:bottom w:w="0" w:type="dxa"/>
              <w:right w:w="15" w:type="dxa"/>
            </w:tcMar>
            <w:vAlign w:val="bottom"/>
          </w:tcPr>
          <w:p w:rsidR="00CC4E73" w:rsidRDefault="00CC4E73" w:rsidP="00CC4E73">
            <w:pPr>
              <w:rPr>
                <w:color w:val="000000"/>
                <w:szCs w:val="22"/>
              </w:rPr>
            </w:pPr>
            <w:r>
              <w:rPr>
                <w:color w:val="000000"/>
                <w:szCs w:val="22"/>
              </w:rPr>
              <w:t>Mua sắm TSCĐ</w:t>
            </w:r>
          </w:p>
        </w:tc>
        <w:tc>
          <w:tcPr>
            <w:tcW w:w="1880" w:type="dxa"/>
            <w:tcBorders>
              <w:top w:val="nil"/>
              <w:left w:val="nil"/>
              <w:bottom w:val="nil"/>
              <w:right w:val="nil"/>
            </w:tcBorders>
            <w:tcMar>
              <w:top w:w="15" w:type="dxa"/>
              <w:left w:w="15" w:type="dxa"/>
              <w:bottom w:w="0" w:type="dxa"/>
              <w:right w:w="15" w:type="dxa"/>
            </w:tcMar>
            <w:vAlign w:val="center"/>
          </w:tcPr>
          <w:p w:rsidR="00CC4E73" w:rsidRDefault="00CC4E73" w:rsidP="00CC4E73">
            <w:pPr>
              <w:jc w:val="right"/>
              <w:rPr>
                <w:color w:val="000000"/>
                <w:szCs w:val="22"/>
              </w:rPr>
            </w:pPr>
            <w:r>
              <w:rPr>
                <w:color w:val="000000"/>
                <w:szCs w:val="22"/>
              </w:rPr>
              <w:t>25.457.000</w:t>
            </w:r>
          </w:p>
        </w:tc>
        <w:tc>
          <w:tcPr>
            <w:tcW w:w="580" w:type="dxa"/>
            <w:tcBorders>
              <w:top w:val="nil"/>
              <w:left w:val="nil"/>
              <w:bottom w:val="nil"/>
              <w:right w:val="nil"/>
            </w:tcBorders>
            <w:tcMar>
              <w:top w:w="15" w:type="dxa"/>
              <w:left w:w="15" w:type="dxa"/>
              <w:bottom w:w="0" w:type="dxa"/>
              <w:right w:w="15" w:type="dxa"/>
            </w:tcMar>
            <w:vAlign w:val="center"/>
          </w:tcPr>
          <w:p w:rsidR="00CC4E73" w:rsidRDefault="00CC4E73" w:rsidP="00872AF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CC4E73" w:rsidRDefault="00CC4E73" w:rsidP="00872AFC">
            <w:pPr>
              <w:jc w:val="right"/>
              <w:rPr>
                <w:color w:val="000000"/>
                <w:szCs w:val="22"/>
              </w:rPr>
            </w:pPr>
          </w:p>
        </w:tc>
      </w:tr>
      <w:tr w:rsidR="00CC4E73" w:rsidTr="00CC4E73">
        <w:trPr>
          <w:trHeight w:val="184"/>
        </w:trPr>
        <w:tc>
          <w:tcPr>
            <w:tcW w:w="4488" w:type="dxa"/>
            <w:tcBorders>
              <w:top w:val="nil"/>
              <w:left w:val="nil"/>
              <w:bottom w:val="nil"/>
              <w:right w:val="nil"/>
            </w:tcBorders>
            <w:tcMar>
              <w:top w:w="15" w:type="dxa"/>
              <w:left w:w="15" w:type="dxa"/>
              <w:bottom w:w="0" w:type="dxa"/>
              <w:right w:w="15" w:type="dxa"/>
            </w:tcMar>
            <w:vAlign w:val="bottom"/>
          </w:tcPr>
          <w:p w:rsidR="00CC4E73" w:rsidRDefault="00CC4E73" w:rsidP="00872AFC">
            <w:pPr>
              <w:rPr>
                <w:color w:val="000000"/>
                <w:szCs w:val="22"/>
              </w:rPr>
            </w:pPr>
            <w:r>
              <w:rPr>
                <w:color w:val="000000"/>
                <w:szCs w:val="22"/>
              </w:rPr>
              <w:t>Xâ dựng cơ bản</w:t>
            </w:r>
          </w:p>
        </w:tc>
        <w:tc>
          <w:tcPr>
            <w:tcW w:w="1880" w:type="dxa"/>
            <w:tcBorders>
              <w:top w:val="nil"/>
              <w:left w:val="nil"/>
              <w:bottom w:val="nil"/>
              <w:right w:val="nil"/>
            </w:tcBorders>
            <w:tcMar>
              <w:top w:w="15" w:type="dxa"/>
              <w:left w:w="15" w:type="dxa"/>
              <w:bottom w:w="0" w:type="dxa"/>
              <w:right w:w="15" w:type="dxa"/>
            </w:tcMar>
            <w:vAlign w:val="center"/>
          </w:tcPr>
          <w:p w:rsidR="00CC4E73" w:rsidRDefault="00CC4E73" w:rsidP="00872AFC">
            <w:pPr>
              <w:jc w:val="right"/>
              <w:rPr>
                <w:color w:val="000000"/>
                <w:szCs w:val="22"/>
              </w:rPr>
            </w:pPr>
            <w:r>
              <w:rPr>
                <w:color w:val="000000"/>
                <w:szCs w:val="22"/>
              </w:rPr>
              <w:t>400.000.000</w:t>
            </w:r>
          </w:p>
        </w:tc>
        <w:tc>
          <w:tcPr>
            <w:tcW w:w="580" w:type="dxa"/>
            <w:tcBorders>
              <w:top w:val="nil"/>
              <w:left w:val="nil"/>
              <w:bottom w:val="nil"/>
              <w:right w:val="nil"/>
            </w:tcBorders>
            <w:tcMar>
              <w:top w:w="15" w:type="dxa"/>
              <w:left w:w="15" w:type="dxa"/>
              <w:bottom w:w="0" w:type="dxa"/>
              <w:right w:w="15" w:type="dxa"/>
            </w:tcMar>
            <w:vAlign w:val="center"/>
          </w:tcPr>
          <w:p w:rsidR="00CC4E73" w:rsidRDefault="00CC4E73" w:rsidP="00872AFC">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CC4E73" w:rsidRDefault="00CC4E73" w:rsidP="00872AFC">
            <w:pPr>
              <w:jc w:val="right"/>
              <w:rPr>
                <w:color w:val="000000"/>
                <w:szCs w:val="22"/>
              </w:rPr>
            </w:pPr>
          </w:p>
        </w:tc>
      </w:tr>
      <w:tr w:rsidR="00CC4E73" w:rsidTr="00CC4E73">
        <w:trPr>
          <w:trHeight w:val="117"/>
        </w:trPr>
        <w:tc>
          <w:tcPr>
            <w:tcW w:w="4488" w:type="dxa"/>
            <w:tcBorders>
              <w:top w:val="nil"/>
              <w:left w:val="nil"/>
              <w:bottom w:val="nil"/>
              <w:right w:val="nil"/>
            </w:tcBorders>
            <w:tcMar>
              <w:top w:w="15" w:type="dxa"/>
              <w:left w:w="15" w:type="dxa"/>
              <w:bottom w:w="0" w:type="dxa"/>
              <w:right w:w="15" w:type="dxa"/>
            </w:tcMar>
            <w:vAlign w:val="center"/>
          </w:tcPr>
          <w:p w:rsidR="00CC4E73" w:rsidRDefault="00CC4E73" w:rsidP="00872AFC">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CC4E73" w:rsidRPr="004307D9" w:rsidRDefault="00CC4E73" w:rsidP="00872AFC">
            <w:pPr>
              <w:jc w:val="right"/>
              <w:rPr>
                <w:b/>
                <w:bCs/>
                <w:color w:val="000000"/>
                <w:szCs w:val="22"/>
              </w:rPr>
            </w:pPr>
            <w:r>
              <w:rPr>
                <w:b/>
                <w:bCs/>
                <w:color w:val="000000"/>
                <w:szCs w:val="22"/>
              </w:rPr>
              <w:t>425.457.000</w:t>
            </w:r>
          </w:p>
        </w:tc>
        <w:tc>
          <w:tcPr>
            <w:tcW w:w="580" w:type="dxa"/>
            <w:tcBorders>
              <w:top w:val="nil"/>
              <w:left w:val="nil"/>
              <w:bottom w:val="nil"/>
              <w:right w:val="nil"/>
            </w:tcBorders>
            <w:tcMar>
              <w:top w:w="15" w:type="dxa"/>
              <w:left w:w="15" w:type="dxa"/>
              <w:bottom w:w="0" w:type="dxa"/>
              <w:right w:w="15" w:type="dxa"/>
            </w:tcMar>
            <w:vAlign w:val="center"/>
          </w:tcPr>
          <w:p w:rsidR="00CC4E73" w:rsidRDefault="00CC4E73" w:rsidP="00872AFC">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CC4E73" w:rsidRPr="000445E5" w:rsidRDefault="00CC4E73" w:rsidP="00872AFC">
            <w:pPr>
              <w:jc w:val="right"/>
              <w:rPr>
                <w:b/>
                <w:bCs/>
                <w:color w:val="000000"/>
                <w:szCs w:val="22"/>
              </w:rPr>
            </w:pPr>
          </w:p>
        </w:tc>
      </w:tr>
    </w:tbl>
    <w:p w:rsidR="00EB3D8B" w:rsidRDefault="00EB3D8B" w:rsidP="00EB3D8B">
      <w:pPr>
        <w:ind w:left="532" w:firstLine="6"/>
        <w:rPr>
          <w:szCs w:val="22"/>
          <w:lang w:val="nl-NL"/>
        </w:rPr>
      </w:pPr>
    </w:p>
    <w:p w:rsidR="00CC4E73" w:rsidRDefault="00CC4E73" w:rsidP="00EB3D8B">
      <w:pPr>
        <w:ind w:left="532" w:firstLine="6"/>
        <w:rPr>
          <w:szCs w:val="22"/>
          <w:lang w:val="nl-NL"/>
        </w:rPr>
      </w:pPr>
    </w:p>
    <w:p w:rsidR="00EB3D8B" w:rsidRPr="00AD6471" w:rsidRDefault="00EB3D8B" w:rsidP="00EB3D8B">
      <w:pPr>
        <w:numPr>
          <w:ilvl w:val="1"/>
          <w:numId w:val="1"/>
        </w:numPr>
        <w:tabs>
          <w:tab w:val="clear" w:pos="1440"/>
          <w:tab w:val="num" w:pos="450"/>
          <w:tab w:val="num" w:pos="532"/>
        </w:tabs>
        <w:ind w:left="532" w:hanging="546"/>
        <w:rPr>
          <w:b/>
          <w:color w:val="000000"/>
          <w:szCs w:val="24"/>
          <w:lang w:val="nl-NL"/>
        </w:rPr>
      </w:pPr>
      <w:r w:rsidRPr="00AD6471">
        <w:rPr>
          <w:b/>
          <w:color w:val="000000"/>
          <w:szCs w:val="24"/>
          <w:lang w:val="nl-NL"/>
        </w:rPr>
        <w:lastRenderedPageBreak/>
        <w:t xml:space="preserve">Phải </w:t>
      </w:r>
      <w:r w:rsidRPr="00AD6471">
        <w:rPr>
          <w:b/>
          <w:bCs/>
          <w:color w:val="000000"/>
          <w:szCs w:val="24"/>
          <w:lang w:val="nl-NL"/>
        </w:rPr>
        <w:t>trả</w:t>
      </w:r>
      <w:r w:rsidRPr="00AD6471">
        <w:rPr>
          <w:b/>
          <w:color w:val="000000"/>
          <w:szCs w:val="24"/>
          <w:lang w:val="nl-NL"/>
        </w:rPr>
        <w:t xml:space="preserve"> </w:t>
      </w:r>
      <w:r w:rsidRPr="009D18AE">
        <w:rPr>
          <w:b/>
          <w:color w:val="000000"/>
          <w:szCs w:val="24"/>
          <w:lang w:val="nl-NL"/>
        </w:rPr>
        <w:t>người bán ngắn hạn</w:t>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EB3D8B" w:rsidTr="00EB3D8B">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EB3D8B" w:rsidRPr="00472237" w:rsidRDefault="00EB3D8B" w:rsidP="00EB3D8B">
            <w:pPr>
              <w:jc w:val="left"/>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EB3D8B" w:rsidRPr="009D18AE" w:rsidRDefault="00EB3D8B" w:rsidP="00EB3D8B">
            <w:pPr>
              <w:ind w:right="17"/>
              <w:jc w:val="right"/>
              <w:rPr>
                <w:b/>
                <w:bCs/>
                <w:color w:val="000000"/>
                <w:szCs w:val="24"/>
              </w:rPr>
            </w:pPr>
            <w:r w:rsidRPr="00472237">
              <w:rPr>
                <w:b/>
                <w:bCs/>
                <w:color w:val="000000"/>
                <w:lang w:val="nl-NL"/>
              </w:rPr>
              <w:t xml:space="preserve"> </w:t>
            </w:r>
            <w:r w:rsidRPr="009D18AE">
              <w:rPr>
                <w:b/>
                <w:bCs/>
                <w:color w:val="000000"/>
              </w:rPr>
              <w:t>Số cuối kỳ</w:t>
            </w:r>
          </w:p>
        </w:tc>
        <w:tc>
          <w:tcPr>
            <w:tcW w:w="580" w:type="dxa"/>
            <w:tcBorders>
              <w:top w:val="nil"/>
              <w:left w:val="nil"/>
              <w:bottom w:val="nil"/>
              <w:right w:val="nil"/>
            </w:tcBorders>
            <w:tcMar>
              <w:top w:w="15" w:type="dxa"/>
              <w:left w:w="15" w:type="dxa"/>
              <w:bottom w:w="0" w:type="dxa"/>
              <w:right w:w="15" w:type="dxa"/>
            </w:tcMar>
            <w:vAlign w:val="bottom"/>
          </w:tcPr>
          <w:p w:rsidR="00EB3D8B" w:rsidRPr="009D18AE" w:rsidRDefault="00EB3D8B" w:rsidP="00EB3D8B">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EB3D8B" w:rsidRDefault="00EB3D8B" w:rsidP="00EB3D8B">
            <w:pPr>
              <w:ind w:right="17"/>
              <w:jc w:val="right"/>
              <w:rPr>
                <w:b/>
                <w:bCs/>
                <w:color w:val="000000"/>
                <w:szCs w:val="24"/>
              </w:rPr>
            </w:pPr>
            <w:r w:rsidRPr="009D18AE">
              <w:rPr>
                <w:b/>
                <w:bCs/>
                <w:color w:val="000000"/>
              </w:rPr>
              <w:t xml:space="preserve"> Số </w:t>
            </w:r>
            <w:r w:rsidRPr="009D18AE">
              <w:rPr>
                <w:rFonts w:hint="eastAsia"/>
                <w:b/>
                <w:bCs/>
                <w:color w:val="000000"/>
              </w:rPr>
              <w:t>đ</w:t>
            </w:r>
            <w:r w:rsidRPr="009D18AE">
              <w:rPr>
                <w:b/>
                <w:bCs/>
                <w:color w:val="000000"/>
              </w:rPr>
              <w:t>ầu n</w:t>
            </w:r>
            <w:r w:rsidRPr="009D18AE">
              <w:rPr>
                <w:rFonts w:hint="eastAsia"/>
                <w:b/>
                <w:bCs/>
                <w:color w:val="000000"/>
              </w:rPr>
              <w:t>ă</w:t>
            </w:r>
            <w:r w:rsidRPr="009D18AE">
              <w:rPr>
                <w:b/>
                <w:bCs/>
                <w:color w:val="000000"/>
              </w:rPr>
              <w:t>m</w:t>
            </w:r>
          </w:p>
        </w:tc>
      </w:tr>
      <w:tr w:rsidR="00EB3D8B" w:rsidRPr="00DE1406" w:rsidTr="00EB3D8B">
        <w:trPr>
          <w:trHeight w:val="113"/>
        </w:trPr>
        <w:tc>
          <w:tcPr>
            <w:tcW w:w="4488" w:type="dxa"/>
            <w:tcBorders>
              <w:top w:val="nil"/>
              <w:left w:val="nil"/>
              <w:bottom w:val="nil"/>
              <w:right w:val="nil"/>
            </w:tcBorders>
            <w:tcMar>
              <w:top w:w="15" w:type="dxa"/>
              <w:left w:w="15" w:type="dxa"/>
              <w:bottom w:w="0" w:type="dxa"/>
              <w:right w:w="15" w:type="dxa"/>
            </w:tcMar>
            <w:vAlign w:val="center"/>
          </w:tcPr>
          <w:p w:rsidR="00EB3D8B" w:rsidRPr="00DE1406" w:rsidRDefault="00EB3D8B" w:rsidP="00EB3D8B">
            <w:pPr>
              <w:jc w:val="left"/>
              <w:rPr>
                <w:b/>
                <w:i/>
                <w:color w:val="000000"/>
              </w:rPr>
            </w:pPr>
            <w:r w:rsidRPr="00DE1406">
              <w:rPr>
                <w:b/>
                <w:i/>
                <w:color w:val="000000"/>
              </w:rPr>
              <w:t>Phải t</w:t>
            </w:r>
            <w:r>
              <w:rPr>
                <w:b/>
                <w:i/>
                <w:color w:val="000000"/>
              </w:rPr>
              <w:t>rả</w:t>
            </w:r>
            <w:r w:rsidRPr="00DE1406">
              <w:rPr>
                <w:b/>
                <w:i/>
                <w:color w:val="000000"/>
              </w:rPr>
              <w:t xml:space="preserve"> các bên liên quan</w:t>
            </w:r>
            <w:r>
              <w:rPr>
                <w:b/>
                <w:i/>
                <w:color w:val="000000"/>
              </w:rPr>
              <w:t xml:space="preserve"> </w:t>
            </w: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p>
        </w:tc>
        <w:tc>
          <w:tcPr>
            <w:tcW w:w="5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p>
        </w:tc>
      </w:tr>
      <w:tr w:rsidR="00EB3D8B" w:rsidRPr="00DE1406" w:rsidTr="00EB3D8B">
        <w:trPr>
          <w:trHeight w:val="113"/>
        </w:trPr>
        <w:tc>
          <w:tcPr>
            <w:tcW w:w="4488" w:type="dxa"/>
            <w:tcBorders>
              <w:top w:val="nil"/>
              <w:left w:val="nil"/>
              <w:bottom w:val="nil"/>
              <w:right w:val="nil"/>
            </w:tcBorders>
            <w:tcMar>
              <w:top w:w="15" w:type="dxa"/>
              <w:left w:w="15" w:type="dxa"/>
              <w:bottom w:w="0" w:type="dxa"/>
              <w:right w:w="15" w:type="dxa"/>
            </w:tcMar>
            <w:vAlign w:val="center"/>
          </w:tcPr>
          <w:p w:rsidR="00EB3D8B" w:rsidRPr="00DE1406" w:rsidRDefault="00EB3D8B" w:rsidP="00EB3D8B">
            <w:pPr>
              <w:jc w:val="left"/>
              <w:rPr>
                <w:b/>
                <w:i/>
                <w:color w:val="000000"/>
              </w:rPr>
            </w:pPr>
            <w:r w:rsidRPr="00DE1406">
              <w:rPr>
                <w:b/>
                <w:i/>
                <w:color w:val="000000"/>
              </w:rPr>
              <w:t>Phải t</w:t>
            </w:r>
            <w:r>
              <w:rPr>
                <w:b/>
                <w:i/>
                <w:color w:val="000000"/>
              </w:rPr>
              <w:t>rả</w:t>
            </w:r>
            <w:r w:rsidRPr="00DE1406">
              <w:rPr>
                <w:b/>
                <w:i/>
                <w:color w:val="000000"/>
              </w:rPr>
              <w:t xml:space="preserve"> các </w:t>
            </w:r>
            <w:r>
              <w:rPr>
                <w:b/>
                <w:i/>
                <w:color w:val="000000"/>
              </w:rPr>
              <w:t xml:space="preserve">nhà cung cấp </w:t>
            </w:r>
            <w:r w:rsidRPr="00DE1406">
              <w:rPr>
                <w:b/>
                <w:i/>
                <w:color w:val="000000"/>
              </w:rPr>
              <w:t>khác</w:t>
            </w:r>
            <w:r w:rsidRPr="00DE1406">
              <w:rPr>
                <w:i/>
                <w:color w:val="000000"/>
              </w:rPr>
              <w:t xml:space="preserve"> </w:t>
            </w:r>
          </w:p>
        </w:tc>
        <w:tc>
          <w:tcPr>
            <w:tcW w:w="1880" w:type="dxa"/>
            <w:tcBorders>
              <w:top w:val="nil"/>
              <w:left w:val="nil"/>
              <w:bottom w:val="nil"/>
              <w:right w:val="nil"/>
            </w:tcBorders>
            <w:tcMar>
              <w:top w:w="15" w:type="dxa"/>
              <w:left w:w="15" w:type="dxa"/>
              <w:bottom w:w="0" w:type="dxa"/>
              <w:right w:w="15" w:type="dxa"/>
            </w:tcMar>
            <w:vAlign w:val="center"/>
          </w:tcPr>
          <w:p w:rsidR="00EB3D8B" w:rsidRDefault="009F0DB8" w:rsidP="00EB3D8B">
            <w:pPr>
              <w:jc w:val="right"/>
              <w:rPr>
                <w:b/>
                <w:bCs/>
                <w:i/>
                <w:iCs/>
                <w:color w:val="000000"/>
                <w:szCs w:val="22"/>
              </w:rPr>
            </w:pPr>
            <w:r>
              <w:rPr>
                <w:b/>
                <w:bCs/>
                <w:i/>
                <w:iCs/>
                <w:color w:val="000000"/>
                <w:szCs w:val="22"/>
              </w:rPr>
              <w:t>58.031.713.306</w:t>
            </w:r>
          </w:p>
        </w:tc>
        <w:tc>
          <w:tcPr>
            <w:tcW w:w="5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r>
              <w:rPr>
                <w:b/>
                <w:bCs/>
                <w:i/>
                <w:iCs/>
                <w:color w:val="000000"/>
                <w:szCs w:val="22"/>
              </w:rPr>
              <w:t>64.431.698.462</w:t>
            </w:r>
          </w:p>
        </w:tc>
      </w:tr>
      <w:tr w:rsidR="00EB3D8B" w:rsidTr="00EB3D8B">
        <w:trPr>
          <w:trHeight w:val="113"/>
        </w:trPr>
        <w:tc>
          <w:tcPr>
            <w:tcW w:w="4488" w:type="dxa"/>
            <w:tcBorders>
              <w:top w:val="nil"/>
              <w:left w:val="nil"/>
              <w:bottom w:val="nil"/>
              <w:right w:val="nil"/>
            </w:tcBorders>
            <w:tcMar>
              <w:top w:w="15" w:type="dxa"/>
              <w:left w:w="15" w:type="dxa"/>
              <w:bottom w:w="0" w:type="dxa"/>
              <w:right w:w="15" w:type="dxa"/>
            </w:tcMar>
            <w:vAlign w:val="bottom"/>
          </w:tcPr>
          <w:p w:rsidR="00EB3D8B" w:rsidRDefault="00EB3D8B" w:rsidP="00EB3D8B">
            <w:pPr>
              <w:rPr>
                <w:color w:val="000000"/>
                <w:szCs w:val="22"/>
              </w:rPr>
            </w:pPr>
            <w:r>
              <w:rPr>
                <w:color w:val="000000"/>
                <w:szCs w:val="22"/>
              </w:rPr>
              <w:t>Công ty CP giấy Hoàng Văn Thụ</w:t>
            </w:r>
          </w:p>
        </w:tc>
        <w:tc>
          <w:tcPr>
            <w:tcW w:w="1880" w:type="dxa"/>
            <w:tcBorders>
              <w:top w:val="nil"/>
              <w:left w:val="nil"/>
              <w:bottom w:val="nil"/>
              <w:right w:val="nil"/>
            </w:tcBorders>
            <w:tcMar>
              <w:top w:w="15" w:type="dxa"/>
              <w:left w:w="15" w:type="dxa"/>
              <w:bottom w:w="0" w:type="dxa"/>
              <w:right w:w="15" w:type="dxa"/>
            </w:tcMar>
            <w:vAlign w:val="center"/>
          </w:tcPr>
          <w:p w:rsidR="00EB3D8B" w:rsidRDefault="009F0DB8" w:rsidP="00EB3D8B">
            <w:pPr>
              <w:jc w:val="right"/>
              <w:rPr>
                <w:color w:val="000000"/>
                <w:szCs w:val="22"/>
              </w:rPr>
            </w:pPr>
            <w:r>
              <w:rPr>
                <w:color w:val="000000"/>
                <w:szCs w:val="22"/>
              </w:rPr>
              <w:t>22.971.081.195</w:t>
            </w:r>
          </w:p>
        </w:tc>
        <w:tc>
          <w:tcPr>
            <w:tcW w:w="5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color w:val="000000"/>
                <w:szCs w:val="22"/>
              </w:rPr>
            </w:pPr>
            <w:r>
              <w:rPr>
                <w:color w:val="000000"/>
                <w:szCs w:val="22"/>
              </w:rPr>
              <w:t>21.910.114.710</w:t>
            </w:r>
          </w:p>
        </w:tc>
      </w:tr>
      <w:tr w:rsidR="00EB3D8B" w:rsidTr="00EB3D8B">
        <w:trPr>
          <w:trHeight w:val="113"/>
        </w:trPr>
        <w:tc>
          <w:tcPr>
            <w:tcW w:w="4488" w:type="dxa"/>
            <w:tcBorders>
              <w:top w:val="nil"/>
              <w:left w:val="nil"/>
              <w:bottom w:val="nil"/>
              <w:right w:val="nil"/>
            </w:tcBorders>
            <w:tcMar>
              <w:top w:w="15" w:type="dxa"/>
              <w:left w:w="15" w:type="dxa"/>
              <w:bottom w:w="0" w:type="dxa"/>
              <w:right w:w="15" w:type="dxa"/>
            </w:tcMar>
            <w:vAlign w:val="bottom"/>
          </w:tcPr>
          <w:p w:rsidR="00EB3D8B" w:rsidRDefault="00EB3D8B" w:rsidP="00EB3D8B">
            <w:pPr>
              <w:rPr>
                <w:color w:val="000000"/>
                <w:szCs w:val="22"/>
              </w:rPr>
            </w:pPr>
            <w:r>
              <w:rPr>
                <w:color w:val="000000"/>
                <w:szCs w:val="22"/>
              </w:rPr>
              <w:t>Công ty TNHH Đông Á</w:t>
            </w:r>
          </w:p>
        </w:tc>
        <w:tc>
          <w:tcPr>
            <w:tcW w:w="1880" w:type="dxa"/>
            <w:tcBorders>
              <w:top w:val="nil"/>
              <w:left w:val="nil"/>
              <w:bottom w:val="nil"/>
              <w:right w:val="nil"/>
            </w:tcBorders>
            <w:tcMar>
              <w:top w:w="15" w:type="dxa"/>
              <w:left w:w="15" w:type="dxa"/>
              <w:bottom w:w="0" w:type="dxa"/>
              <w:right w:w="15" w:type="dxa"/>
            </w:tcMar>
            <w:vAlign w:val="center"/>
          </w:tcPr>
          <w:p w:rsidR="00EB3D8B" w:rsidRDefault="009F0DB8" w:rsidP="00EB3D8B">
            <w:pPr>
              <w:jc w:val="right"/>
              <w:rPr>
                <w:color w:val="000000"/>
                <w:szCs w:val="22"/>
              </w:rPr>
            </w:pPr>
            <w:r>
              <w:rPr>
                <w:color w:val="000000"/>
                <w:szCs w:val="22"/>
              </w:rPr>
              <w:t>9.623.870.320</w:t>
            </w:r>
          </w:p>
        </w:tc>
        <w:tc>
          <w:tcPr>
            <w:tcW w:w="5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color w:val="000000"/>
                <w:szCs w:val="22"/>
              </w:rPr>
            </w:pPr>
            <w:r>
              <w:rPr>
                <w:color w:val="000000"/>
                <w:szCs w:val="22"/>
              </w:rPr>
              <w:t>8.466.243.940</w:t>
            </w:r>
          </w:p>
        </w:tc>
      </w:tr>
      <w:tr w:rsidR="00EB3D8B" w:rsidTr="00EB3D8B">
        <w:trPr>
          <w:trHeight w:val="113"/>
        </w:trPr>
        <w:tc>
          <w:tcPr>
            <w:tcW w:w="4488" w:type="dxa"/>
            <w:tcBorders>
              <w:top w:val="nil"/>
              <w:left w:val="nil"/>
              <w:bottom w:val="nil"/>
              <w:right w:val="nil"/>
            </w:tcBorders>
            <w:tcMar>
              <w:top w:w="15" w:type="dxa"/>
              <w:left w:w="15" w:type="dxa"/>
              <w:bottom w:w="0" w:type="dxa"/>
              <w:right w:w="15" w:type="dxa"/>
            </w:tcMar>
            <w:vAlign w:val="bottom"/>
          </w:tcPr>
          <w:p w:rsidR="00EB3D8B" w:rsidRDefault="00EB3D8B" w:rsidP="00EB3D8B">
            <w:pPr>
              <w:rPr>
                <w:color w:val="000000"/>
                <w:szCs w:val="22"/>
              </w:rPr>
            </w:pPr>
            <w:r>
              <w:rPr>
                <w:color w:val="000000"/>
                <w:szCs w:val="22"/>
              </w:rPr>
              <w:t>Công ty CP Nhựa, Bao bì Ngân Hạnh</w:t>
            </w:r>
          </w:p>
        </w:tc>
        <w:tc>
          <w:tcPr>
            <w:tcW w:w="1880" w:type="dxa"/>
            <w:tcBorders>
              <w:top w:val="nil"/>
              <w:left w:val="nil"/>
              <w:bottom w:val="nil"/>
              <w:right w:val="nil"/>
            </w:tcBorders>
            <w:tcMar>
              <w:top w:w="15" w:type="dxa"/>
              <w:left w:w="15" w:type="dxa"/>
              <w:bottom w:w="0" w:type="dxa"/>
              <w:right w:w="15" w:type="dxa"/>
            </w:tcMar>
            <w:vAlign w:val="center"/>
          </w:tcPr>
          <w:p w:rsidR="00EB3D8B" w:rsidRDefault="009F0DB8" w:rsidP="00EB3D8B">
            <w:pPr>
              <w:jc w:val="right"/>
              <w:rPr>
                <w:color w:val="000000"/>
                <w:szCs w:val="22"/>
              </w:rPr>
            </w:pPr>
            <w:r>
              <w:rPr>
                <w:color w:val="000000"/>
                <w:szCs w:val="22"/>
              </w:rPr>
              <w:t>4.030.759.000</w:t>
            </w:r>
          </w:p>
        </w:tc>
        <w:tc>
          <w:tcPr>
            <w:tcW w:w="5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color w:val="000000"/>
                <w:szCs w:val="22"/>
              </w:rPr>
            </w:pPr>
            <w:r>
              <w:rPr>
                <w:color w:val="000000"/>
                <w:szCs w:val="22"/>
              </w:rPr>
              <w:t>1.141.906.000</w:t>
            </w:r>
          </w:p>
        </w:tc>
      </w:tr>
      <w:tr w:rsidR="00EB3D8B" w:rsidTr="00EB3D8B">
        <w:trPr>
          <w:trHeight w:val="113"/>
        </w:trPr>
        <w:tc>
          <w:tcPr>
            <w:tcW w:w="4488" w:type="dxa"/>
            <w:tcBorders>
              <w:top w:val="nil"/>
              <w:left w:val="nil"/>
              <w:bottom w:val="nil"/>
              <w:right w:val="nil"/>
            </w:tcBorders>
            <w:tcMar>
              <w:top w:w="15" w:type="dxa"/>
              <w:left w:w="15" w:type="dxa"/>
              <w:bottom w:w="0" w:type="dxa"/>
              <w:right w:w="15" w:type="dxa"/>
            </w:tcMar>
            <w:vAlign w:val="bottom"/>
          </w:tcPr>
          <w:p w:rsidR="00EB3D8B" w:rsidRDefault="00EB3D8B" w:rsidP="00EB3D8B">
            <w:pPr>
              <w:rPr>
                <w:color w:val="000000"/>
                <w:szCs w:val="22"/>
              </w:rPr>
            </w:pPr>
            <w:r>
              <w:rPr>
                <w:color w:val="000000"/>
                <w:szCs w:val="22"/>
              </w:rPr>
              <w:t>Các nhà cung cấp khác</w:t>
            </w:r>
          </w:p>
        </w:tc>
        <w:tc>
          <w:tcPr>
            <w:tcW w:w="1880" w:type="dxa"/>
            <w:tcBorders>
              <w:top w:val="nil"/>
              <w:left w:val="nil"/>
              <w:bottom w:val="nil"/>
              <w:right w:val="nil"/>
            </w:tcBorders>
            <w:tcMar>
              <w:top w:w="15" w:type="dxa"/>
              <w:left w:w="15" w:type="dxa"/>
              <w:bottom w:w="0" w:type="dxa"/>
              <w:right w:w="15" w:type="dxa"/>
            </w:tcMar>
            <w:vAlign w:val="center"/>
          </w:tcPr>
          <w:p w:rsidR="00EB3D8B" w:rsidRDefault="009F0DB8" w:rsidP="00EB3D8B">
            <w:pPr>
              <w:jc w:val="right"/>
              <w:rPr>
                <w:color w:val="000000"/>
                <w:szCs w:val="22"/>
              </w:rPr>
            </w:pPr>
            <w:r>
              <w:rPr>
                <w:color w:val="000000"/>
                <w:szCs w:val="22"/>
              </w:rPr>
              <w:t>21.406.002.791</w:t>
            </w:r>
          </w:p>
        </w:tc>
        <w:tc>
          <w:tcPr>
            <w:tcW w:w="5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EB3D8B" w:rsidRDefault="009F0DB8" w:rsidP="00EB3D8B">
            <w:pPr>
              <w:jc w:val="right"/>
              <w:rPr>
                <w:color w:val="000000"/>
                <w:szCs w:val="22"/>
              </w:rPr>
            </w:pPr>
            <w:r>
              <w:rPr>
                <w:color w:val="000000"/>
                <w:szCs w:val="22"/>
              </w:rPr>
              <w:t>32.913.433.812</w:t>
            </w:r>
          </w:p>
        </w:tc>
      </w:tr>
      <w:tr w:rsidR="00EB3D8B" w:rsidTr="00EB3D8B">
        <w:trPr>
          <w:trHeight w:val="117"/>
        </w:trPr>
        <w:tc>
          <w:tcPr>
            <w:tcW w:w="4488" w:type="dxa"/>
            <w:tcBorders>
              <w:top w:val="nil"/>
              <w:left w:val="nil"/>
              <w:bottom w:val="nil"/>
              <w:right w:val="nil"/>
            </w:tcBorders>
            <w:tcMar>
              <w:top w:w="15" w:type="dxa"/>
              <w:left w:w="15" w:type="dxa"/>
              <w:bottom w:w="0" w:type="dxa"/>
              <w:right w:w="15" w:type="dxa"/>
            </w:tcMar>
            <w:vAlign w:val="center"/>
          </w:tcPr>
          <w:p w:rsidR="00EB3D8B" w:rsidRDefault="00EB3D8B" w:rsidP="00EB3D8B">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EB3D8B" w:rsidRPr="009F0DB8" w:rsidRDefault="009F0DB8" w:rsidP="00EB3D8B">
            <w:pPr>
              <w:jc w:val="right"/>
              <w:rPr>
                <w:b/>
                <w:bCs/>
                <w:color w:val="000000"/>
                <w:szCs w:val="22"/>
              </w:rPr>
            </w:pPr>
            <w:r w:rsidRPr="009F0DB8">
              <w:rPr>
                <w:b/>
                <w:bCs/>
                <w:iCs/>
                <w:color w:val="000000"/>
                <w:szCs w:val="22"/>
              </w:rPr>
              <w:t>58.031.713.306</w:t>
            </w:r>
          </w:p>
        </w:tc>
        <w:tc>
          <w:tcPr>
            <w:tcW w:w="5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EB3D8B" w:rsidRDefault="00EB3D8B" w:rsidP="00EB3D8B">
            <w:pPr>
              <w:jc w:val="right"/>
              <w:rPr>
                <w:b/>
                <w:bCs/>
                <w:color w:val="000000"/>
                <w:szCs w:val="22"/>
              </w:rPr>
            </w:pPr>
            <w:r>
              <w:rPr>
                <w:b/>
                <w:bCs/>
                <w:color w:val="000000"/>
                <w:szCs w:val="22"/>
              </w:rPr>
              <w:t>64.431.698.462</w:t>
            </w:r>
          </w:p>
        </w:tc>
      </w:tr>
    </w:tbl>
    <w:p w:rsidR="00EB3D8B" w:rsidRDefault="00EB3D8B" w:rsidP="00EB3D8B">
      <w:pPr>
        <w:tabs>
          <w:tab w:val="num" w:pos="1800"/>
        </w:tabs>
        <w:ind w:left="532"/>
        <w:rPr>
          <w:b/>
          <w:color w:val="000000"/>
          <w:szCs w:val="24"/>
          <w:lang w:val="nl-NL"/>
        </w:rPr>
      </w:pPr>
    </w:p>
    <w:p w:rsidR="00EB3D8B" w:rsidRPr="009D18AE" w:rsidRDefault="00EB3D8B" w:rsidP="00EB3D8B">
      <w:pPr>
        <w:numPr>
          <w:ilvl w:val="1"/>
          <w:numId w:val="1"/>
        </w:numPr>
        <w:tabs>
          <w:tab w:val="clear" w:pos="1440"/>
          <w:tab w:val="num" w:pos="450"/>
          <w:tab w:val="num" w:pos="518"/>
        </w:tabs>
        <w:ind w:left="532" w:hanging="546"/>
        <w:rPr>
          <w:b/>
          <w:color w:val="000000"/>
          <w:szCs w:val="24"/>
          <w:lang w:val="nl-NL"/>
        </w:rPr>
      </w:pPr>
      <w:r w:rsidRPr="009D18AE">
        <w:rPr>
          <w:b/>
          <w:color w:val="000000"/>
          <w:szCs w:val="24"/>
          <w:lang w:val="nl-NL"/>
        </w:rPr>
        <w:t>Người mua trả tiền trước ngắn hạn</w:t>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EB3D8B" w:rsidTr="00EB3D8B">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EB3D8B" w:rsidRPr="00472237" w:rsidRDefault="00EB3D8B" w:rsidP="00EB3D8B">
            <w:pPr>
              <w:jc w:val="left"/>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EB3D8B" w:rsidRPr="009D18AE" w:rsidRDefault="00EB3D8B" w:rsidP="00EB3D8B">
            <w:pPr>
              <w:ind w:right="17"/>
              <w:jc w:val="right"/>
              <w:rPr>
                <w:b/>
                <w:bCs/>
                <w:color w:val="000000"/>
                <w:szCs w:val="24"/>
              </w:rPr>
            </w:pPr>
            <w:r w:rsidRPr="009D18AE">
              <w:rPr>
                <w:b/>
                <w:bCs/>
                <w:color w:val="000000"/>
              </w:rPr>
              <w:t>Số cuối kỳ</w:t>
            </w:r>
          </w:p>
        </w:tc>
        <w:tc>
          <w:tcPr>
            <w:tcW w:w="580" w:type="dxa"/>
            <w:tcBorders>
              <w:top w:val="nil"/>
              <w:left w:val="nil"/>
              <w:bottom w:val="nil"/>
              <w:right w:val="nil"/>
            </w:tcBorders>
            <w:tcMar>
              <w:top w:w="15" w:type="dxa"/>
              <w:left w:w="15" w:type="dxa"/>
              <w:bottom w:w="0" w:type="dxa"/>
              <w:right w:w="15" w:type="dxa"/>
            </w:tcMar>
            <w:vAlign w:val="bottom"/>
          </w:tcPr>
          <w:p w:rsidR="00EB3D8B" w:rsidRPr="009D18AE" w:rsidRDefault="00EB3D8B" w:rsidP="00EB3D8B">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EB3D8B" w:rsidRDefault="00EB3D8B" w:rsidP="00EB3D8B">
            <w:pPr>
              <w:ind w:right="17"/>
              <w:jc w:val="right"/>
              <w:rPr>
                <w:b/>
                <w:bCs/>
                <w:color w:val="000000"/>
                <w:szCs w:val="24"/>
              </w:rPr>
            </w:pPr>
            <w:r w:rsidRPr="009D18AE">
              <w:rPr>
                <w:b/>
                <w:bCs/>
                <w:color w:val="000000"/>
              </w:rPr>
              <w:t xml:space="preserve"> Số </w:t>
            </w:r>
            <w:r w:rsidRPr="009D18AE">
              <w:rPr>
                <w:rFonts w:hint="eastAsia"/>
                <w:b/>
                <w:bCs/>
                <w:color w:val="000000"/>
              </w:rPr>
              <w:t>đ</w:t>
            </w:r>
            <w:r w:rsidRPr="009D18AE">
              <w:rPr>
                <w:b/>
                <w:bCs/>
                <w:color w:val="000000"/>
              </w:rPr>
              <w:t>ầu n</w:t>
            </w:r>
            <w:r w:rsidRPr="009D18AE">
              <w:rPr>
                <w:rFonts w:hint="eastAsia"/>
                <w:b/>
                <w:bCs/>
                <w:color w:val="000000"/>
              </w:rPr>
              <w:t>ă</w:t>
            </w:r>
            <w:r w:rsidRPr="009D18AE">
              <w:rPr>
                <w:b/>
                <w:bCs/>
                <w:color w:val="000000"/>
              </w:rPr>
              <w:t>m</w:t>
            </w:r>
          </w:p>
        </w:tc>
      </w:tr>
      <w:tr w:rsidR="00EB3D8B" w:rsidRPr="00A3141D" w:rsidTr="00EB3D8B">
        <w:trPr>
          <w:trHeight w:val="137"/>
        </w:trPr>
        <w:tc>
          <w:tcPr>
            <w:tcW w:w="4488" w:type="dxa"/>
            <w:tcBorders>
              <w:top w:val="nil"/>
              <w:left w:val="nil"/>
              <w:bottom w:val="nil"/>
              <w:right w:val="nil"/>
            </w:tcBorders>
            <w:tcMar>
              <w:top w:w="15" w:type="dxa"/>
              <w:left w:w="15" w:type="dxa"/>
              <w:bottom w:w="0" w:type="dxa"/>
              <w:right w:w="15" w:type="dxa"/>
            </w:tcMar>
            <w:vAlign w:val="center"/>
          </w:tcPr>
          <w:p w:rsidR="00EB3D8B" w:rsidRPr="00A3141D" w:rsidRDefault="00EB3D8B" w:rsidP="00EB3D8B">
            <w:pPr>
              <w:jc w:val="left"/>
              <w:rPr>
                <w:b/>
                <w:i/>
                <w:color w:val="000000"/>
              </w:rPr>
            </w:pPr>
            <w:r>
              <w:rPr>
                <w:b/>
                <w:i/>
                <w:color w:val="000000"/>
              </w:rPr>
              <w:t>Trả trước của c</w:t>
            </w:r>
            <w:r w:rsidRPr="00A3141D">
              <w:rPr>
                <w:b/>
                <w:i/>
                <w:color w:val="000000"/>
              </w:rPr>
              <w:t>ác bên liên quan</w:t>
            </w:r>
            <w:r>
              <w:rPr>
                <w:b/>
                <w:i/>
                <w:color w:val="000000"/>
              </w:rPr>
              <w:t xml:space="preserve"> </w:t>
            </w: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p>
        </w:tc>
        <w:tc>
          <w:tcPr>
            <w:tcW w:w="5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r>
              <w:rPr>
                <w:b/>
                <w:bCs/>
                <w:i/>
                <w:iCs/>
                <w:color w:val="000000"/>
                <w:szCs w:val="22"/>
              </w:rPr>
              <w:t xml:space="preserve">                           </w:t>
            </w:r>
          </w:p>
        </w:tc>
      </w:tr>
      <w:tr w:rsidR="00EB3D8B" w:rsidRPr="00A3141D" w:rsidTr="00EB3D8B">
        <w:trPr>
          <w:trHeight w:val="137"/>
        </w:trPr>
        <w:tc>
          <w:tcPr>
            <w:tcW w:w="4488" w:type="dxa"/>
            <w:tcBorders>
              <w:top w:val="nil"/>
              <w:left w:val="nil"/>
              <w:bottom w:val="nil"/>
              <w:right w:val="nil"/>
            </w:tcBorders>
            <w:tcMar>
              <w:top w:w="15" w:type="dxa"/>
              <w:left w:w="15" w:type="dxa"/>
              <w:bottom w:w="0" w:type="dxa"/>
              <w:right w:w="15" w:type="dxa"/>
            </w:tcMar>
            <w:vAlign w:val="center"/>
          </w:tcPr>
          <w:p w:rsidR="00EB3D8B" w:rsidRPr="00A3141D" w:rsidRDefault="00EB3D8B" w:rsidP="00EB3D8B">
            <w:pPr>
              <w:jc w:val="left"/>
              <w:rPr>
                <w:b/>
                <w:i/>
                <w:color w:val="000000"/>
              </w:rPr>
            </w:pPr>
            <w:r>
              <w:rPr>
                <w:b/>
                <w:i/>
                <w:color w:val="000000"/>
              </w:rPr>
              <w:t>T</w:t>
            </w:r>
            <w:r w:rsidRPr="00A3141D">
              <w:rPr>
                <w:b/>
                <w:i/>
                <w:color w:val="000000"/>
              </w:rPr>
              <w:t>rả trước c</w:t>
            </w:r>
            <w:r>
              <w:rPr>
                <w:b/>
                <w:i/>
                <w:color w:val="000000"/>
              </w:rPr>
              <w:t xml:space="preserve">ủa các khách hàng khác </w:t>
            </w: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p>
        </w:tc>
        <w:tc>
          <w:tcPr>
            <w:tcW w:w="5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i/>
                <w:iCs/>
                <w:color w:val="000000"/>
                <w:szCs w:val="22"/>
              </w:rPr>
            </w:pPr>
          </w:p>
        </w:tc>
      </w:tr>
      <w:tr w:rsidR="004307D9" w:rsidTr="00EB3D8B">
        <w:trPr>
          <w:trHeight w:val="184"/>
        </w:trPr>
        <w:tc>
          <w:tcPr>
            <w:tcW w:w="4488" w:type="dxa"/>
            <w:tcBorders>
              <w:top w:val="nil"/>
              <w:left w:val="nil"/>
              <w:bottom w:val="nil"/>
              <w:right w:val="nil"/>
            </w:tcBorders>
            <w:tcMar>
              <w:top w:w="15" w:type="dxa"/>
              <w:left w:w="15" w:type="dxa"/>
              <w:bottom w:w="0" w:type="dxa"/>
              <w:right w:w="15" w:type="dxa"/>
            </w:tcMar>
            <w:vAlign w:val="bottom"/>
          </w:tcPr>
          <w:p w:rsidR="004307D9" w:rsidRDefault="004307D9" w:rsidP="00EB3D8B">
            <w:pPr>
              <w:rPr>
                <w:color w:val="000000"/>
                <w:szCs w:val="22"/>
              </w:rPr>
            </w:pPr>
            <w:r>
              <w:rPr>
                <w:color w:val="000000"/>
                <w:szCs w:val="22"/>
              </w:rPr>
              <w:t>Cty CP Nhựa và KS An phát</w:t>
            </w:r>
          </w:p>
        </w:tc>
        <w:tc>
          <w:tcPr>
            <w:tcW w:w="1880" w:type="dxa"/>
            <w:tcBorders>
              <w:top w:val="nil"/>
              <w:left w:val="nil"/>
              <w:bottom w:val="nil"/>
              <w:right w:val="nil"/>
            </w:tcBorders>
            <w:tcMar>
              <w:top w:w="15" w:type="dxa"/>
              <w:left w:w="15" w:type="dxa"/>
              <w:bottom w:w="0" w:type="dxa"/>
              <w:right w:w="15" w:type="dxa"/>
            </w:tcMar>
            <w:vAlign w:val="center"/>
          </w:tcPr>
          <w:p w:rsidR="004307D9" w:rsidRDefault="004307D9" w:rsidP="00EB3D8B">
            <w:pPr>
              <w:jc w:val="right"/>
              <w:rPr>
                <w:color w:val="000000"/>
                <w:szCs w:val="22"/>
              </w:rPr>
            </w:pPr>
            <w:r>
              <w:rPr>
                <w:color w:val="000000"/>
                <w:szCs w:val="22"/>
              </w:rPr>
              <w:t>2.007.605</w:t>
            </w:r>
          </w:p>
        </w:tc>
        <w:tc>
          <w:tcPr>
            <w:tcW w:w="580" w:type="dxa"/>
            <w:tcBorders>
              <w:top w:val="nil"/>
              <w:left w:val="nil"/>
              <w:bottom w:val="nil"/>
              <w:right w:val="nil"/>
            </w:tcBorders>
            <w:tcMar>
              <w:top w:w="15" w:type="dxa"/>
              <w:left w:w="15" w:type="dxa"/>
              <w:bottom w:w="0" w:type="dxa"/>
              <w:right w:w="15" w:type="dxa"/>
            </w:tcMar>
            <w:vAlign w:val="center"/>
          </w:tcPr>
          <w:p w:rsidR="004307D9" w:rsidRDefault="004307D9"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4307D9" w:rsidRDefault="004307D9" w:rsidP="00EB3D8B">
            <w:pPr>
              <w:jc w:val="right"/>
              <w:rPr>
                <w:color w:val="000000"/>
                <w:szCs w:val="22"/>
              </w:rPr>
            </w:pPr>
          </w:p>
        </w:tc>
      </w:tr>
      <w:tr w:rsidR="00EB3D8B" w:rsidTr="00EB3D8B">
        <w:trPr>
          <w:trHeight w:val="184"/>
        </w:trPr>
        <w:tc>
          <w:tcPr>
            <w:tcW w:w="4488" w:type="dxa"/>
            <w:tcBorders>
              <w:top w:val="nil"/>
              <w:left w:val="nil"/>
              <w:bottom w:val="nil"/>
              <w:right w:val="nil"/>
            </w:tcBorders>
            <w:tcMar>
              <w:top w:w="15" w:type="dxa"/>
              <w:left w:w="15" w:type="dxa"/>
              <w:bottom w:w="0" w:type="dxa"/>
              <w:right w:w="15" w:type="dxa"/>
            </w:tcMar>
            <w:vAlign w:val="bottom"/>
          </w:tcPr>
          <w:p w:rsidR="00EB3D8B" w:rsidRDefault="00EB3D8B" w:rsidP="00EB3D8B">
            <w:pPr>
              <w:rPr>
                <w:color w:val="000000"/>
                <w:szCs w:val="22"/>
              </w:rPr>
            </w:pPr>
            <w:r>
              <w:rPr>
                <w:color w:val="000000"/>
                <w:szCs w:val="22"/>
              </w:rPr>
              <w:t>Công ty TNHH VLXD Trung nam</w:t>
            </w: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color w:val="000000"/>
                <w:szCs w:val="22"/>
              </w:rPr>
            </w:pPr>
          </w:p>
        </w:tc>
        <w:tc>
          <w:tcPr>
            <w:tcW w:w="5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color w:val="000000"/>
                <w:szCs w:val="22"/>
              </w:rPr>
            </w:pPr>
            <w:r>
              <w:rPr>
                <w:color w:val="000000"/>
                <w:szCs w:val="22"/>
              </w:rPr>
              <w:t>7.340.000</w:t>
            </w:r>
          </w:p>
        </w:tc>
      </w:tr>
      <w:tr w:rsidR="00EB3D8B" w:rsidTr="00EB3D8B">
        <w:trPr>
          <w:trHeight w:val="117"/>
        </w:trPr>
        <w:tc>
          <w:tcPr>
            <w:tcW w:w="4488" w:type="dxa"/>
            <w:tcBorders>
              <w:top w:val="nil"/>
              <w:left w:val="nil"/>
              <w:bottom w:val="nil"/>
              <w:right w:val="nil"/>
            </w:tcBorders>
            <w:tcMar>
              <w:top w:w="15" w:type="dxa"/>
              <w:left w:w="15" w:type="dxa"/>
              <w:bottom w:w="0" w:type="dxa"/>
              <w:right w:w="15" w:type="dxa"/>
            </w:tcMar>
            <w:vAlign w:val="center"/>
          </w:tcPr>
          <w:p w:rsidR="00EB3D8B" w:rsidRDefault="00EB3D8B" w:rsidP="00EB3D8B">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EB3D8B" w:rsidRPr="004307D9" w:rsidRDefault="004307D9" w:rsidP="00EB3D8B">
            <w:pPr>
              <w:jc w:val="right"/>
              <w:rPr>
                <w:b/>
                <w:bCs/>
                <w:color w:val="000000"/>
                <w:szCs w:val="22"/>
              </w:rPr>
            </w:pPr>
            <w:r w:rsidRPr="004307D9">
              <w:rPr>
                <w:b/>
                <w:color w:val="000000"/>
                <w:szCs w:val="22"/>
              </w:rPr>
              <w:t>2.007.605</w:t>
            </w:r>
          </w:p>
        </w:tc>
        <w:tc>
          <w:tcPr>
            <w:tcW w:w="580" w:type="dxa"/>
            <w:tcBorders>
              <w:top w:val="nil"/>
              <w:left w:val="nil"/>
              <w:bottom w:val="nil"/>
              <w:right w:val="nil"/>
            </w:tcBorders>
            <w:tcMar>
              <w:top w:w="15" w:type="dxa"/>
              <w:left w:w="15" w:type="dxa"/>
              <w:bottom w:w="0" w:type="dxa"/>
              <w:right w:w="15" w:type="dxa"/>
            </w:tcMar>
            <w:vAlign w:val="center"/>
          </w:tcPr>
          <w:p w:rsidR="00EB3D8B" w:rsidRDefault="00EB3D8B" w:rsidP="00EB3D8B">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EB3D8B" w:rsidRPr="000445E5" w:rsidRDefault="00EB3D8B" w:rsidP="00EB3D8B">
            <w:pPr>
              <w:jc w:val="right"/>
              <w:rPr>
                <w:b/>
                <w:bCs/>
                <w:color w:val="000000"/>
                <w:szCs w:val="22"/>
              </w:rPr>
            </w:pPr>
            <w:r w:rsidRPr="000445E5">
              <w:rPr>
                <w:b/>
                <w:color w:val="000000"/>
                <w:szCs w:val="22"/>
              </w:rPr>
              <w:t>7.340.000</w:t>
            </w:r>
          </w:p>
        </w:tc>
      </w:tr>
    </w:tbl>
    <w:p w:rsidR="00EB3D8B" w:rsidRDefault="00EB3D8B" w:rsidP="00EB3D8B">
      <w:pPr>
        <w:tabs>
          <w:tab w:val="num" w:pos="1800"/>
        </w:tabs>
        <w:ind w:left="532"/>
        <w:rPr>
          <w:b/>
          <w:color w:val="000000"/>
          <w:szCs w:val="24"/>
          <w:lang w:val="nl-NL"/>
        </w:rPr>
      </w:pPr>
    </w:p>
    <w:p w:rsidR="00EB3D8B" w:rsidRDefault="00EB3D8B" w:rsidP="00EB3D8B">
      <w:pPr>
        <w:numPr>
          <w:ilvl w:val="1"/>
          <w:numId w:val="1"/>
        </w:numPr>
        <w:tabs>
          <w:tab w:val="clear" w:pos="1440"/>
          <w:tab w:val="num" w:pos="532"/>
        </w:tabs>
        <w:ind w:left="532" w:hanging="546"/>
        <w:rPr>
          <w:b/>
          <w:color w:val="000000"/>
          <w:szCs w:val="24"/>
          <w:lang w:val="nl-NL"/>
        </w:rPr>
      </w:pPr>
      <w:r w:rsidRPr="003225FE">
        <w:rPr>
          <w:b/>
          <w:color w:val="000000"/>
          <w:szCs w:val="24"/>
          <w:lang w:val="nl-NL"/>
        </w:rPr>
        <w:t>Thuế và các khoản phải nộp Nhà nước</w:t>
      </w:r>
    </w:p>
    <w:tbl>
      <w:tblPr>
        <w:tblW w:w="9108" w:type="dxa"/>
        <w:tblInd w:w="563" w:type="dxa"/>
        <w:tblCellMar>
          <w:left w:w="29" w:type="dxa"/>
          <w:right w:w="29" w:type="dxa"/>
        </w:tblCellMar>
        <w:tblLook w:val="0000" w:firstRow="0" w:lastRow="0" w:firstColumn="0" w:lastColumn="0" w:noHBand="0" w:noVBand="0"/>
      </w:tblPr>
      <w:tblGrid>
        <w:gridCol w:w="1262"/>
        <w:gridCol w:w="159"/>
        <w:gridCol w:w="1165"/>
        <w:gridCol w:w="76"/>
        <w:gridCol w:w="1034"/>
        <w:gridCol w:w="76"/>
        <w:gridCol w:w="1313"/>
        <w:gridCol w:w="80"/>
        <w:gridCol w:w="1400"/>
        <w:gridCol w:w="76"/>
        <w:gridCol w:w="1208"/>
        <w:gridCol w:w="78"/>
        <w:gridCol w:w="1181"/>
      </w:tblGrid>
      <w:tr w:rsidR="00EB3D8B" w:rsidRPr="00117B4D" w:rsidTr="00EB3D8B">
        <w:trPr>
          <w:trHeight w:val="96"/>
          <w:tblHeader/>
        </w:trPr>
        <w:tc>
          <w:tcPr>
            <w:tcW w:w="1409" w:type="dxa"/>
            <w:tcBorders>
              <w:top w:val="nil"/>
              <w:left w:val="nil"/>
              <w:bottom w:val="nil"/>
              <w:right w:val="nil"/>
            </w:tcBorders>
            <w:tcMar>
              <w:top w:w="17" w:type="dxa"/>
              <w:left w:w="17" w:type="dxa"/>
              <w:bottom w:w="0" w:type="dxa"/>
              <w:right w:w="17" w:type="dxa"/>
            </w:tcMar>
            <w:vAlign w:val="bottom"/>
          </w:tcPr>
          <w:p w:rsidR="00EB3D8B" w:rsidRPr="00117B4D" w:rsidRDefault="00EB3D8B" w:rsidP="00EB3D8B">
            <w:pPr>
              <w:jc w:val="center"/>
              <w:rPr>
                <w:color w:val="000000"/>
                <w:sz w:val="20"/>
                <w:lang w:val="nl-NL"/>
              </w:rPr>
            </w:pPr>
          </w:p>
        </w:tc>
        <w:tc>
          <w:tcPr>
            <w:tcW w:w="2225" w:type="dxa"/>
            <w:gridSpan w:val="4"/>
            <w:tcBorders>
              <w:top w:val="nil"/>
              <w:left w:val="nil"/>
              <w:right w:val="nil"/>
            </w:tcBorders>
            <w:vAlign w:val="bottom"/>
          </w:tcPr>
          <w:p w:rsidR="00EB3D8B" w:rsidRPr="009D18AE" w:rsidRDefault="00EB3D8B" w:rsidP="00EB3D8B">
            <w:pPr>
              <w:ind w:right="17"/>
              <w:jc w:val="center"/>
              <w:rPr>
                <w:b/>
                <w:bCs/>
                <w:color w:val="000000"/>
                <w:sz w:val="20"/>
              </w:rPr>
            </w:pPr>
            <w:r w:rsidRPr="009D18AE">
              <w:rPr>
                <w:b/>
                <w:bCs/>
                <w:color w:val="000000"/>
                <w:sz w:val="20"/>
              </w:rPr>
              <w:t>Số đầu năm</w:t>
            </w:r>
          </w:p>
        </w:tc>
        <w:tc>
          <w:tcPr>
            <w:tcW w:w="78" w:type="dxa"/>
            <w:tcBorders>
              <w:top w:val="nil"/>
              <w:left w:val="nil"/>
              <w:right w:val="nil"/>
            </w:tcBorders>
            <w:vAlign w:val="bottom"/>
          </w:tcPr>
          <w:p w:rsidR="00EB3D8B" w:rsidRPr="009D18AE" w:rsidRDefault="00EB3D8B" w:rsidP="00EB3D8B">
            <w:pPr>
              <w:ind w:right="17"/>
              <w:jc w:val="center"/>
              <w:rPr>
                <w:b/>
                <w:bCs/>
                <w:color w:val="000000"/>
                <w:sz w:val="20"/>
              </w:rPr>
            </w:pPr>
          </w:p>
        </w:tc>
        <w:tc>
          <w:tcPr>
            <w:tcW w:w="2816" w:type="dxa"/>
            <w:gridSpan w:val="3"/>
            <w:tcBorders>
              <w:top w:val="nil"/>
              <w:left w:val="nil"/>
              <w:right w:val="nil"/>
            </w:tcBorders>
            <w:vAlign w:val="bottom"/>
          </w:tcPr>
          <w:p w:rsidR="00EB3D8B" w:rsidRPr="009D18AE" w:rsidRDefault="00EB3D8B" w:rsidP="00EB3D8B">
            <w:pPr>
              <w:ind w:right="17"/>
              <w:jc w:val="center"/>
              <w:rPr>
                <w:b/>
                <w:bCs/>
                <w:color w:val="000000"/>
                <w:sz w:val="20"/>
              </w:rPr>
            </w:pPr>
            <w:r>
              <w:rPr>
                <w:b/>
                <w:bCs/>
                <w:color w:val="000000"/>
                <w:sz w:val="20"/>
              </w:rPr>
              <w:t>Số phát sinh trong năm</w:t>
            </w:r>
          </w:p>
        </w:tc>
        <w:tc>
          <w:tcPr>
            <w:tcW w:w="78" w:type="dxa"/>
            <w:tcBorders>
              <w:top w:val="nil"/>
              <w:left w:val="nil"/>
              <w:right w:val="nil"/>
            </w:tcBorders>
            <w:vAlign w:val="bottom"/>
          </w:tcPr>
          <w:p w:rsidR="00EB3D8B" w:rsidRPr="009D18AE" w:rsidRDefault="00EB3D8B" w:rsidP="00EB3D8B">
            <w:pPr>
              <w:ind w:right="17"/>
              <w:jc w:val="center"/>
              <w:rPr>
                <w:b/>
                <w:bCs/>
                <w:color w:val="000000"/>
                <w:sz w:val="20"/>
              </w:rPr>
            </w:pPr>
          </w:p>
        </w:tc>
        <w:tc>
          <w:tcPr>
            <w:tcW w:w="2502" w:type="dxa"/>
            <w:gridSpan w:val="3"/>
            <w:tcBorders>
              <w:top w:val="nil"/>
              <w:left w:val="nil"/>
              <w:right w:val="nil"/>
            </w:tcBorders>
            <w:tcMar>
              <w:top w:w="17" w:type="dxa"/>
              <w:left w:w="17" w:type="dxa"/>
              <w:bottom w:w="0" w:type="dxa"/>
              <w:right w:w="17" w:type="dxa"/>
            </w:tcMar>
            <w:vAlign w:val="bottom"/>
          </w:tcPr>
          <w:p w:rsidR="00EB3D8B" w:rsidRPr="00117B4D" w:rsidRDefault="00EB3D8B" w:rsidP="00EB3D8B">
            <w:pPr>
              <w:ind w:right="17"/>
              <w:jc w:val="center"/>
              <w:rPr>
                <w:b/>
                <w:bCs/>
                <w:color w:val="000000"/>
                <w:sz w:val="20"/>
              </w:rPr>
            </w:pPr>
            <w:r w:rsidRPr="009D18AE">
              <w:rPr>
                <w:b/>
                <w:bCs/>
                <w:color w:val="000000"/>
                <w:sz w:val="20"/>
              </w:rPr>
              <w:t xml:space="preserve">Số </w:t>
            </w:r>
            <w:r w:rsidR="00CC4E73">
              <w:rPr>
                <w:b/>
                <w:bCs/>
                <w:color w:val="000000"/>
                <w:sz w:val="20"/>
              </w:rPr>
              <w:t>cuối kỳ</w:t>
            </w:r>
          </w:p>
        </w:tc>
      </w:tr>
      <w:tr w:rsidR="00EB3D8B" w:rsidRPr="00117B4D" w:rsidTr="00EB3D8B">
        <w:trPr>
          <w:trHeight w:val="96"/>
          <w:tblHeader/>
        </w:trPr>
        <w:tc>
          <w:tcPr>
            <w:tcW w:w="1409" w:type="dxa"/>
            <w:tcBorders>
              <w:top w:val="nil"/>
              <w:left w:val="nil"/>
              <w:bottom w:val="nil"/>
              <w:right w:val="nil"/>
            </w:tcBorders>
            <w:tcMar>
              <w:top w:w="17" w:type="dxa"/>
              <w:left w:w="17" w:type="dxa"/>
              <w:bottom w:w="0" w:type="dxa"/>
              <w:right w:w="17" w:type="dxa"/>
            </w:tcMar>
            <w:vAlign w:val="bottom"/>
          </w:tcPr>
          <w:p w:rsidR="00EB3D8B" w:rsidRPr="00117B4D" w:rsidRDefault="00EB3D8B" w:rsidP="00EB3D8B">
            <w:pPr>
              <w:jc w:val="center"/>
              <w:rPr>
                <w:color w:val="000000"/>
                <w:sz w:val="20"/>
                <w:lang w:val="nl-NL"/>
              </w:rPr>
            </w:pPr>
          </w:p>
        </w:tc>
        <w:tc>
          <w:tcPr>
            <w:tcW w:w="1349" w:type="dxa"/>
            <w:gridSpan w:val="2"/>
            <w:tcBorders>
              <w:left w:val="nil"/>
              <w:bottom w:val="single" w:sz="4" w:space="0" w:color="auto"/>
              <w:right w:val="nil"/>
            </w:tcBorders>
            <w:vAlign w:val="bottom"/>
          </w:tcPr>
          <w:p w:rsidR="00EB3D8B" w:rsidRPr="00117B4D" w:rsidRDefault="00EB3D8B" w:rsidP="00EB3D8B">
            <w:pPr>
              <w:ind w:right="17"/>
              <w:jc w:val="center"/>
              <w:rPr>
                <w:b/>
                <w:bCs/>
                <w:color w:val="000000"/>
                <w:sz w:val="20"/>
              </w:rPr>
            </w:pPr>
            <w:r>
              <w:rPr>
                <w:b/>
                <w:bCs/>
                <w:color w:val="000000"/>
                <w:sz w:val="20"/>
              </w:rPr>
              <w:t>Phải nộp</w:t>
            </w:r>
          </w:p>
        </w:tc>
        <w:tc>
          <w:tcPr>
            <w:tcW w:w="78" w:type="dxa"/>
            <w:tcBorders>
              <w:left w:val="nil"/>
              <w:right w:val="nil"/>
            </w:tcBorders>
          </w:tcPr>
          <w:p w:rsidR="00EB3D8B" w:rsidRDefault="00EB3D8B" w:rsidP="00EB3D8B">
            <w:pPr>
              <w:ind w:right="17"/>
              <w:jc w:val="center"/>
              <w:rPr>
                <w:b/>
                <w:bCs/>
                <w:color w:val="000000"/>
                <w:sz w:val="20"/>
              </w:rPr>
            </w:pPr>
          </w:p>
        </w:tc>
        <w:tc>
          <w:tcPr>
            <w:tcW w:w="798" w:type="dxa"/>
            <w:tcBorders>
              <w:left w:val="nil"/>
              <w:bottom w:val="single" w:sz="4" w:space="0" w:color="auto"/>
              <w:right w:val="nil"/>
            </w:tcBorders>
            <w:tcMar>
              <w:top w:w="17" w:type="dxa"/>
              <w:left w:w="17" w:type="dxa"/>
              <w:bottom w:w="0" w:type="dxa"/>
              <w:right w:w="17" w:type="dxa"/>
            </w:tcMar>
            <w:vAlign w:val="bottom"/>
          </w:tcPr>
          <w:p w:rsidR="00EB3D8B" w:rsidRPr="00117B4D" w:rsidRDefault="00EB3D8B" w:rsidP="00EB3D8B">
            <w:pPr>
              <w:ind w:right="17"/>
              <w:jc w:val="center"/>
              <w:rPr>
                <w:b/>
                <w:bCs/>
                <w:color w:val="000000"/>
                <w:sz w:val="20"/>
              </w:rPr>
            </w:pPr>
            <w:r>
              <w:rPr>
                <w:b/>
                <w:bCs/>
                <w:color w:val="000000"/>
                <w:sz w:val="20"/>
              </w:rPr>
              <w:t>Phải thu</w:t>
            </w:r>
          </w:p>
        </w:tc>
        <w:tc>
          <w:tcPr>
            <w:tcW w:w="78" w:type="dxa"/>
            <w:tcBorders>
              <w:left w:val="nil"/>
              <w:right w:val="nil"/>
            </w:tcBorders>
            <w:vAlign w:val="bottom"/>
          </w:tcPr>
          <w:p w:rsidR="00EB3D8B" w:rsidRPr="00117B4D" w:rsidRDefault="00EB3D8B" w:rsidP="00EB3D8B">
            <w:pPr>
              <w:ind w:right="17"/>
              <w:jc w:val="center"/>
              <w:rPr>
                <w:b/>
                <w:bCs/>
                <w:color w:val="000000"/>
                <w:sz w:val="20"/>
              </w:rPr>
            </w:pPr>
          </w:p>
        </w:tc>
        <w:tc>
          <w:tcPr>
            <w:tcW w:w="1314" w:type="dxa"/>
            <w:tcBorders>
              <w:left w:val="nil"/>
              <w:bottom w:val="single" w:sz="4" w:space="0" w:color="auto"/>
              <w:right w:val="nil"/>
            </w:tcBorders>
            <w:vAlign w:val="bottom"/>
          </w:tcPr>
          <w:p w:rsidR="00EB3D8B" w:rsidRPr="00117B4D" w:rsidRDefault="00EB3D8B" w:rsidP="00EB3D8B">
            <w:pPr>
              <w:ind w:right="17"/>
              <w:jc w:val="center"/>
              <w:rPr>
                <w:b/>
                <w:bCs/>
                <w:color w:val="000000"/>
                <w:sz w:val="20"/>
              </w:rPr>
            </w:pPr>
            <w:r w:rsidRPr="00117B4D">
              <w:rPr>
                <w:b/>
                <w:bCs/>
                <w:color w:val="000000"/>
                <w:sz w:val="20"/>
              </w:rPr>
              <w:t>Số phải nộp</w:t>
            </w:r>
          </w:p>
        </w:tc>
        <w:tc>
          <w:tcPr>
            <w:tcW w:w="84" w:type="dxa"/>
            <w:tcBorders>
              <w:left w:val="nil"/>
              <w:right w:val="nil"/>
            </w:tcBorders>
          </w:tcPr>
          <w:p w:rsidR="00EB3D8B" w:rsidRPr="00117B4D" w:rsidRDefault="00EB3D8B" w:rsidP="00EB3D8B">
            <w:pPr>
              <w:ind w:right="17"/>
              <w:jc w:val="center"/>
              <w:rPr>
                <w:b/>
                <w:bCs/>
                <w:color w:val="000000"/>
                <w:sz w:val="20"/>
              </w:rPr>
            </w:pPr>
          </w:p>
        </w:tc>
        <w:tc>
          <w:tcPr>
            <w:tcW w:w="1418" w:type="dxa"/>
            <w:tcBorders>
              <w:left w:val="nil"/>
              <w:bottom w:val="single" w:sz="4" w:space="0" w:color="auto"/>
              <w:right w:val="nil"/>
            </w:tcBorders>
            <w:tcMar>
              <w:top w:w="17" w:type="dxa"/>
              <w:left w:w="17" w:type="dxa"/>
              <w:bottom w:w="0" w:type="dxa"/>
              <w:right w:w="17" w:type="dxa"/>
            </w:tcMar>
            <w:vAlign w:val="bottom"/>
          </w:tcPr>
          <w:p w:rsidR="00EB3D8B" w:rsidRPr="00117B4D" w:rsidRDefault="00EB3D8B" w:rsidP="00EB3D8B">
            <w:pPr>
              <w:ind w:right="17"/>
              <w:jc w:val="center"/>
              <w:rPr>
                <w:b/>
                <w:bCs/>
                <w:color w:val="000000"/>
                <w:sz w:val="20"/>
              </w:rPr>
            </w:pPr>
            <w:r w:rsidRPr="00117B4D">
              <w:rPr>
                <w:b/>
                <w:bCs/>
                <w:color w:val="000000"/>
                <w:sz w:val="20"/>
              </w:rPr>
              <w:t xml:space="preserve">Số </w:t>
            </w:r>
            <w:r>
              <w:rPr>
                <w:b/>
                <w:bCs/>
                <w:color w:val="000000"/>
                <w:sz w:val="20"/>
              </w:rPr>
              <w:t>đã</w:t>
            </w:r>
            <w:r w:rsidRPr="00117B4D">
              <w:rPr>
                <w:b/>
                <w:bCs/>
                <w:color w:val="000000"/>
                <w:sz w:val="20"/>
              </w:rPr>
              <w:t xml:space="preserve"> nộp</w:t>
            </w:r>
          </w:p>
        </w:tc>
        <w:tc>
          <w:tcPr>
            <w:tcW w:w="78" w:type="dxa"/>
            <w:tcBorders>
              <w:left w:val="nil"/>
              <w:right w:val="nil"/>
            </w:tcBorders>
            <w:vAlign w:val="bottom"/>
          </w:tcPr>
          <w:p w:rsidR="00EB3D8B" w:rsidRPr="00117B4D" w:rsidRDefault="00EB3D8B" w:rsidP="00EB3D8B">
            <w:pPr>
              <w:ind w:right="17"/>
              <w:jc w:val="center"/>
              <w:rPr>
                <w:b/>
                <w:bCs/>
                <w:color w:val="000000"/>
                <w:sz w:val="20"/>
              </w:rPr>
            </w:pPr>
          </w:p>
        </w:tc>
        <w:tc>
          <w:tcPr>
            <w:tcW w:w="1213" w:type="dxa"/>
            <w:tcBorders>
              <w:left w:val="nil"/>
              <w:bottom w:val="single" w:sz="4" w:space="0" w:color="auto"/>
              <w:right w:val="nil"/>
            </w:tcBorders>
            <w:tcMar>
              <w:top w:w="17" w:type="dxa"/>
              <w:left w:w="17" w:type="dxa"/>
              <w:bottom w:w="0" w:type="dxa"/>
              <w:right w:w="17" w:type="dxa"/>
            </w:tcMar>
            <w:vAlign w:val="bottom"/>
          </w:tcPr>
          <w:p w:rsidR="00EB3D8B" w:rsidRPr="00117B4D" w:rsidRDefault="00EB3D8B" w:rsidP="00EB3D8B">
            <w:pPr>
              <w:ind w:right="17"/>
              <w:jc w:val="center"/>
              <w:rPr>
                <w:b/>
                <w:bCs/>
                <w:color w:val="000000"/>
                <w:sz w:val="20"/>
              </w:rPr>
            </w:pPr>
            <w:r>
              <w:rPr>
                <w:b/>
                <w:bCs/>
                <w:color w:val="000000"/>
                <w:sz w:val="20"/>
              </w:rPr>
              <w:t>Phải nộp</w:t>
            </w:r>
          </w:p>
        </w:tc>
        <w:tc>
          <w:tcPr>
            <w:tcW w:w="81" w:type="dxa"/>
            <w:tcBorders>
              <w:left w:val="nil"/>
              <w:right w:val="nil"/>
            </w:tcBorders>
          </w:tcPr>
          <w:p w:rsidR="00EB3D8B" w:rsidRDefault="00EB3D8B" w:rsidP="00EB3D8B">
            <w:pPr>
              <w:ind w:right="17"/>
              <w:jc w:val="center"/>
              <w:rPr>
                <w:b/>
                <w:bCs/>
                <w:color w:val="000000"/>
                <w:sz w:val="20"/>
              </w:rPr>
            </w:pPr>
          </w:p>
        </w:tc>
        <w:tc>
          <w:tcPr>
            <w:tcW w:w="1208" w:type="dxa"/>
            <w:tcBorders>
              <w:left w:val="nil"/>
              <w:bottom w:val="single" w:sz="4" w:space="0" w:color="auto"/>
              <w:right w:val="nil"/>
            </w:tcBorders>
            <w:vAlign w:val="bottom"/>
          </w:tcPr>
          <w:p w:rsidR="00EB3D8B" w:rsidRPr="00117B4D" w:rsidRDefault="00EB3D8B" w:rsidP="00EB3D8B">
            <w:pPr>
              <w:ind w:right="17"/>
              <w:jc w:val="center"/>
              <w:rPr>
                <w:b/>
                <w:bCs/>
                <w:color w:val="000000"/>
                <w:sz w:val="20"/>
              </w:rPr>
            </w:pPr>
            <w:r>
              <w:rPr>
                <w:b/>
                <w:bCs/>
                <w:color w:val="000000"/>
                <w:sz w:val="20"/>
              </w:rPr>
              <w:t>Phải thu</w:t>
            </w:r>
          </w:p>
        </w:tc>
      </w:tr>
      <w:tr w:rsidR="00EB3D8B" w:rsidRPr="00117B4D" w:rsidTr="00EB3D8B">
        <w:trPr>
          <w:trHeight w:val="165"/>
        </w:trPr>
        <w:tc>
          <w:tcPr>
            <w:tcW w:w="1409" w:type="dxa"/>
            <w:tcBorders>
              <w:top w:val="nil"/>
              <w:left w:val="nil"/>
              <w:bottom w:val="nil"/>
              <w:right w:val="nil"/>
            </w:tcBorders>
            <w:tcMar>
              <w:top w:w="17" w:type="dxa"/>
              <w:left w:w="17" w:type="dxa"/>
              <w:bottom w:w="0" w:type="dxa"/>
              <w:right w:w="17" w:type="dxa"/>
            </w:tcMar>
            <w:vAlign w:val="center"/>
          </w:tcPr>
          <w:p w:rsidR="00EB3D8B" w:rsidRPr="00117B4D" w:rsidRDefault="00EB3D8B" w:rsidP="00EB3D8B">
            <w:pPr>
              <w:jc w:val="left"/>
              <w:rPr>
                <w:color w:val="000000"/>
                <w:sz w:val="20"/>
              </w:rPr>
            </w:pPr>
            <w:r w:rsidRPr="00117B4D">
              <w:rPr>
                <w:color w:val="000000"/>
                <w:sz w:val="20"/>
              </w:rPr>
              <w:t>Thuế GTGT hàng bán nội địa</w:t>
            </w:r>
          </w:p>
        </w:tc>
        <w:tc>
          <w:tcPr>
            <w:tcW w:w="1349" w:type="dxa"/>
            <w:gridSpan w:val="2"/>
            <w:tcBorders>
              <w:top w:val="nil"/>
              <w:left w:val="nil"/>
              <w:bottom w:val="nil"/>
              <w:right w:val="nil"/>
            </w:tcBorders>
            <w:vAlign w:val="bottom"/>
          </w:tcPr>
          <w:p w:rsidR="00EB3D8B" w:rsidRDefault="004307D9" w:rsidP="00EB3D8B">
            <w:pPr>
              <w:jc w:val="right"/>
              <w:rPr>
                <w:color w:val="000000"/>
                <w:sz w:val="20"/>
              </w:rPr>
            </w:pPr>
            <w:r>
              <w:rPr>
                <w:color w:val="000000"/>
                <w:sz w:val="20"/>
              </w:rPr>
              <w:t>1.157.672.652</w:t>
            </w:r>
          </w:p>
        </w:tc>
        <w:tc>
          <w:tcPr>
            <w:tcW w:w="78" w:type="dxa"/>
            <w:tcBorders>
              <w:top w:val="nil"/>
              <w:left w:val="nil"/>
              <w:bottom w:val="nil"/>
              <w:right w:val="nil"/>
            </w:tcBorders>
          </w:tcPr>
          <w:p w:rsidR="00EB3D8B" w:rsidRDefault="00EB3D8B" w:rsidP="00EB3D8B">
            <w:pPr>
              <w:jc w:val="right"/>
              <w:rPr>
                <w:color w:val="000000"/>
                <w:sz w:val="20"/>
              </w:rPr>
            </w:pPr>
          </w:p>
        </w:tc>
        <w:tc>
          <w:tcPr>
            <w:tcW w:w="798" w:type="dxa"/>
            <w:tcBorders>
              <w:top w:val="nil"/>
              <w:left w:val="nil"/>
              <w:bottom w:val="nil"/>
              <w:right w:val="nil"/>
            </w:tcBorders>
            <w:tcMar>
              <w:top w:w="17" w:type="dxa"/>
              <w:left w:w="17" w:type="dxa"/>
              <w:bottom w:w="0" w:type="dxa"/>
              <w:right w:w="17" w:type="dxa"/>
            </w:tcMar>
            <w:vAlign w:val="bottom"/>
          </w:tcPr>
          <w:p w:rsidR="00EB3D8B" w:rsidRPr="00F26F55" w:rsidRDefault="00EB3D8B" w:rsidP="00EB3D8B">
            <w:pPr>
              <w:jc w:val="right"/>
              <w:rPr>
                <w:sz w:val="20"/>
              </w:rPr>
            </w:pPr>
          </w:p>
        </w:tc>
        <w:tc>
          <w:tcPr>
            <w:tcW w:w="78" w:type="dxa"/>
            <w:tcBorders>
              <w:left w:val="nil"/>
              <w:bottom w:val="nil"/>
              <w:right w:val="nil"/>
            </w:tcBorders>
            <w:vAlign w:val="bottom"/>
          </w:tcPr>
          <w:p w:rsidR="00EB3D8B" w:rsidRPr="00F26F55" w:rsidRDefault="00EB3D8B" w:rsidP="00EB3D8B">
            <w:pPr>
              <w:ind w:right="15"/>
              <w:jc w:val="right"/>
              <w:rPr>
                <w:sz w:val="20"/>
              </w:rPr>
            </w:pPr>
          </w:p>
        </w:tc>
        <w:tc>
          <w:tcPr>
            <w:tcW w:w="1314" w:type="dxa"/>
            <w:tcBorders>
              <w:top w:val="single" w:sz="4" w:space="0" w:color="auto"/>
              <w:left w:val="nil"/>
              <w:bottom w:val="nil"/>
              <w:right w:val="nil"/>
            </w:tcBorders>
            <w:vAlign w:val="bottom"/>
          </w:tcPr>
          <w:p w:rsidR="00EB3D8B" w:rsidRPr="00F26F55" w:rsidRDefault="004307D9" w:rsidP="00EB3D8B">
            <w:pPr>
              <w:jc w:val="right"/>
              <w:rPr>
                <w:sz w:val="20"/>
              </w:rPr>
            </w:pPr>
            <w:r w:rsidRPr="00F26F55">
              <w:rPr>
                <w:sz w:val="20"/>
              </w:rPr>
              <w:t>4.373.141.548</w:t>
            </w:r>
          </w:p>
        </w:tc>
        <w:tc>
          <w:tcPr>
            <w:tcW w:w="84" w:type="dxa"/>
            <w:tcBorders>
              <w:left w:val="nil"/>
              <w:bottom w:val="nil"/>
              <w:right w:val="nil"/>
            </w:tcBorders>
            <w:vAlign w:val="bottom"/>
          </w:tcPr>
          <w:p w:rsidR="00EB3D8B" w:rsidRPr="00F26F55" w:rsidRDefault="00EB3D8B" w:rsidP="00EB3D8B">
            <w:pPr>
              <w:jc w:val="right"/>
              <w:rPr>
                <w:rFonts w:ascii="Arial" w:hAnsi="Arial" w:cs="Arial"/>
                <w:sz w:val="20"/>
              </w:rPr>
            </w:pPr>
          </w:p>
        </w:tc>
        <w:tc>
          <w:tcPr>
            <w:tcW w:w="1418" w:type="dxa"/>
            <w:tcBorders>
              <w:top w:val="single" w:sz="4" w:space="0" w:color="auto"/>
              <w:left w:val="nil"/>
              <w:bottom w:val="nil"/>
              <w:right w:val="nil"/>
            </w:tcBorders>
            <w:tcMar>
              <w:top w:w="17" w:type="dxa"/>
              <w:left w:w="17" w:type="dxa"/>
              <w:bottom w:w="0" w:type="dxa"/>
              <w:right w:w="17" w:type="dxa"/>
            </w:tcMar>
            <w:vAlign w:val="bottom"/>
          </w:tcPr>
          <w:p w:rsidR="00EB3D8B" w:rsidRPr="00F26F55" w:rsidRDefault="00EB3D8B" w:rsidP="004307D9">
            <w:pPr>
              <w:jc w:val="right"/>
              <w:rPr>
                <w:sz w:val="20"/>
              </w:rPr>
            </w:pPr>
            <w:r w:rsidRPr="00F26F55">
              <w:rPr>
                <w:sz w:val="20"/>
              </w:rPr>
              <w:t>(</w:t>
            </w:r>
            <w:r w:rsidR="004307D9" w:rsidRPr="00F26F55">
              <w:rPr>
                <w:sz w:val="20"/>
              </w:rPr>
              <w:t>2.676.206.225</w:t>
            </w:r>
            <w:r w:rsidRPr="00F26F55">
              <w:rPr>
                <w:sz w:val="20"/>
              </w:rPr>
              <w:t>)</w:t>
            </w:r>
          </w:p>
        </w:tc>
        <w:tc>
          <w:tcPr>
            <w:tcW w:w="78"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213" w:type="dxa"/>
            <w:tcBorders>
              <w:top w:val="nil"/>
              <w:left w:val="nil"/>
              <w:bottom w:val="nil"/>
              <w:right w:val="nil"/>
            </w:tcBorders>
            <w:tcMar>
              <w:top w:w="17" w:type="dxa"/>
              <w:left w:w="17" w:type="dxa"/>
              <w:bottom w:w="0" w:type="dxa"/>
              <w:right w:w="17" w:type="dxa"/>
            </w:tcMar>
            <w:vAlign w:val="bottom"/>
          </w:tcPr>
          <w:p w:rsidR="00EB3D8B" w:rsidRPr="00F26F55" w:rsidRDefault="004307D9" w:rsidP="00EB3D8B">
            <w:pPr>
              <w:jc w:val="right"/>
              <w:rPr>
                <w:sz w:val="20"/>
              </w:rPr>
            </w:pPr>
            <w:r w:rsidRPr="00F26F55">
              <w:rPr>
                <w:sz w:val="20"/>
              </w:rPr>
              <w:t>2.854.607.975</w:t>
            </w:r>
          </w:p>
        </w:tc>
        <w:tc>
          <w:tcPr>
            <w:tcW w:w="81"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208" w:type="dxa"/>
            <w:tcBorders>
              <w:top w:val="nil"/>
              <w:left w:val="nil"/>
              <w:bottom w:val="nil"/>
              <w:right w:val="nil"/>
            </w:tcBorders>
            <w:vAlign w:val="bottom"/>
          </w:tcPr>
          <w:p w:rsidR="00EB3D8B" w:rsidRPr="00F26F55" w:rsidRDefault="00EB3D8B" w:rsidP="00EB3D8B">
            <w:pPr>
              <w:jc w:val="right"/>
              <w:rPr>
                <w:sz w:val="20"/>
              </w:rPr>
            </w:pPr>
          </w:p>
        </w:tc>
      </w:tr>
      <w:tr w:rsidR="00EB3D8B" w:rsidRPr="00117B4D" w:rsidTr="00EB3D8B">
        <w:trPr>
          <w:trHeight w:val="175"/>
        </w:trPr>
        <w:tc>
          <w:tcPr>
            <w:tcW w:w="1409" w:type="dxa"/>
            <w:tcBorders>
              <w:top w:val="nil"/>
              <w:left w:val="nil"/>
              <w:bottom w:val="nil"/>
              <w:right w:val="nil"/>
            </w:tcBorders>
            <w:tcMar>
              <w:top w:w="17" w:type="dxa"/>
              <w:left w:w="17" w:type="dxa"/>
              <w:bottom w:w="0" w:type="dxa"/>
              <w:right w:w="17" w:type="dxa"/>
            </w:tcMar>
            <w:vAlign w:val="center"/>
          </w:tcPr>
          <w:p w:rsidR="00EB3D8B" w:rsidRPr="00117B4D" w:rsidRDefault="00EB3D8B" w:rsidP="00EB3D8B">
            <w:pPr>
              <w:jc w:val="left"/>
              <w:rPr>
                <w:color w:val="000000"/>
                <w:sz w:val="20"/>
              </w:rPr>
            </w:pPr>
            <w:r w:rsidRPr="00117B4D">
              <w:rPr>
                <w:color w:val="000000"/>
                <w:sz w:val="20"/>
              </w:rPr>
              <w:t>Thuế GTGT hàng nhập khẩu</w:t>
            </w:r>
          </w:p>
        </w:tc>
        <w:tc>
          <w:tcPr>
            <w:tcW w:w="1349" w:type="dxa"/>
            <w:gridSpan w:val="2"/>
            <w:tcBorders>
              <w:top w:val="nil"/>
              <w:left w:val="nil"/>
              <w:bottom w:val="nil"/>
              <w:right w:val="nil"/>
            </w:tcBorders>
            <w:vAlign w:val="bottom"/>
          </w:tcPr>
          <w:p w:rsidR="00EB3D8B" w:rsidRDefault="00EB3D8B" w:rsidP="00EB3D8B">
            <w:pPr>
              <w:jc w:val="right"/>
              <w:rPr>
                <w:color w:val="000000"/>
                <w:sz w:val="20"/>
              </w:rPr>
            </w:pPr>
          </w:p>
        </w:tc>
        <w:tc>
          <w:tcPr>
            <w:tcW w:w="78" w:type="dxa"/>
            <w:tcBorders>
              <w:top w:val="nil"/>
              <w:left w:val="nil"/>
              <w:bottom w:val="nil"/>
              <w:right w:val="nil"/>
            </w:tcBorders>
          </w:tcPr>
          <w:p w:rsidR="00EB3D8B" w:rsidRDefault="00EB3D8B" w:rsidP="00EB3D8B">
            <w:pPr>
              <w:jc w:val="right"/>
              <w:rPr>
                <w:color w:val="000000"/>
                <w:sz w:val="20"/>
              </w:rPr>
            </w:pPr>
          </w:p>
        </w:tc>
        <w:tc>
          <w:tcPr>
            <w:tcW w:w="798" w:type="dxa"/>
            <w:tcBorders>
              <w:top w:val="nil"/>
              <w:left w:val="nil"/>
              <w:bottom w:val="nil"/>
              <w:right w:val="nil"/>
            </w:tcBorders>
            <w:tcMar>
              <w:top w:w="17" w:type="dxa"/>
              <w:left w:w="17" w:type="dxa"/>
              <w:bottom w:w="0" w:type="dxa"/>
              <w:right w:w="17" w:type="dxa"/>
            </w:tcMar>
            <w:vAlign w:val="bottom"/>
          </w:tcPr>
          <w:p w:rsidR="00EB3D8B" w:rsidRPr="00F26F55" w:rsidRDefault="00EB3D8B" w:rsidP="00EB3D8B">
            <w:pPr>
              <w:jc w:val="right"/>
              <w:rPr>
                <w:sz w:val="20"/>
              </w:rPr>
            </w:pPr>
          </w:p>
        </w:tc>
        <w:tc>
          <w:tcPr>
            <w:tcW w:w="78" w:type="dxa"/>
            <w:tcBorders>
              <w:top w:val="nil"/>
              <w:left w:val="nil"/>
              <w:bottom w:val="nil"/>
              <w:right w:val="nil"/>
            </w:tcBorders>
            <w:vAlign w:val="bottom"/>
          </w:tcPr>
          <w:p w:rsidR="00EB3D8B" w:rsidRPr="00F26F55" w:rsidRDefault="00EB3D8B" w:rsidP="00EB3D8B">
            <w:pPr>
              <w:ind w:right="15"/>
              <w:jc w:val="right"/>
              <w:rPr>
                <w:sz w:val="20"/>
              </w:rPr>
            </w:pPr>
          </w:p>
        </w:tc>
        <w:tc>
          <w:tcPr>
            <w:tcW w:w="1314" w:type="dxa"/>
            <w:tcBorders>
              <w:top w:val="nil"/>
              <w:left w:val="nil"/>
              <w:bottom w:val="nil"/>
              <w:right w:val="nil"/>
            </w:tcBorders>
            <w:vAlign w:val="bottom"/>
          </w:tcPr>
          <w:p w:rsidR="00EB3D8B" w:rsidRPr="00F26F55" w:rsidRDefault="004307D9" w:rsidP="00EB3D8B">
            <w:pPr>
              <w:jc w:val="right"/>
              <w:rPr>
                <w:sz w:val="20"/>
              </w:rPr>
            </w:pPr>
            <w:r w:rsidRPr="00F26F55">
              <w:rPr>
                <w:sz w:val="20"/>
              </w:rPr>
              <w:t>4.470.792.150</w:t>
            </w:r>
          </w:p>
        </w:tc>
        <w:tc>
          <w:tcPr>
            <w:tcW w:w="84"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418" w:type="dxa"/>
            <w:tcBorders>
              <w:top w:val="nil"/>
              <w:left w:val="nil"/>
              <w:bottom w:val="nil"/>
              <w:right w:val="nil"/>
            </w:tcBorders>
            <w:tcMar>
              <w:top w:w="17" w:type="dxa"/>
              <w:left w:w="17" w:type="dxa"/>
              <w:bottom w:w="0" w:type="dxa"/>
              <w:right w:w="17" w:type="dxa"/>
            </w:tcMar>
            <w:vAlign w:val="bottom"/>
          </w:tcPr>
          <w:p w:rsidR="00EB3D8B" w:rsidRPr="00F26F55" w:rsidRDefault="00EB3D8B" w:rsidP="004307D9">
            <w:pPr>
              <w:jc w:val="right"/>
              <w:rPr>
                <w:sz w:val="20"/>
              </w:rPr>
            </w:pPr>
            <w:r w:rsidRPr="00F26F55">
              <w:rPr>
                <w:sz w:val="20"/>
              </w:rPr>
              <w:t>(</w:t>
            </w:r>
            <w:r w:rsidR="004307D9" w:rsidRPr="00F26F55">
              <w:rPr>
                <w:sz w:val="20"/>
              </w:rPr>
              <w:t>4.470.937.703</w:t>
            </w:r>
            <w:r w:rsidRPr="00F26F55">
              <w:rPr>
                <w:sz w:val="20"/>
              </w:rPr>
              <w:t>)</w:t>
            </w:r>
          </w:p>
        </w:tc>
        <w:tc>
          <w:tcPr>
            <w:tcW w:w="78"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213" w:type="dxa"/>
            <w:tcBorders>
              <w:top w:val="nil"/>
              <w:left w:val="nil"/>
              <w:bottom w:val="nil"/>
              <w:right w:val="nil"/>
            </w:tcBorders>
            <w:tcMar>
              <w:top w:w="17" w:type="dxa"/>
              <w:left w:w="17" w:type="dxa"/>
              <w:bottom w:w="0" w:type="dxa"/>
              <w:right w:w="17" w:type="dxa"/>
            </w:tcMar>
            <w:vAlign w:val="bottom"/>
          </w:tcPr>
          <w:p w:rsidR="00EB3D8B" w:rsidRPr="00F26F55" w:rsidRDefault="00EB3D8B" w:rsidP="00EB3D8B">
            <w:pPr>
              <w:jc w:val="right"/>
              <w:rPr>
                <w:sz w:val="20"/>
              </w:rPr>
            </w:pPr>
          </w:p>
        </w:tc>
        <w:tc>
          <w:tcPr>
            <w:tcW w:w="81"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208" w:type="dxa"/>
            <w:tcBorders>
              <w:top w:val="nil"/>
              <w:left w:val="nil"/>
              <w:bottom w:val="nil"/>
              <w:right w:val="nil"/>
            </w:tcBorders>
            <w:vAlign w:val="bottom"/>
          </w:tcPr>
          <w:p w:rsidR="00EB3D8B" w:rsidRPr="00F26F55" w:rsidRDefault="004307D9" w:rsidP="00EB3D8B">
            <w:pPr>
              <w:jc w:val="right"/>
              <w:rPr>
                <w:sz w:val="20"/>
              </w:rPr>
            </w:pPr>
            <w:r w:rsidRPr="00F26F55">
              <w:rPr>
                <w:sz w:val="20"/>
              </w:rPr>
              <w:t>145.553</w:t>
            </w:r>
          </w:p>
        </w:tc>
      </w:tr>
      <w:tr w:rsidR="00EB3D8B" w:rsidRPr="00117B4D" w:rsidTr="00EB3D8B">
        <w:trPr>
          <w:trHeight w:val="157"/>
        </w:trPr>
        <w:tc>
          <w:tcPr>
            <w:tcW w:w="1409" w:type="dxa"/>
            <w:tcBorders>
              <w:top w:val="nil"/>
              <w:left w:val="nil"/>
              <w:bottom w:val="nil"/>
              <w:right w:val="nil"/>
            </w:tcBorders>
            <w:tcMar>
              <w:top w:w="17" w:type="dxa"/>
              <w:left w:w="17" w:type="dxa"/>
              <w:bottom w:w="0" w:type="dxa"/>
              <w:right w:w="17" w:type="dxa"/>
            </w:tcMar>
            <w:vAlign w:val="center"/>
          </w:tcPr>
          <w:p w:rsidR="00EB3D8B" w:rsidRPr="00117B4D" w:rsidRDefault="00EB3D8B" w:rsidP="00EB3D8B">
            <w:pPr>
              <w:jc w:val="left"/>
              <w:rPr>
                <w:color w:val="000000"/>
                <w:sz w:val="20"/>
              </w:rPr>
            </w:pPr>
            <w:r w:rsidRPr="00117B4D">
              <w:rPr>
                <w:color w:val="000000"/>
                <w:sz w:val="20"/>
              </w:rPr>
              <w:t>Thuế xuất, nhập khẩu</w:t>
            </w:r>
          </w:p>
        </w:tc>
        <w:tc>
          <w:tcPr>
            <w:tcW w:w="1349" w:type="dxa"/>
            <w:gridSpan w:val="2"/>
            <w:tcBorders>
              <w:top w:val="nil"/>
              <w:left w:val="nil"/>
              <w:bottom w:val="nil"/>
              <w:right w:val="nil"/>
            </w:tcBorders>
            <w:vAlign w:val="bottom"/>
          </w:tcPr>
          <w:p w:rsidR="00EB3D8B" w:rsidRDefault="00EB3D8B" w:rsidP="00EB3D8B">
            <w:pPr>
              <w:jc w:val="right"/>
              <w:rPr>
                <w:color w:val="000000"/>
                <w:sz w:val="20"/>
              </w:rPr>
            </w:pPr>
          </w:p>
        </w:tc>
        <w:tc>
          <w:tcPr>
            <w:tcW w:w="78" w:type="dxa"/>
            <w:tcBorders>
              <w:top w:val="nil"/>
              <w:left w:val="nil"/>
              <w:bottom w:val="nil"/>
              <w:right w:val="nil"/>
            </w:tcBorders>
          </w:tcPr>
          <w:p w:rsidR="00EB3D8B" w:rsidRDefault="00EB3D8B" w:rsidP="00EB3D8B">
            <w:pPr>
              <w:jc w:val="right"/>
              <w:rPr>
                <w:color w:val="000000"/>
                <w:sz w:val="20"/>
              </w:rPr>
            </w:pPr>
          </w:p>
        </w:tc>
        <w:tc>
          <w:tcPr>
            <w:tcW w:w="798" w:type="dxa"/>
            <w:tcBorders>
              <w:top w:val="nil"/>
              <w:left w:val="nil"/>
              <w:bottom w:val="nil"/>
              <w:right w:val="nil"/>
            </w:tcBorders>
            <w:tcMar>
              <w:top w:w="17" w:type="dxa"/>
              <w:left w:w="17" w:type="dxa"/>
              <w:bottom w:w="0" w:type="dxa"/>
              <w:right w:w="17" w:type="dxa"/>
            </w:tcMar>
            <w:vAlign w:val="bottom"/>
          </w:tcPr>
          <w:p w:rsidR="00EB3D8B" w:rsidRPr="00F26F55" w:rsidRDefault="00EB3D8B" w:rsidP="00EB3D8B">
            <w:pPr>
              <w:jc w:val="right"/>
              <w:rPr>
                <w:sz w:val="20"/>
              </w:rPr>
            </w:pPr>
          </w:p>
        </w:tc>
        <w:tc>
          <w:tcPr>
            <w:tcW w:w="78" w:type="dxa"/>
            <w:tcBorders>
              <w:top w:val="nil"/>
              <w:left w:val="nil"/>
              <w:bottom w:val="nil"/>
              <w:right w:val="nil"/>
            </w:tcBorders>
            <w:vAlign w:val="bottom"/>
          </w:tcPr>
          <w:p w:rsidR="00EB3D8B" w:rsidRPr="00F26F55" w:rsidRDefault="00EB3D8B" w:rsidP="00EB3D8B">
            <w:pPr>
              <w:ind w:right="15"/>
              <w:jc w:val="right"/>
              <w:rPr>
                <w:sz w:val="20"/>
              </w:rPr>
            </w:pPr>
          </w:p>
        </w:tc>
        <w:tc>
          <w:tcPr>
            <w:tcW w:w="1314" w:type="dxa"/>
            <w:tcBorders>
              <w:top w:val="nil"/>
              <w:left w:val="nil"/>
              <w:bottom w:val="nil"/>
              <w:right w:val="nil"/>
            </w:tcBorders>
            <w:vAlign w:val="bottom"/>
          </w:tcPr>
          <w:p w:rsidR="00EB3D8B" w:rsidRPr="00F26F55" w:rsidRDefault="004307D9" w:rsidP="00EB3D8B">
            <w:pPr>
              <w:jc w:val="right"/>
              <w:rPr>
                <w:sz w:val="20"/>
              </w:rPr>
            </w:pPr>
            <w:r w:rsidRPr="00F26F55">
              <w:rPr>
                <w:sz w:val="20"/>
              </w:rPr>
              <w:t>716.199.259</w:t>
            </w:r>
          </w:p>
        </w:tc>
        <w:tc>
          <w:tcPr>
            <w:tcW w:w="84"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418" w:type="dxa"/>
            <w:tcBorders>
              <w:top w:val="nil"/>
              <w:left w:val="nil"/>
              <w:bottom w:val="nil"/>
              <w:right w:val="nil"/>
            </w:tcBorders>
            <w:tcMar>
              <w:top w:w="17" w:type="dxa"/>
              <w:left w:w="17" w:type="dxa"/>
              <w:bottom w:w="0" w:type="dxa"/>
              <w:right w:w="17" w:type="dxa"/>
            </w:tcMar>
            <w:vAlign w:val="bottom"/>
          </w:tcPr>
          <w:p w:rsidR="00EB3D8B" w:rsidRPr="00F26F55" w:rsidRDefault="00EB3D8B" w:rsidP="004307D9">
            <w:pPr>
              <w:jc w:val="right"/>
              <w:rPr>
                <w:sz w:val="20"/>
              </w:rPr>
            </w:pPr>
            <w:r w:rsidRPr="00F26F55">
              <w:rPr>
                <w:sz w:val="20"/>
              </w:rPr>
              <w:t>(</w:t>
            </w:r>
            <w:r w:rsidR="004307D9" w:rsidRPr="00F26F55">
              <w:rPr>
                <w:sz w:val="20"/>
              </w:rPr>
              <w:t>716.245.143</w:t>
            </w:r>
            <w:r w:rsidRPr="00F26F55">
              <w:rPr>
                <w:sz w:val="20"/>
              </w:rPr>
              <w:t>)</w:t>
            </w:r>
          </w:p>
        </w:tc>
        <w:tc>
          <w:tcPr>
            <w:tcW w:w="78"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213" w:type="dxa"/>
            <w:tcBorders>
              <w:top w:val="nil"/>
              <w:left w:val="nil"/>
              <w:bottom w:val="nil"/>
              <w:right w:val="nil"/>
            </w:tcBorders>
            <w:tcMar>
              <w:top w:w="17" w:type="dxa"/>
              <w:left w:w="17" w:type="dxa"/>
              <w:bottom w:w="0" w:type="dxa"/>
              <w:right w:w="17" w:type="dxa"/>
            </w:tcMar>
            <w:vAlign w:val="bottom"/>
          </w:tcPr>
          <w:p w:rsidR="00EB3D8B" w:rsidRPr="00F26F55" w:rsidRDefault="00EB3D8B" w:rsidP="00EB3D8B">
            <w:pPr>
              <w:jc w:val="right"/>
              <w:rPr>
                <w:sz w:val="20"/>
              </w:rPr>
            </w:pPr>
          </w:p>
        </w:tc>
        <w:tc>
          <w:tcPr>
            <w:tcW w:w="81"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208" w:type="dxa"/>
            <w:tcBorders>
              <w:top w:val="nil"/>
              <w:left w:val="nil"/>
              <w:bottom w:val="nil"/>
              <w:right w:val="nil"/>
            </w:tcBorders>
            <w:vAlign w:val="bottom"/>
          </w:tcPr>
          <w:p w:rsidR="00EB3D8B" w:rsidRPr="00F26F55" w:rsidRDefault="004307D9" w:rsidP="00EB3D8B">
            <w:pPr>
              <w:jc w:val="right"/>
              <w:rPr>
                <w:sz w:val="20"/>
              </w:rPr>
            </w:pPr>
            <w:r w:rsidRPr="00F26F55">
              <w:rPr>
                <w:sz w:val="20"/>
              </w:rPr>
              <w:t>45.884</w:t>
            </w:r>
          </w:p>
        </w:tc>
      </w:tr>
      <w:tr w:rsidR="00EB3D8B" w:rsidRPr="00117B4D" w:rsidTr="00EB3D8B">
        <w:trPr>
          <w:trHeight w:val="153"/>
        </w:trPr>
        <w:tc>
          <w:tcPr>
            <w:tcW w:w="1409" w:type="dxa"/>
            <w:tcBorders>
              <w:top w:val="nil"/>
              <w:left w:val="nil"/>
              <w:bottom w:val="nil"/>
              <w:right w:val="nil"/>
            </w:tcBorders>
            <w:tcMar>
              <w:top w:w="17" w:type="dxa"/>
              <w:left w:w="17" w:type="dxa"/>
              <w:bottom w:w="0" w:type="dxa"/>
              <w:right w:w="17" w:type="dxa"/>
            </w:tcMar>
            <w:vAlign w:val="center"/>
          </w:tcPr>
          <w:p w:rsidR="00EB3D8B" w:rsidRPr="00117B4D" w:rsidRDefault="00EB3D8B" w:rsidP="00EB3D8B">
            <w:pPr>
              <w:jc w:val="left"/>
              <w:rPr>
                <w:color w:val="000000"/>
                <w:sz w:val="20"/>
              </w:rPr>
            </w:pPr>
            <w:r w:rsidRPr="00117B4D">
              <w:rPr>
                <w:color w:val="000000"/>
                <w:sz w:val="20"/>
              </w:rPr>
              <w:t>Thuế thu nhập doanh nghiệp</w:t>
            </w:r>
          </w:p>
        </w:tc>
        <w:tc>
          <w:tcPr>
            <w:tcW w:w="1349" w:type="dxa"/>
            <w:gridSpan w:val="2"/>
            <w:tcBorders>
              <w:top w:val="nil"/>
              <w:left w:val="nil"/>
              <w:bottom w:val="nil"/>
              <w:right w:val="nil"/>
            </w:tcBorders>
            <w:vAlign w:val="bottom"/>
          </w:tcPr>
          <w:p w:rsidR="00EB3D8B" w:rsidRDefault="004307D9" w:rsidP="007A1512">
            <w:pPr>
              <w:jc w:val="right"/>
              <w:rPr>
                <w:color w:val="000000"/>
                <w:sz w:val="20"/>
              </w:rPr>
            </w:pPr>
            <w:r>
              <w:rPr>
                <w:color w:val="000000"/>
                <w:sz w:val="20"/>
              </w:rPr>
              <w:t>1.53</w:t>
            </w:r>
            <w:r w:rsidR="007A1512">
              <w:rPr>
                <w:color w:val="000000"/>
                <w:sz w:val="20"/>
              </w:rPr>
              <w:t>9</w:t>
            </w:r>
            <w:r>
              <w:rPr>
                <w:color w:val="000000"/>
                <w:sz w:val="20"/>
              </w:rPr>
              <w:t>.</w:t>
            </w:r>
            <w:r w:rsidR="007A1512">
              <w:rPr>
                <w:color w:val="000000"/>
                <w:sz w:val="20"/>
              </w:rPr>
              <w:t>535.624</w:t>
            </w:r>
          </w:p>
        </w:tc>
        <w:tc>
          <w:tcPr>
            <w:tcW w:w="78" w:type="dxa"/>
            <w:tcBorders>
              <w:top w:val="nil"/>
              <w:left w:val="nil"/>
              <w:bottom w:val="nil"/>
              <w:right w:val="nil"/>
            </w:tcBorders>
          </w:tcPr>
          <w:p w:rsidR="00EB3D8B" w:rsidRDefault="00EB3D8B" w:rsidP="00EB3D8B">
            <w:pPr>
              <w:jc w:val="right"/>
              <w:rPr>
                <w:color w:val="000000"/>
                <w:sz w:val="20"/>
              </w:rPr>
            </w:pPr>
          </w:p>
        </w:tc>
        <w:tc>
          <w:tcPr>
            <w:tcW w:w="798" w:type="dxa"/>
            <w:tcBorders>
              <w:top w:val="nil"/>
              <w:left w:val="nil"/>
              <w:bottom w:val="nil"/>
              <w:right w:val="nil"/>
            </w:tcBorders>
            <w:tcMar>
              <w:top w:w="17" w:type="dxa"/>
              <w:left w:w="17" w:type="dxa"/>
              <w:bottom w:w="0" w:type="dxa"/>
              <w:right w:w="17" w:type="dxa"/>
            </w:tcMar>
            <w:vAlign w:val="bottom"/>
          </w:tcPr>
          <w:p w:rsidR="00EB3D8B" w:rsidRPr="00F26F55" w:rsidRDefault="00EB3D8B" w:rsidP="00EB3D8B">
            <w:pPr>
              <w:jc w:val="right"/>
              <w:rPr>
                <w:sz w:val="20"/>
              </w:rPr>
            </w:pPr>
          </w:p>
        </w:tc>
        <w:tc>
          <w:tcPr>
            <w:tcW w:w="78" w:type="dxa"/>
            <w:tcBorders>
              <w:top w:val="nil"/>
              <w:left w:val="nil"/>
              <w:bottom w:val="nil"/>
              <w:right w:val="nil"/>
            </w:tcBorders>
            <w:vAlign w:val="bottom"/>
          </w:tcPr>
          <w:p w:rsidR="00EB3D8B" w:rsidRPr="00F26F55" w:rsidRDefault="00EB3D8B" w:rsidP="00EB3D8B">
            <w:pPr>
              <w:ind w:right="15"/>
              <w:jc w:val="right"/>
              <w:rPr>
                <w:sz w:val="20"/>
              </w:rPr>
            </w:pPr>
          </w:p>
        </w:tc>
        <w:tc>
          <w:tcPr>
            <w:tcW w:w="1314" w:type="dxa"/>
            <w:tcBorders>
              <w:top w:val="nil"/>
              <w:left w:val="nil"/>
              <w:bottom w:val="nil"/>
              <w:right w:val="nil"/>
            </w:tcBorders>
            <w:vAlign w:val="bottom"/>
          </w:tcPr>
          <w:p w:rsidR="00EB3D8B" w:rsidRPr="00F26F55" w:rsidRDefault="007A1512" w:rsidP="00EB3D8B">
            <w:pPr>
              <w:jc w:val="right"/>
              <w:rPr>
                <w:sz w:val="20"/>
              </w:rPr>
            </w:pPr>
            <w:r w:rsidRPr="00F26F55">
              <w:rPr>
                <w:sz w:val="20"/>
              </w:rPr>
              <w:t>1.880.710.628</w:t>
            </w:r>
          </w:p>
        </w:tc>
        <w:tc>
          <w:tcPr>
            <w:tcW w:w="84"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418" w:type="dxa"/>
            <w:tcBorders>
              <w:top w:val="nil"/>
              <w:left w:val="nil"/>
              <w:bottom w:val="nil"/>
              <w:right w:val="nil"/>
            </w:tcBorders>
            <w:tcMar>
              <w:top w:w="17" w:type="dxa"/>
              <w:left w:w="17" w:type="dxa"/>
              <w:bottom w:w="0" w:type="dxa"/>
              <w:right w:w="17" w:type="dxa"/>
            </w:tcMar>
            <w:vAlign w:val="bottom"/>
          </w:tcPr>
          <w:p w:rsidR="00EB3D8B" w:rsidRPr="00F26F55" w:rsidRDefault="007A1512" w:rsidP="00EB3D8B">
            <w:pPr>
              <w:jc w:val="right"/>
              <w:rPr>
                <w:sz w:val="20"/>
              </w:rPr>
            </w:pPr>
            <w:r w:rsidRPr="00F26F55">
              <w:rPr>
                <w:sz w:val="20"/>
              </w:rPr>
              <w:t>(1.602.972.456)</w:t>
            </w:r>
          </w:p>
        </w:tc>
        <w:tc>
          <w:tcPr>
            <w:tcW w:w="78"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213" w:type="dxa"/>
            <w:tcBorders>
              <w:top w:val="nil"/>
              <w:left w:val="nil"/>
              <w:bottom w:val="nil"/>
              <w:right w:val="nil"/>
            </w:tcBorders>
            <w:tcMar>
              <w:top w:w="17" w:type="dxa"/>
              <w:left w:w="17" w:type="dxa"/>
              <w:bottom w:w="0" w:type="dxa"/>
              <w:right w:w="17" w:type="dxa"/>
            </w:tcMar>
            <w:vAlign w:val="bottom"/>
          </w:tcPr>
          <w:p w:rsidR="00EB3D8B" w:rsidRPr="00F26F55" w:rsidRDefault="00DA06A1" w:rsidP="00EB3D8B">
            <w:pPr>
              <w:jc w:val="right"/>
              <w:rPr>
                <w:sz w:val="20"/>
              </w:rPr>
            </w:pPr>
            <w:r w:rsidRPr="00F26F55">
              <w:rPr>
                <w:sz w:val="20"/>
              </w:rPr>
              <w:t>1.817.273.796</w:t>
            </w:r>
          </w:p>
        </w:tc>
        <w:tc>
          <w:tcPr>
            <w:tcW w:w="81"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208" w:type="dxa"/>
            <w:tcBorders>
              <w:top w:val="nil"/>
              <w:left w:val="nil"/>
              <w:bottom w:val="nil"/>
              <w:right w:val="nil"/>
            </w:tcBorders>
            <w:vAlign w:val="bottom"/>
          </w:tcPr>
          <w:p w:rsidR="00EB3D8B" w:rsidRPr="00F26F55" w:rsidRDefault="00EB3D8B" w:rsidP="00EB3D8B">
            <w:pPr>
              <w:jc w:val="right"/>
              <w:rPr>
                <w:sz w:val="20"/>
              </w:rPr>
            </w:pPr>
          </w:p>
        </w:tc>
      </w:tr>
      <w:tr w:rsidR="00EB3D8B" w:rsidRPr="00117B4D" w:rsidTr="00EB3D8B">
        <w:trPr>
          <w:trHeight w:val="191"/>
        </w:trPr>
        <w:tc>
          <w:tcPr>
            <w:tcW w:w="1409" w:type="dxa"/>
            <w:tcBorders>
              <w:top w:val="nil"/>
              <w:left w:val="nil"/>
              <w:bottom w:val="nil"/>
              <w:right w:val="nil"/>
            </w:tcBorders>
            <w:tcMar>
              <w:top w:w="17" w:type="dxa"/>
              <w:left w:w="17" w:type="dxa"/>
              <w:bottom w:w="0" w:type="dxa"/>
              <w:right w:w="17" w:type="dxa"/>
            </w:tcMar>
            <w:vAlign w:val="center"/>
          </w:tcPr>
          <w:p w:rsidR="00EB3D8B" w:rsidRPr="00117B4D" w:rsidRDefault="00EB3D8B" w:rsidP="00EB3D8B">
            <w:pPr>
              <w:jc w:val="left"/>
              <w:rPr>
                <w:color w:val="000000"/>
                <w:sz w:val="20"/>
              </w:rPr>
            </w:pPr>
            <w:r w:rsidRPr="00117B4D">
              <w:rPr>
                <w:color w:val="000000"/>
                <w:sz w:val="20"/>
              </w:rPr>
              <w:t>Thuế thu nhập cá nhân</w:t>
            </w:r>
          </w:p>
        </w:tc>
        <w:tc>
          <w:tcPr>
            <w:tcW w:w="1349" w:type="dxa"/>
            <w:gridSpan w:val="2"/>
            <w:tcBorders>
              <w:top w:val="nil"/>
              <w:left w:val="nil"/>
              <w:bottom w:val="nil"/>
              <w:right w:val="nil"/>
            </w:tcBorders>
            <w:vAlign w:val="bottom"/>
          </w:tcPr>
          <w:p w:rsidR="00EB3D8B" w:rsidRDefault="004307D9" w:rsidP="00EB3D8B">
            <w:pPr>
              <w:jc w:val="right"/>
              <w:rPr>
                <w:color w:val="000000"/>
                <w:sz w:val="20"/>
              </w:rPr>
            </w:pPr>
            <w:r>
              <w:rPr>
                <w:color w:val="000000"/>
                <w:sz w:val="20"/>
              </w:rPr>
              <w:t>11.982.265</w:t>
            </w:r>
          </w:p>
        </w:tc>
        <w:tc>
          <w:tcPr>
            <w:tcW w:w="78" w:type="dxa"/>
            <w:tcBorders>
              <w:top w:val="nil"/>
              <w:left w:val="nil"/>
              <w:bottom w:val="nil"/>
              <w:right w:val="nil"/>
            </w:tcBorders>
          </w:tcPr>
          <w:p w:rsidR="00EB3D8B" w:rsidRDefault="00EB3D8B" w:rsidP="00EB3D8B">
            <w:pPr>
              <w:jc w:val="right"/>
              <w:rPr>
                <w:color w:val="000000"/>
                <w:sz w:val="20"/>
              </w:rPr>
            </w:pPr>
          </w:p>
        </w:tc>
        <w:tc>
          <w:tcPr>
            <w:tcW w:w="798" w:type="dxa"/>
            <w:tcBorders>
              <w:top w:val="nil"/>
              <w:left w:val="nil"/>
              <w:bottom w:val="nil"/>
              <w:right w:val="nil"/>
            </w:tcBorders>
            <w:tcMar>
              <w:top w:w="17" w:type="dxa"/>
              <w:left w:w="17" w:type="dxa"/>
              <w:bottom w:w="0" w:type="dxa"/>
              <w:right w:w="17" w:type="dxa"/>
            </w:tcMar>
            <w:vAlign w:val="bottom"/>
          </w:tcPr>
          <w:p w:rsidR="00EB3D8B" w:rsidRPr="00F26F55" w:rsidRDefault="00EB3D8B" w:rsidP="00EB3D8B">
            <w:pPr>
              <w:jc w:val="right"/>
              <w:rPr>
                <w:sz w:val="20"/>
              </w:rPr>
            </w:pPr>
          </w:p>
        </w:tc>
        <w:tc>
          <w:tcPr>
            <w:tcW w:w="78" w:type="dxa"/>
            <w:tcBorders>
              <w:top w:val="nil"/>
              <w:left w:val="nil"/>
              <w:bottom w:val="nil"/>
              <w:right w:val="nil"/>
            </w:tcBorders>
            <w:vAlign w:val="bottom"/>
          </w:tcPr>
          <w:p w:rsidR="00EB3D8B" w:rsidRPr="00F26F55" w:rsidRDefault="00EB3D8B" w:rsidP="00EB3D8B">
            <w:pPr>
              <w:ind w:right="15"/>
              <w:jc w:val="right"/>
              <w:rPr>
                <w:sz w:val="20"/>
              </w:rPr>
            </w:pPr>
          </w:p>
        </w:tc>
        <w:tc>
          <w:tcPr>
            <w:tcW w:w="1314" w:type="dxa"/>
            <w:tcBorders>
              <w:top w:val="nil"/>
              <w:left w:val="nil"/>
              <w:bottom w:val="nil"/>
              <w:right w:val="nil"/>
            </w:tcBorders>
            <w:vAlign w:val="bottom"/>
          </w:tcPr>
          <w:p w:rsidR="00EB3D8B" w:rsidRPr="00F26F55" w:rsidRDefault="007A1512" w:rsidP="00EB3D8B">
            <w:pPr>
              <w:jc w:val="right"/>
              <w:rPr>
                <w:sz w:val="20"/>
              </w:rPr>
            </w:pPr>
            <w:r w:rsidRPr="00F26F55">
              <w:rPr>
                <w:sz w:val="20"/>
              </w:rPr>
              <w:t>90.945.327</w:t>
            </w:r>
          </w:p>
        </w:tc>
        <w:tc>
          <w:tcPr>
            <w:tcW w:w="84"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418" w:type="dxa"/>
            <w:tcBorders>
              <w:top w:val="nil"/>
              <w:left w:val="nil"/>
              <w:bottom w:val="nil"/>
              <w:right w:val="nil"/>
            </w:tcBorders>
            <w:tcMar>
              <w:top w:w="17" w:type="dxa"/>
              <w:left w:w="17" w:type="dxa"/>
              <w:bottom w:w="0" w:type="dxa"/>
              <w:right w:w="17" w:type="dxa"/>
            </w:tcMar>
            <w:vAlign w:val="bottom"/>
          </w:tcPr>
          <w:p w:rsidR="00EB3D8B" w:rsidRPr="00F26F55" w:rsidRDefault="007A1512" w:rsidP="00EB3D8B">
            <w:pPr>
              <w:jc w:val="right"/>
              <w:rPr>
                <w:sz w:val="20"/>
              </w:rPr>
            </w:pPr>
            <w:r w:rsidRPr="00F26F55">
              <w:rPr>
                <w:sz w:val="20"/>
              </w:rPr>
              <w:t>(80.076.742)</w:t>
            </w:r>
          </w:p>
        </w:tc>
        <w:tc>
          <w:tcPr>
            <w:tcW w:w="78"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213" w:type="dxa"/>
            <w:tcBorders>
              <w:top w:val="nil"/>
              <w:left w:val="nil"/>
              <w:bottom w:val="nil"/>
              <w:right w:val="nil"/>
            </w:tcBorders>
            <w:tcMar>
              <w:top w:w="17" w:type="dxa"/>
              <w:left w:w="17" w:type="dxa"/>
              <w:bottom w:w="0" w:type="dxa"/>
              <w:right w:w="17" w:type="dxa"/>
            </w:tcMar>
            <w:vAlign w:val="bottom"/>
          </w:tcPr>
          <w:p w:rsidR="00EB3D8B" w:rsidRPr="00F26F55" w:rsidRDefault="007A1512" w:rsidP="00EB3D8B">
            <w:pPr>
              <w:jc w:val="right"/>
              <w:rPr>
                <w:sz w:val="20"/>
              </w:rPr>
            </w:pPr>
            <w:r w:rsidRPr="00F26F55">
              <w:rPr>
                <w:sz w:val="20"/>
              </w:rPr>
              <w:t>22.850.850</w:t>
            </w:r>
          </w:p>
        </w:tc>
        <w:tc>
          <w:tcPr>
            <w:tcW w:w="81"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208" w:type="dxa"/>
            <w:tcBorders>
              <w:top w:val="nil"/>
              <w:left w:val="nil"/>
              <w:bottom w:val="nil"/>
              <w:right w:val="nil"/>
            </w:tcBorders>
            <w:vAlign w:val="bottom"/>
          </w:tcPr>
          <w:p w:rsidR="00EB3D8B" w:rsidRPr="00F26F55" w:rsidRDefault="00EB3D8B" w:rsidP="00EB3D8B">
            <w:pPr>
              <w:jc w:val="right"/>
              <w:rPr>
                <w:sz w:val="20"/>
              </w:rPr>
            </w:pPr>
          </w:p>
        </w:tc>
      </w:tr>
      <w:tr w:rsidR="00EB3D8B" w:rsidRPr="00117B4D" w:rsidTr="00EB3D8B">
        <w:trPr>
          <w:trHeight w:val="183"/>
        </w:trPr>
        <w:tc>
          <w:tcPr>
            <w:tcW w:w="1409" w:type="dxa"/>
            <w:tcBorders>
              <w:top w:val="nil"/>
              <w:left w:val="nil"/>
              <w:bottom w:val="nil"/>
              <w:right w:val="nil"/>
            </w:tcBorders>
            <w:tcMar>
              <w:top w:w="17" w:type="dxa"/>
              <w:left w:w="17" w:type="dxa"/>
              <w:bottom w:w="0" w:type="dxa"/>
              <w:right w:w="17" w:type="dxa"/>
            </w:tcMar>
            <w:vAlign w:val="center"/>
          </w:tcPr>
          <w:p w:rsidR="00EB3D8B" w:rsidRPr="00117B4D" w:rsidRDefault="00EB3D8B" w:rsidP="00EB3D8B">
            <w:pPr>
              <w:jc w:val="left"/>
              <w:rPr>
                <w:color w:val="000000"/>
                <w:sz w:val="20"/>
              </w:rPr>
            </w:pPr>
            <w:r w:rsidRPr="00117B4D">
              <w:rPr>
                <w:color w:val="000000"/>
                <w:sz w:val="20"/>
              </w:rPr>
              <w:t>Tiền thuê đất</w:t>
            </w:r>
          </w:p>
        </w:tc>
        <w:tc>
          <w:tcPr>
            <w:tcW w:w="1349" w:type="dxa"/>
            <w:gridSpan w:val="2"/>
            <w:tcBorders>
              <w:top w:val="nil"/>
              <w:left w:val="nil"/>
              <w:bottom w:val="nil"/>
              <w:right w:val="nil"/>
            </w:tcBorders>
            <w:vAlign w:val="bottom"/>
          </w:tcPr>
          <w:p w:rsidR="00EB3D8B" w:rsidRDefault="00EB3D8B" w:rsidP="00EB3D8B">
            <w:pPr>
              <w:jc w:val="right"/>
              <w:rPr>
                <w:color w:val="000000"/>
                <w:sz w:val="20"/>
              </w:rPr>
            </w:pPr>
          </w:p>
        </w:tc>
        <w:tc>
          <w:tcPr>
            <w:tcW w:w="78" w:type="dxa"/>
            <w:tcBorders>
              <w:top w:val="nil"/>
              <w:left w:val="nil"/>
              <w:bottom w:val="nil"/>
              <w:right w:val="nil"/>
            </w:tcBorders>
          </w:tcPr>
          <w:p w:rsidR="00EB3D8B" w:rsidRDefault="00EB3D8B" w:rsidP="00EB3D8B">
            <w:pPr>
              <w:jc w:val="right"/>
              <w:rPr>
                <w:color w:val="000000"/>
                <w:sz w:val="20"/>
              </w:rPr>
            </w:pPr>
          </w:p>
        </w:tc>
        <w:tc>
          <w:tcPr>
            <w:tcW w:w="798" w:type="dxa"/>
            <w:tcBorders>
              <w:top w:val="nil"/>
              <w:left w:val="nil"/>
              <w:bottom w:val="nil"/>
              <w:right w:val="nil"/>
            </w:tcBorders>
            <w:tcMar>
              <w:top w:w="17" w:type="dxa"/>
              <w:left w:w="17" w:type="dxa"/>
              <w:bottom w:w="0" w:type="dxa"/>
              <w:right w:w="17" w:type="dxa"/>
            </w:tcMar>
            <w:vAlign w:val="bottom"/>
          </w:tcPr>
          <w:p w:rsidR="00EB3D8B" w:rsidRPr="00F26F55" w:rsidRDefault="004307D9" w:rsidP="00EB3D8B">
            <w:pPr>
              <w:jc w:val="right"/>
              <w:rPr>
                <w:sz w:val="20"/>
              </w:rPr>
            </w:pPr>
            <w:r w:rsidRPr="00F26F55">
              <w:rPr>
                <w:sz w:val="20"/>
              </w:rPr>
              <w:t>243.414.409</w:t>
            </w:r>
          </w:p>
        </w:tc>
        <w:tc>
          <w:tcPr>
            <w:tcW w:w="78" w:type="dxa"/>
            <w:tcBorders>
              <w:top w:val="nil"/>
              <w:left w:val="nil"/>
              <w:bottom w:val="nil"/>
              <w:right w:val="nil"/>
            </w:tcBorders>
            <w:vAlign w:val="bottom"/>
          </w:tcPr>
          <w:p w:rsidR="00EB3D8B" w:rsidRPr="00F26F55" w:rsidRDefault="00EB3D8B" w:rsidP="00EB3D8B">
            <w:pPr>
              <w:ind w:right="15"/>
              <w:jc w:val="right"/>
              <w:rPr>
                <w:sz w:val="20"/>
              </w:rPr>
            </w:pPr>
          </w:p>
        </w:tc>
        <w:tc>
          <w:tcPr>
            <w:tcW w:w="1314" w:type="dxa"/>
            <w:tcBorders>
              <w:top w:val="nil"/>
              <w:left w:val="nil"/>
              <w:bottom w:val="nil"/>
              <w:right w:val="nil"/>
            </w:tcBorders>
            <w:vAlign w:val="bottom"/>
          </w:tcPr>
          <w:p w:rsidR="00EB3D8B" w:rsidRPr="00F26F55" w:rsidRDefault="00EB3D8B" w:rsidP="00EB3D8B">
            <w:pPr>
              <w:jc w:val="right"/>
              <w:rPr>
                <w:sz w:val="20"/>
              </w:rPr>
            </w:pPr>
          </w:p>
        </w:tc>
        <w:tc>
          <w:tcPr>
            <w:tcW w:w="84"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418" w:type="dxa"/>
            <w:tcBorders>
              <w:top w:val="nil"/>
              <w:left w:val="nil"/>
              <w:bottom w:val="nil"/>
              <w:right w:val="nil"/>
            </w:tcBorders>
            <w:tcMar>
              <w:top w:w="17" w:type="dxa"/>
              <w:left w:w="17" w:type="dxa"/>
              <w:bottom w:w="0" w:type="dxa"/>
              <w:right w:w="17" w:type="dxa"/>
            </w:tcMar>
            <w:vAlign w:val="bottom"/>
          </w:tcPr>
          <w:p w:rsidR="00EB3D8B" w:rsidRPr="00F26F55" w:rsidRDefault="00EB3D8B" w:rsidP="00EB3D8B">
            <w:pPr>
              <w:jc w:val="right"/>
              <w:rPr>
                <w:sz w:val="20"/>
              </w:rPr>
            </w:pPr>
          </w:p>
        </w:tc>
        <w:tc>
          <w:tcPr>
            <w:tcW w:w="78"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213" w:type="dxa"/>
            <w:tcBorders>
              <w:top w:val="nil"/>
              <w:left w:val="nil"/>
              <w:bottom w:val="nil"/>
              <w:right w:val="nil"/>
            </w:tcBorders>
            <w:tcMar>
              <w:top w:w="17" w:type="dxa"/>
              <w:left w:w="17" w:type="dxa"/>
              <w:bottom w:w="0" w:type="dxa"/>
              <w:right w:w="17" w:type="dxa"/>
            </w:tcMar>
            <w:vAlign w:val="bottom"/>
          </w:tcPr>
          <w:p w:rsidR="00EB3D8B" w:rsidRPr="00F26F55" w:rsidRDefault="00EB3D8B" w:rsidP="00EB3D8B">
            <w:pPr>
              <w:jc w:val="right"/>
              <w:rPr>
                <w:sz w:val="20"/>
              </w:rPr>
            </w:pPr>
          </w:p>
        </w:tc>
        <w:tc>
          <w:tcPr>
            <w:tcW w:w="81" w:type="dxa"/>
            <w:tcBorders>
              <w:top w:val="nil"/>
              <w:left w:val="nil"/>
              <w:bottom w:val="nil"/>
              <w:right w:val="nil"/>
            </w:tcBorders>
            <w:vAlign w:val="bottom"/>
          </w:tcPr>
          <w:p w:rsidR="00EB3D8B" w:rsidRPr="00F26F55" w:rsidRDefault="00EB3D8B" w:rsidP="00EB3D8B">
            <w:pPr>
              <w:jc w:val="right"/>
              <w:rPr>
                <w:rFonts w:ascii="Arial" w:hAnsi="Arial" w:cs="Arial"/>
                <w:sz w:val="20"/>
              </w:rPr>
            </w:pPr>
          </w:p>
        </w:tc>
        <w:tc>
          <w:tcPr>
            <w:tcW w:w="1208" w:type="dxa"/>
            <w:tcBorders>
              <w:top w:val="nil"/>
              <w:left w:val="nil"/>
              <w:bottom w:val="nil"/>
              <w:right w:val="nil"/>
            </w:tcBorders>
            <w:vAlign w:val="bottom"/>
          </w:tcPr>
          <w:p w:rsidR="00EB3D8B" w:rsidRPr="00F26F55" w:rsidRDefault="00EB3D8B" w:rsidP="00EB3D8B">
            <w:pPr>
              <w:jc w:val="right"/>
              <w:rPr>
                <w:sz w:val="20"/>
              </w:rPr>
            </w:pPr>
            <w:r w:rsidRPr="00F26F55">
              <w:rPr>
                <w:sz w:val="20"/>
              </w:rPr>
              <w:t>243.414.409</w:t>
            </w:r>
          </w:p>
        </w:tc>
      </w:tr>
      <w:tr w:rsidR="00EB3D8B" w:rsidRPr="00117B4D" w:rsidTr="00EB3D8B">
        <w:trPr>
          <w:trHeight w:val="207"/>
        </w:trPr>
        <w:tc>
          <w:tcPr>
            <w:tcW w:w="1568" w:type="dxa"/>
            <w:gridSpan w:val="2"/>
            <w:tcBorders>
              <w:top w:val="nil"/>
              <w:left w:val="nil"/>
              <w:bottom w:val="nil"/>
              <w:right w:val="nil"/>
            </w:tcBorders>
            <w:tcMar>
              <w:top w:w="17" w:type="dxa"/>
              <w:left w:w="17" w:type="dxa"/>
              <w:bottom w:w="0" w:type="dxa"/>
              <w:right w:w="17" w:type="dxa"/>
            </w:tcMar>
            <w:vAlign w:val="center"/>
          </w:tcPr>
          <w:p w:rsidR="00EB3D8B" w:rsidRPr="00117B4D" w:rsidRDefault="00EB3D8B" w:rsidP="00EB3D8B">
            <w:pPr>
              <w:jc w:val="left"/>
              <w:rPr>
                <w:color w:val="000000"/>
                <w:sz w:val="20"/>
              </w:rPr>
            </w:pPr>
            <w:r w:rsidRPr="00117B4D">
              <w:rPr>
                <w:color w:val="000000"/>
                <w:sz w:val="20"/>
              </w:rPr>
              <w:t>Các loại thuế khác</w:t>
            </w:r>
          </w:p>
        </w:tc>
        <w:tc>
          <w:tcPr>
            <w:tcW w:w="1190" w:type="dxa"/>
            <w:tcBorders>
              <w:top w:val="nil"/>
              <w:left w:val="nil"/>
              <w:right w:val="nil"/>
            </w:tcBorders>
            <w:vAlign w:val="bottom"/>
          </w:tcPr>
          <w:p w:rsidR="00EB3D8B" w:rsidRDefault="00EB3D8B" w:rsidP="00EB3D8B">
            <w:pPr>
              <w:jc w:val="right"/>
              <w:rPr>
                <w:color w:val="000000"/>
                <w:sz w:val="20"/>
              </w:rPr>
            </w:pPr>
          </w:p>
        </w:tc>
        <w:tc>
          <w:tcPr>
            <w:tcW w:w="78" w:type="dxa"/>
            <w:tcBorders>
              <w:top w:val="nil"/>
              <w:left w:val="nil"/>
              <w:right w:val="nil"/>
            </w:tcBorders>
          </w:tcPr>
          <w:p w:rsidR="00EB3D8B" w:rsidRDefault="00EB3D8B" w:rsidP="00EB3D8B">
            <w:pPr>
              <w:jc w:val="right"/>
              <w:rPr>
                <w:color w:val="000000"/>
                <w:sz w:val="20"/>
              </w:rPr>
            </w:pPr>
          </w:p>
        </w:tc>
        <w:tc>
          <w:tcPr>
            <w:tcW w:w="798" w:type="dxa"/>
            <w:tcBorders>
              <w:top w:val="nil"/>
              <w:left w:val="nil"/>
              <w:right w:val="nil"/>
            </w:tcBorders>
            <w:tcMar>
              <w:top w:w="17" w:type="dxa"/>
              <w:left w:w="17" w:type="dxa"/>
              <w:bottom w:w="0" w:type="dxa"/>
              <w:right w:w="17" w:type="dxa"/>
            </w:tcMar>
            <w:vAlign w:val="bottom"/>
          </w:tcPr>
          <w:p w:rsidR="00EB3D8B" w:rsidRPr="00F26F55" w:rsidRDefault="00EB3D8B" w:rsidP="00EB3D8B">
            <w:pPr>
              <w:jc w:val="right"/>
              <w:rPr>
                <w:sz w:val="20"/>
              </w:rPr>
            </w:pPr>
          </w:p>
        </w:tc>
        <w:tc>
          <w:tcPr>
            <w:tcW w:w="78" w:type="dxa"/>
            <w:tcBorders>
              <w:top w:val="nil"/>
              <w:left w:val="nil"/>
              <w:right w:val="nil"/>
            </w:tcBorders>
            <w:vAlign w:val="bottom"/>
          </w:tcPr>
          <w:p w:rsidR="00EB3D8B" w:rsidRPr="00F26F55" w:rsidRDefault="00EB3D8B" w:rsidP="00EB3D8B">
            <w:pPr>
              <w:ind w:right="15"/>
              <w:jc w:val="right"/>
              <w:rPr>
                <w:sz w:val="20"/>
              </w:rPr>
            </w:pPr>
          </w:p>
        </w:tc>
        <w:tc>
          <w:tcPr>
            <w:tcW w:w="1314" w:type="dxa"/>
            <w:tcBorders>
              <w:top w:val="nil"/>
              <w:left w:val="nil"/>
              <w:right w:val="nil"/>
            </w:tcBorders>
            <w:vAlign w:val="bottom"/>
          </w:tcPr>
          <w:p w:rsidR="00EB3D8B" w:rsidRPr="00F26F55" w:rsidRDefault="007A1512" w:rsidP="00EB3D8B">
            <w:pPr>
              <w:jc w:val="right"/>
              <w:rPr>
                <w:sz w:val="20"/>
              </w:rPr>
            </w:pPr>
            <w:r w:rsidRPr="00F26F55">
              <w:rPr>
                <w:sz w:val="20"/>
              </w:rPr>
              <w:t>4.000.000</w:t>
            </w:r>
          </w:p>
        </w:tc>
        <w:tc>
          <w:tcPr>
            <w:tcW w:w="84" w:type="dxa"/>
            <w:tcBorders>
              <w:top w:val="nil"/>
              <w:left w:val="nil"/>
              <w:right w:val="nil"/>
            </w:tcBorders>
            <w:vAlign w:val="bottom"/>
          </w:tcPr>
          <w:p w:rsidR="00EB3D8B" w:rsidRPr="00F26F55" w:rsidRDefault="00EB3D8B" w:rsidP="00EB3D8B">
            <w:pPr>
              <w:jc w:val="right"/>
              <w:rPr>
                <w:rFonts w:ascii="Arial" w:hAnsi="Arial" w:cs="Arial"/>
                <w:sz w:val="20"/>
              </w:rPr>
            </w:pPr>
          </w:p>
        </w:tc>
        <w:tc>
          <w:tcPr>
            <w:tcW w:w="1418" w:type="dxa"/>
            <w:tcBorders>
              <w:top w:val="nil"/>
              <w:left w:val="nil"/>
              <w:right w:val="nil"/>
            </w:tcBorders>
            <w:tcMar>
              <w:top w:w="17" w:type="dxa"/>
              <w:left w:w="17" w:type="dxa"/>
              <w:bottom w:w="0" w:type="dxa"/>
              <w:right w:w="17" w:type="dxa"/>
            </w:tcMar>
            <w:vAlign w:val="bottom"/>
          </w:tcPr>
          <w:p w:rsidR="00EB3D8B" w:rsidRPr="00F26F55" w:rsidRDefault="00EB3D8B" w:rsidP="00EB3D8B">
            <w:pPr>
              <w:jc w:val="right"/>
              <w:rPr>
                <w:sz w:val="20"/>
              </w:rPr>
            </w:pPr>
            <w:r w:rsidRPr="00F26F55">
              <w:rPr>
                <w:sz w:val="20"/>
              </w:rPr>
              <w:t>(</w:t>
            </w:r>
            <w:r w:rsidR="00DA06A1" w:rsidRPr="00F26F55">
              <w:rPr>
                <w:sz w:val="20"/>
              </w:rPr>
              <w:t>4.000.000</w:t>
            </w:r>
            <w:r w:rsidRPr="00F26F55">
              <w:rPr>
                <w:sz w:val="20"/>
              </w:rPr>
              <w:t>)</w:t>
            </w:r>
          </w:p>
        </w:tc>
        <w:tc>
          <w:tcPr>
            <w:tcW w:w="78" w:type="dxa"/>
            <w:tcBorders>
              <w:top w:val="nil"/>
              <w:left w:val="nil"/>
              <w:right w:val="nil"/>
            </w:tcBorders>
            <w:vAlign w:val="bottom"/>
          </w:tcPr>
          <w:p w:rsidR="00EB3D8B" w:rsidRPr="00F26F55" w:rsidRDefault="00EB3D8B" w:rsidP="00EB3D8B">
            <w:pPr>
              <w:jc w:val="right"/>
              <w:rPr>
                <w:rFonts w:ascii="Arial" w:hAnsi="Arial" w:cs="Arial"/>
                <w:sz w:val="20"/>
              </w:rPr>
            </w:pPr>
          </w:p>
        </w:tc>
        <w:tc>
          <w:tcPr>
            <w:tcW w:w="1213" w:type="dxa"/>
            <w:tcBorders>
              <w:top w:val="nil"/>
              <w:left w:val="nil"/>
              <w:right w:val="nil"/>
            </w:tcBorders>
            <w:tcMar>
              <w:top w:w="17" w:type="dxa"/>
              <w:left w:w="17" w:type="dxa"/>
              <w:bottom w:w="0" w:type="dxa"/>
              <w:right w:w="17" w:type="dxa"/>
            </w:tcMar>
            <w:vAlign w:val="bottom"/>
          </w:tcPr>
          <w:p w:rsidR="00EB3D8B" w:rsidRPr="00F26F55" w:rsidRDefault="00EB3D8B" w:rsidP="00EB3D8B">
            <w:pPr>
              <w:jc w:val="right"/>
              <w:rPr>
                <w:sz w:val="20"/>
              </w:rPr>
            </w:pPr>
          </w:p>
        </w:tc>
        <w:tc>
          <w:tcPr>
            <w:tcW w:w="81" w:type="dxa"/>
            <w:tcBorders>
              <w:top w:val="nil"/>
              <w:left w:val="nil"/>
              <w:right w:val="nil"/>
            </w:tcBorders>
            <w:vAlign w:val="bottom"/>
          </w:tcPr>
          <w:p w:rsidR="00EB3D8B" w:rsidRPr="00F26F55" w:rsidRDefault="00EB3D8B" w:rsidP="00EB3D8B">
            <w:pPr>
              <w:jc w:val="right"/>
              <w:rPr>
                <w:rFonts w:ascii="Arial" w:hAnsi="Arial" w:cs="Arial"/>
                <w:sz w:val="20"/>
              </w:rPr>
            </w:pPr>
          </w:p>
        </w:tc>
        <w:tc>
          <w:tcPr>
            <w:tcW w:w="1208" w:type="dxa"/>
            <w:tcBorders>
              <w:top w:val="nil"/>
              <w:left w:val="nil"/>
              <w:right w:val="nil"/>
            </w:tcBorders>
            <w:vAlign w:val="bottom"/>
          </w:tcPr>
          <w:p w:rsidR="00EB3D8B" w:rsidRPr="00F26F55" w:rsidRDefault="00EB3D8B" w:rsidP="00EB3D8B">
            <w:pPr>
              <w:jc w:val="right"/>
              <w:rPr>
                <w:sz w:val="20"/>
              </w:rPr>
            </w:pPr>
          </w:p>
        </w:tc>
      </w:tr>
      <w:tr w:rsidR="00EB3D8B" w:rsidRPr="00117B4D" w:rsidTr="00EB3D8B">
        <w:trPr>
          <w:trHeight w:val="167"/>
        </w:trPr>
        <w:tc>
          <w:tcPr>
            <w:tcW w:w="1409" w:type="dxa"/>
            <w:tcBorders>
              <w:top w:val="nil"/>
              <w:left w:val="nil"/>
              <w:bottom w:val="nil"/>
              <w:right w:val="nil"/>
            </w:tcBorders>
            <w:tcMar>
              <w:top w:w="17" w:type="dxa"/>
              <w:left w:w="17" w:type="dxa"/>
              <w:bottom w:w="0" w:type="dxa"/>
              <w:right w:w="17" w:type="dxa"/>
            </w:tcMar>
            <w:vAlign w:val="center"/>
          </w:tcPr>
          <w:p w:rsidR="00EB3D8B" w:rsidRPr="00117B4D" w:rsidRDefault="00EB3D8B" w:rsidP="00EB3D8B">
            <w:pPr>
              <w:jc w:val="left"/>
              <w:rPr>
                <w:b/>
                <w:bCs/>
                <w:color w:val="000000"/>
                <w:sz w:val="20"/>
              </w:rPr>
            </w:pPr>
            <w:r w:rsidRPr="00117B4D">
              <w:rPr>
                <w:b/>
                <w:bCs/>
                <w:color w:val="000000"/>
                <w:sz w:val="20"/>
              </w:rPr>
              <w:t>Cộng</w:t>
            </w:r>
          </w:p>
        </w:tc>
        <w:tc>
          <w:tcPr>
            <w:tcW w:w="1349" w:type="dxa"/>
            <w:gridSpan w:val="2"/>
            <w:tcBorders>
              <w:top w:val="single" w:sz="4" w:space="0" w:color="auto"/>
              <w:left w:val="nil"/>
              <w:bottom w:val="double" w:sz="6" w:space="0" w:color="auto"/>
              <w:right w:val="nil"/>
            </w:tcBorders>
            <w:vAlign w:val="bottom"/>
          </w:tcPr>
          <w:p w:rsidR="00EB3D8B" w:rsidRDefault="00DA06A1" w:rsidP="00EB3D8B">
            <w:pPr>
              <w:jc w:val="right"/>
              <w:rPr>
                <w:b/>
                <w:bCs/>
                <w:color w:val="000000"/>
                <w:sz w:val="20"/>
              </w:rPr>
            </w:pPr>
            <w:r>
              <w:rPr>
                <w:b/>
                <w:bCs/>
                <w:color w:val="000000"/>
                <w:sz w:val="20"/>
              </w:rPr>
              <w:t>2.709.190.541</w:t>
            </w:r>
          </w:p>
        </w:tc>
        <w:tc>
          <w:tcPr>
            <w:tcW w:w="78" w:type="dxa"/>
            <w:tcBorders>
              <w:left w:val="nil"/>
              <w:right w:val="nil"/>
            </w:tcBorders>
          </w:tcPr>
          <w:p w:rsidR="00EB3D8B" w:rsidRDefault="00EB3D8B" w:rsidP="00EB3D8B">
            <w:pPr>
              <w:jc w:val="right"/>
              <w:rPr>
                <w:b/>
                <w:bCs/>
                <w:color w:val="000000"/>
                <w:sz w:val="20"/>
              </w:rPr>
            </w:pPr>
          </w:p>
        </w:tc>
        <w:tc>
          <w:tcPr>
            <w:tcW w:w="798" w:type="dxa"/>
            <w:tcBorders>
              <w:top w:val="single" w:sz="4" w:space="0" w:color="auto"/>
              <w:left w:val="nil"/>
              <w:bottom w:val="double" w:sz="6" w:space="0" w:color="auto"/>
              <w:right w:val="nil"/>
            </w:tcBorders>
            <w:tcMar>
              <w:top w:w="17" w:type="dxa"/>
              <w:left w:w="17" w:type="dxa"/>
              <w:bottom w:w="0" w:type="dxa"/>
              <w:right w:w="17" w:type="dxa"/>
            </w:tcMar>
            <w:vAlign w:val="bottom"/>
          </w:tcPr>
          <w:p w:rsidR="00EB3D8B" w:rsidRPr="00F26F55" w:rsidRDefault="00DA06A1" w:rsidP="00EB3D8B">
            <w:pPr>
              <w:jc w:val="right"/>
              <w:rPr>
                <w:b/>
                <w:bCs/>
                <w:sz w:val="20"/>
              </w:rPr>
            </w:pPr>
            <w:r w:rsidRPr="00F26F55">
              <w:rPr>
                <w:b/>
                <w:bCs/>
                <w:sz w:val="20"/>
              </w:rPr>
              <w:t>243.414.409</w:t>
            </w:r>
          </w:p>
        </w:tc>
        <w:tc>
          <w:tcPr>
            <w:tcW w:w="78" w:type="dxa"/>
            <w:tcBorders>
              <w:left w:val="nil"/>
              <w:right w:val="nil"/>
            </w:tcBorders>
            <w:vAlign w:val="bottom"/>
          </w:tcPr>
          <w:p w:rsidR="00EB3D8B" w:rsidRPr="00F26F55" w:rsidRDefault="00EB3D8B" w:rsidP="00EB3D8B">
            <w:pPr>
              <w:ind w:right="15"/>
              <w:jc w:val="right"/>
              <w:rPr>
                <w:b/>
                <w:bCs/>
                <w:sz w:val="20"/>
              </w:rPr>
            </w:pPr>
          </w:p>
        </w:tc>
        <w:tc>
          <w:tcPr>
            <w:tcW w:w="1314" w:type="dxa"/>
            <w:tcBorders>
              <w:top w:val="single" w:sz="4" w:space="0" w:color="auto"/>
              <w:left w:val="nil"/>
              <w:bottom w:val="double" w:sz="4" w:space="0" w:color="auto"/>
              <w:right w:val="nil"/>
            </w:tcBorders>
            <w:vAlign w:val="bottom"/>
          </w:tcPr>
          <w:p w:rsidR="00EB3D8B" w:rsidRPr="00F26F55" w:rsidRDefault="00DA06A1" w:rsidP="00EB3D8B">
            <w:pPr>
              <w:jc w:val="right"/>
              <w:rPr>
                <w:b/>
                <w:bCs/>
                <w:sz w:val="20"/>
              </w:rPr>
            </w:pPr>
            <w:r w:rsidRPr="00F26F55">
              <w:rPr>
                <w:b/>
                <w:bCs/>
                <w:sz w:val="20"/>
              </w:rPr>
              <w:t>11.535.788.912</w:t>
            </w:r>
          </w:p>
        </w:tc>
        <w:tc>
          <w:tcPr>
            <w:tcW w:w="84" w:type="dxa"/>
            <w:tcBorders>
              <w:left w:val="nil"/>
              <w:right w:val="nil"/>
            </w:tcBorders>
            <w:vAlign w:val="bottom"/>
          </w:tcPr>
          <w:p w:rsidR="00EB3D8B" w:rsidRPr="00F26F55" w:rsidRDefault="00EB3D8B" w:rsidP="00EB3D8B">
            <w:pPr>
              <w:jc w:val="right"/>
              <w:rPr>
                <w:rFonts w:ascii="Arial" w:hAnsi="Arial" w:cs="Arial"/>
                <w:sz w:val="20"/>
              </w:rPr>
            </w:pPr>
          </w:p>
        </w:tc>
        <w:tc>
          <w:tcPr>
            <w:tcW w:w="1418" w:type="dxa"/>
            <w:tcBorders>
              <w:top w:val="single" w:sz="4" w:space="0" w:color="auto"/>
              <w:left w:val="nil"/>
              <w:bottom w:val="double" w:sz="4" w:space="0" w:color="auto"/>
              <w:right w:val="nil"/>
            </w:tcBorders>
            <w:tcMar>
              <w:top w:w="17" w:type="dxa"/>
              <w:left w:w="17" w:type="dxa"/>
              <w:bottom w:w="0" w:type="dxa"/>
              <w:right w:w="17" w:type="dxa"/>
            </w:tcMar>
            <w:vAlign w:val="bottom"/>
          </w:tcPr>
          <w:p w:rsidR="00EB3D8B" w:rsidRPr="00F26F55" w:rsidRDefault="00DA06A1" w:rsidP="00EB3D8B">
            <w:pPr>
              <w:jc w:val="right"/>
              <w:rPr>
                <w:b/>
                <w:bCs/>
                <w:sz w:val="20"/>
              </w:rPr>
            </w:pPr>
            <w:r w:rsidRPr="00F26F55">
              <w:rPr>
                <w:b/>
                <w:bCs/>
                <w:sz w:val="20"/>
              </w:rPr>
              <w:t>(9.550.438.269)</w:t>
            </w:r>
          </w:p>
        </w:tc>
        <w:tc>
          <w:tcPr>
            <w:tcW w:w="78" w:type="dxa"/>
            <w:tcBorders>
              <w:left w:val="nil"/>
              <w:right w:val="nil"/>
            </w:tcBorders>
            <w:vAlign w:val="bottom"/>
          </w:tcPr>
          <w:p w:rsidR="00EB3D8B" w:rsidRPr="00F26F55" w:rsidRDefault="00EB3D8B" w:rsidP="00EB3D8B">
            <w:pPr>
              <w:jc w:val="right"/>
              <w:rPr>
                <w:rFonts w:ascii="Arial" w:hAnsi="Arial" w:cs="Arial"/>
                <w:sz w:val="20"/>
              </w:rPr>
            </w:pPr>
          </w:p>
        </w:tc>
        <w:tc>
          <w:tcPr>
            <w:tcW w:w="1213" w:type="dxa"/>
            <w:tcBorders>
              <w:top w:val="single" w:sz="4" w:space="0" w:color="auto"/>
              <w:left w:val="nil"/>
              <w:bottom w:val="double" w:sz="6" w:space="0" w:color="auto"/>
              <w:right w:val="nil"/>
            </w:tcBorders>
            <w:tcMar>
              <w:top w:w="17" w:type="dxa"/>
              <w:left w:w="17" w:type="dxa"/>
              <w:bottom w:w="0" w:type="dxa"/>
              <w:right w:w="17" w:type="dxa"/>
            </w:tcMar>
            <w:vAlign w:val="bottom"/>
          </w:tcPr>
          <w:p w:rsidR="00EB3D8B" w:rsidRPr="00F26F55" w:rsidRDefault="00DA06A1" w:rsidP="00EB3D8B">
            <w:pPr>
              <w:jc w:val="right"/>
              <w:rPr>
                <w:b/>
                <w:bCs/>
                <w:sz w:val="20"/>
              </w:rPr>
            </w:pPr>
            <w:r w:rsidRPr="00F26F55">
              <w:rPr>
                <w:b/>
                <w:bCs/>
                <w:sz w:val="20"/>
              </w:rPr>
              <w:t>4.694.732.621</w:t>
            </w:r>
          </w:p>
        </w:tc>
        <w:tc>
          <w:tcPr>
            <w:tcW w:w="81" w:type="dxa"/>
            <w:tcBorders>
              <w:left w:val="nil"/>
              <w:right w:val="nil"/>
            </w:tcBorders>
            <w:vAlign w:val="bottom"/>
          </w:tcPr>
          <w:p w:rsidR="00EB3D8B" w:rsidRPr="00F26F55" w:rsidRDefault="00EB3D8B" w:rsidP="00EB3D8B">
            <w:pPr>
              <w:jc w:val="right"/>
              <w:rPr>
                <w:rFonts w:ascii="Arial" w:hAnsi="Arial" w:cs="Arial"/>
                <w:sz w:val="20"/>
              </w:rPr>
            </w:pPr>
          </w:p>
        </w:tc>
        <w:tc>
          <w:tcPr>
            <w:tcW w:w="1208" w:type="dxa"/>
            <w:tcBorders>
              <w:top w:val="single" w:sz="4" w:space="0" w:color="auto"/>
              <w:left w:val="nil"/>
              <w:bottom w:val="double" w:sz="6" w:space="0" w:color="auto"/>
              <w:right w:val="nil"/>
            </w:tcBorders>
            <w:vAlign w:val="bottom"/>
          </w:tcPr>
          <w:p w:rsidR="00EB3D8B" w:rsidRPr="00F26F55" w:rsidRDefault="00966419" w:rsidP="00EB3D8B">
            <w:pPr>
              <w:jc w:val="right"/>
              <w:rPr>
                <w:b/>
                <w:bCs/>
                <w:sz w:val="20"/>
              </w:rPr>
            </w:pPr>
            <w:r w:rsidRPr="00F26F55">
              <w:rPr>
                <w:b/>
                <w:bCs/>
                <w:sz w:val="20"/>
              </w:rPr>
              <w:t>243.605.846</w:t>
            </w:r>
          </w:p>
        </w:tc>
      </w:tr>
    </w:tbl>
    <w:p w:rsidR="00EB3D8B" w:rsidRPr="00684EAA" w:rsidRDefault="00EB3D8B" w:rsidP="00EB3D8B">
      <w:pPr>
        <w:pStyle w:val="BodyTextIndent"/>
        <w:tabs>
          <w:tab w:val="num" w:pos="532"/>
        </w:tabs>
        <w:ind w:left="532"/>
        <w:rPr>
          <w:rFonts w:ascii="Times New Roman" w:hAnsi="Times New Roman"/>
          <w:i/>
          <w:iCs/>
          <w:sz w:val="16"/>
          <w:szCs w:val="16"/>
        </w:rPr>
      </w:pPr>
    </w:p>
    <w:p w:rsidR="00EB3D8B" w:rsidRPr="0049791F" w:rsidRDefault="00EB3D8B" w:rsidP="00EB3D8B">
      <w:pPr>
        <w:pStyle w:val="BodyTextIndent"/>
        <w:tabs>
          <w:tab w:val="num" w:pos="532"/>
        </w:tabs>
        <w:ind w:left="532"/>
        <w:rPr>
          <w:rFonts w:ascii="Times New Roman" w:hAnsi="Times New Roman"/>
          <w:i/>
          <w:iCs/>
          <w:sz w:val="22"/>
        </w:rPr>
      </w:pPr>
      <w:r w:rsidRPr="0049791F">
        <w:rPr>
          <w:rFonts w:ascii="Times New Roman" w:hAnsi="Times New Roman"/>
          <w:i/>
          <w:iCs/>
          <w:sz w:val="22"/>
        </w:rPr>
        <w:t>Thuế giá trị gia tăng</w:t>
      </w:r>
    </w:p>
    <w:p w:rsidR="00EB3D8B" w:rsidRPr="00472237" w:rsidRDefault="00EB3D8B" w:rsidP="00EB3D8B">
      <w:pPr>
        <w:pStyle w:val="BodyTextIndent3"/>
        <w:tabs>
          <w:tab w:val="right" w:pos="7200"/>
        </w:tabs>
        <w:ind w:left="532"/>
        <w:rPr>
          <w:rFonts w:ascii="Times New Roman" w:hAnsi="Times New Roman"/>
          <w:sz w:val="22"/>
          <w:szCs w:val="22"/>
          <w:lang w:val="nl-NL"/>
        </w:rPr>
      </w:pPr>
      <w:r w:rsidRPr="00DF117D">
        <w:rPr>
          <w:rFonts w:ascii="Times New Roman" w:hAnsi="Times New Roman"/>
          <w:iCs/>
          <w:sz w:val="22"/>
          <w:szCs w:val="22"/>
          <w:lang w:val="nl-NL"/>
        </w:rPr>
        <w:t>Công ty</w:t>
      </w:r>
      <w:r w:rsidRPr="00DF117D">
        <w:rPr>
          <w:rFonts w:ascii="Times New Roman" w:hAnsi="Times New Roman"/>
          <w:sz w:val="22"/>
          <w:szCs w:val="22"/>
          <w:lang w:val="nl-NL"/>
        </w:rPr>
        <w:t xml:space="preserve"> nộp thuế giá trị gia tăng theo phương pháp khấu trừ</w:t>
      </w:r>
      <w:r w:rsidRPr="00472237">
        <w:rPr>
          <w:rFonts w:ascii="Times New Roman" w:hAnsi="Times New Roman"/>
          <w:sz w:val="22"/>
          <w:szCs w:val="22"/>
          <w:lang w:val="nl-NL"/>
        </w:rPr>
        <w:t xml:space="preserve">. Thuế suất thuế giá trị gia tăng cho hàng xuất khẩu là 0%, hàng tiêu thụ trong nước là </w:t>
      </w:r>
      <w:r>
        <w:rPr>
          <w:rFonts w:ascii="Times New Roman" w:hAnsi="Times New Roman"/>
          <w:sz w:val="22"/>
          <w:szCs w:val="22"/>
          <w:lang w:val="nl-NL"/>
        </w:rPr>
        <w:t>10</w:t>
      </w:r>
      <w:r w:rsidRPr="00472237">
        <w:rPr>
          <w:rFonts w:ascii="Times New Roman" w:hAnsi="Times New Roman"/>
          <w:sz w:val="22"/>
          <w:szCs w:val="22"/>
          <w:lang w:val="nl-NL"/>
        </w:rPr>
        <w:t xml:space="preserve">%. </w:t>
      </w:r>
    </w:p>
    <w:p w:rsidR="00EB3D8B" w:rsidRPr="00684EAA" w:rsidRDefault="00EB3D8B" w:rsidP="00EB3D8B">
      <w:pPr>
        <w:pStyle w:val="BodyTextIndent3"/>
        <w:tabs>
          <w:tab w:val="right" w:pos="7200"/>
        </w:tabs>
        <w:ind w:left="532"/>
        <w:rPr>
          <w:rFonts w:ascii="Times New Roman" w:hAnsi="Times New Roman"/>
          <w:sz w:val="16"/>
          <w:szCs w:val="16"/>
          <w:lang w:val="nl-NL"/>
        </w:rPr>
      </w:pPr>
    </w:p>
    <w:p w:rsidR="00EB3D8B" w:rsidRPr="00DF117D" w:rsidRDefault="00EB3D8B" w:rsidP="00EB3D8B">
      <w:pPr>
        <w:pStyle w:val="BodyTextIndent"/>
        <w:tabs>
          <w:tab w:val="num" w:pos="532"/>
        </w:tabs>
        <w:ind w:left="532"/>
        <w:rPr>
          <w:rFonts w:ascii="Times New Roman" w:hAnsi="Times New Roman"/>
          <w:i/>
          <w:iCs/>
          <w:sz w:val="22"/>
          <w:lang w:val="nl-NL"/>
        </w:rPr>
      </w:pPr>
      <w:r w:rsidRPr="00DF117D">
        <w:rPr>
          <w:rFonts w:ascii="Times New Roman" w:hAnsi="Times New Roman"/>
          <w:i/>
          <w:iCs/>
          <w:sz w:val="22"/>
          <w:lang w:val="nl-NL"/>
        </w:rPr>
        <w:t>Thuế xuất, nhập khẩu</w:t>
      </w:r>
    </w:p>
    <w:p w:rsidR="00EB3D8B" w:rsidRDefault="00EB3D8B" w:rsidP="00EB3D8B">
      <w:pPr>
        <w:pStyle w:val="BodyTextIndent"/>
        <w:ind w:left="532"/>
        <w:rPr>
          <w:rFonts w:ascii="Times New Roman" w:hAnsi="Times New Roman"/>
          <w:b w:val="0"/>
          <w:bCs/>
          <w:sz w:val="22"/>
          <w:szCs w:val="22"/>
          <w:lang w:val="nl-NL"/>
        </w:rPr>
      </w:pPr>
      <w:r w:rsidRPr="00DF117D">
        <w:rPr>
          <w:rFonts w:ascii="Times New Roman" w:hAnsi="Times New Roman"/>
          <w:b w:val="0"/>
          <w:iCs/>
          <w:sz w:val="22"/>
          <w:szCs w:val="22"/>
          <w:lang w:val="nl-NL"/>
        </w:rPr>
        <w:t>Công ty</w:t>
      </w:r>
      <w:r w:rsidRPr="00DF117D">
        <w:rPr>
          <w:rFonts w:ascii="Times New Roman" w:hAnsi="Times New Roman"/>
          <w:b w:val="0"/>
          <w:bCs/>
          <w:sz w:val="22"/>
          <w:szCs w:val="22"/>
          <w:lang w:val="nl-NL"/>
        </w:rPr>
        <w:t xml:space="preserve"> kê khai và nộp theo thông báo của Hải quan.</w:t>
      </w:r>
    </w:p>
    <w:p w:rsidR="00EB3D8B" w:rsidRPr="00472237" w:rsidRDefault="00EB3D8B" w:rsidP="00EB3D8B">
      <w:pPr>
        <w:ind w:left="532" w:firstLine="6"/>
        <w:rPr>
          <w:color w:val="000000"/>
          <w:szCs w:val="24"/>
        </w:rPr>
      </w:pPr>
    </w:p>
    <w:p w:rsidR="00EB3D8B" w:rsidRPr="000171E3" w:rsidRDefault="00EB3D8B" w:rsidP="00EB3D8B">
      <w:pPr>
        <w:numPr>
          <w:ilvl w:val="1"/>
          <w:numId w:val="1"/>
        </w:numPr>
        <w:tabs>
          <w:tab w:val="clear" w:pos="1440"/>
          <w:tab w:val="num" w:pos="518"/>
        </w:tabs>
        <w:ind w:left="532" w:hanging="546"/>
        <w:rPr>
          <w:b/>
          <w:color w:val="000000"/>
          <w:szCs w:val="24"/>
        </w:rPr>
      </w:pPr>
      <w:r w:rsidRPr="000171E3">
        <w:rPr>
          <w:b/>
          <w:color w:val="000000"/>
          <w:szCs w:val="24"/>
        </w:rPr>
        <w:t xml:space="preserve">Chi phí phải </w:t>
      </w:r>
      <w:r w:rsidRPr="000171E3">
        <w:rPr>
          <w:b/>
          <w:bCs/>
          <w:color w:val="000000"/>
          <w:szCs w:val="24"/>
        </w:rPr>
        <w:t>trả ngắn hạn</w:t>
      </w:r>
    </w:p>
    <w:tbl>
      <w:tblPr>
        <w:tblW w:w="8834" w:type="dxa"/>
        <w:tblInd w:w="563" w:type="dxa"/>
        <w:tblCellMar>
          <w:left w:w="0" w:type="dxa"/>
          <w:right w:w="0" w:type="dxa"/>
        </w:tblCellMar>
        <w:tblLook w:val="0000" w:firstRow="0" w:lastRow="0" w:firstColumn="0" w:lastColumn="0" w:noHBand="0" w:noVBand="0"/>
      </w:tblPr>
      <w:tblGrid>
        <w:gridCol w:w="4494"/>
        <w:gridCol w:w="1880"/>
        <w:gridCol w:w="580"/>
        <w:gridCol w:w="1880"/>
      </w:tblGrid>
      <w:tr w:rsidR="00EB3D8B" w:rsidRPr="000171E3" w:rsidTr="00EB3D8B">
        <w:trPr>
          <w:trHeight w:val="161"/>
          <w:tblHeader/>
        </w:trPr>
        <w:tc>
          <w:tcPr>
            <w:tcW w:w="4494" w:type="dxa"/>
            <w:tcBorders>
              <w:top w:val="nil"/>
              <w:left w:val="nil"/>
              <w:bottom w:val="nil"/>
              <w:right w:val="nil"/>
            </w:tcBorders>
            <w:tcMar>
              <w:top w:w="17" w:type="dxa"/>
              <w:left w:w="17" w:type="dxa"/>
              <w:bottom w:w="0" w:type="dxa"/>
              <w:right w:w="17" w:type="dxa"/>
            </w:tcMar>
            <w:vAlign w:val="center"/>
          </w:tcPr>
          <w:p w:rsidR="00EB3D8B" w:rsidRPr="000171E3" w:rsidRDefault="00EB3D8B" w:rsidP="00EB3D8B">
            <w:pPr>
              <w:jc w:val="left"/>
              <w:rPr>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EB3D8B" w:rsidRPr="000171E3" w:rsidRDefault="00EB3D8B" w:rsidP="00EB3D8B">
            <w:pPr>
              <w:ind w:right="17"/>
              <w:jc w:val="right"/>
              <w:rPr>
                <w:b/>
                <w:bCs/>
                <w:color w:val="000000"/>
                <w:szCs w:val="24"/>
              </w:rPr>
            </w:pPr>
            <w:r w:rsidRPr="000171E3">
              <w:rPr>
                <w:b/>
                <w:bCs/>
                <w:color w:val="000000"/>
              </w:rPr>
              <w:t xml:space="preserve"> Số cuối </w:t>
            </w:r>
            <w:r>
              <w:rPr>
                <w:b/>
                <w:bCs/>
                <w:color w:val="000000"/>
              </w:rPr>
              <w:t>kỳ</w:t>
            </w:r>
          </w:p>
        </w:tc>
        <w:tc>
          <w:tcPr>
            <w:tcW w:w="580" w:type="dxa"/>
            <w:tcBorders>
              <w:top w:val="nil"/>
              <w:left w:val="nil"/>
              <w:bottom w:val="nil"/>
              <w:right w:val="nil"/>
            </w:tcBorders>
            <w:tcMar>
              <w:top w:w="17" w:type="dxa"/>
              <w:left w:w="17" w:type="dxa"/>
              <w:bottom w:w="0" w:type="dxa"/>
              <w:right w:w="17" w:type="dxa"/>
            </w:tcMar>
            <w:vAlign w:val="bottom"/>
          </w:tcPr>
          <w:p w:rsidR="00EB3D8B" w:rsidRPr="000171E3" w:rsidRDefault="00EB3D8B" w:rsidP="00EB3D8B">
            <w:pPr>
              <w:ind w:right="17"/>
              <w:jc w:val="right"/>
              <w:rPr>
                <w:b/>
                <w:bCs/>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EB3D8B" w:rsidRPr="000171E3" w:rsidRDefault="00EB3D8B" w:rsidP="00EB3D8B">
            <w:pPr>
              <w:ind w:right="17"/>
              <w:jc w:val="right"/>
              <w:rPr>
                <w:b/>
                <w:bCs/>
                <w:color w:val="000000"/>
                <w:szCs w:val="24"/>
              </w:rPr>
            </w:pPr>
            <w:r w:rsidRPr="000171E3">
              <w:rPr>
                <w:b/>
                <w:bCs/>
                <w:color w:val="000000"/>
              </w:rPr>
              <w:t xml:space="preserve"> Số </w:t>
            </w:r>
            <w:r w:rsidRPr="000171E3">
              <w:rPr>
                <w:rFonts w:hint="eastAsia"/>
                <w:b/>
                <w:bCs/>
                <w:color w:val="000000"/>
              </w:rPr>
              <w:t>đ</w:t>
            </w:r>
            <w:r w:rsidRPr="000171E3">
              <w:rPr>
                <w:b/>
                <w:bCs/>
                <w:color w:val="000000"/>
              </w:rPr>
              <w:t>ầu n</w:t>
            </w:r>
            <w:r w:rsidRPr="000171E3">
              <w:rPr>
                <w:rFonts w:hint="eastAsia"/>
                <w:b/>
                <w:bCs/>
                <w:color w:val="000000"/>
              </w:rPr>
              <w:t>ă</w:t>
            </w:r>
            <w:r w:rsidRPr="000171E3">
              <w:rPr>
                <w:b/>
                <w:bCs/>
                <w:color w:val="000000"/>
              </w:rPr>
              <w:t>m</w:t>
            </w:r>
          </w:p>
        </w:tc>
      </w:tr>
      <w:tr w:rsidR="00EB3D8B" w:rsidRPr="000171E3" w:rsidTr="00EB3D8B">
        <w:trPr>
          <w:trHeight w:val="62"/>
        </w:trPr>
        <w:tc>
          <w:tcPr>
            <w:tcW w:w="4494" w:type="dxa"/>
            <w:tcBorders>
              <w:top w:val="nil"/>
              <w:left w:val="nil"/>
              <w:bottom w:val="nil"/>
              <w:right w:val="nil"/>
            </w:tcBorders>
            <w:tcMar>
              <w:top w:w="17" w:type="dxa"/>
              <w:left w:w="17" w:type="dxa"/>
              <w:bottom w:w="0" w:type="dxa"/>
              <w:right w:w="17" w:type="dxa"/>
            </w:tcMar>
            <w:vAlign w:val="center"/>
          </w:tcPr>
          <w:p w:rsidR="00EB3D8B" w:rsidRPr="000171E3" w:rsidRDefault="00EB3D8B" w:rsidP="00EB3D8B">
            <w:pPr>
              <w:jc w:val="left"/>
              <w:rPr>
                <w:b/>
                <w:i/>
                <w:color w:val="000000"/>
              </w:rPr>
            </w:pPr>
            <w:r w:rsidRPr="000171E3">
              <w:rPr>
                <w:b/>
                <w:i/>
                <w:color w:val="000000"/>
              </w:rPr>
              <w:t>Phải trả các bên liên quan</w:t>
            </w:r>
          </w:p>
        </w:tc>
        <w:tc>
          <w:tcPr>
            <w:tcW w:w="1880" w:type="dxa"/>
            <w:tcBorders>
              <w:top w:val="nil"/>
              <w:left w:val="nil"/>
              <w:bottom w:val="nil"/>
              <w:right w:val="nil"/>
            </w:tcBorders>
            <w:tcMar>
              <w:top w:w="17" w:type="dxa"/>
              <w:left w:w="17" w:type="dxa"/>
              <w:bottom w:w="0" w:type="dxa"/>
              <w:right w:w="17" w:type="dxa"/>
            </w:tcMar>
            <w:vAlign w:val="center"/>
          </w:tcPr>
          <w:p w:rsidR="00EB3D8B" w:rsidRPr="000171E3" w:rsidRDefault="00EB3D8B" w:rsidP="00EB3D8B">
            <w:pPr>
              <w:jc w:val="right"/>
              <w:rPr>
                <w:b/>
                <w:bCs/>
                <w:i/>
                <w:iCs/>
                <w:color w:val="000000"/>
                <w:szCs w:val="22"/>
              </w:rPr>
            </w:pPr>
          </w:p>
        </w:tc>
        <w:tc>
          <w:tcPr>
            <w:tcW w:w="580" w:type="dxa"/>
            <w:tcBorders>
              <w:top w:val="nil"/>
              <w:left w:val="nil"/>
              <w:bottom w:val="nil"/>
              <w:right w:val="nil"/>
            </w:tcBorders>
            <w:tcMar>
              <w:top w:w="17" w:type="dxa"/>
              <w:left w:w="17" w:type="dxa"/>
              <w:bottom w:w="0" w:type="dxa"/>
              <w:right w:w="17" w:type="dxa"/>
            </w:tcMar>
            <w:vAlign w:val="center"/>
          </w:tcPr>
          <w:p w:rsidR="00EB3D8B" w:rsidRPr="000171E3" w:rsidRDefault="00EB3D8B" w:rsidP="00EB3D8B">
            <w:pPr>
              <w:jc w:val="right"/>
              <w:rPr>
                <w:b/>
                <w:bCs/>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EB3D8B" w:rsidRPr="000171E3" w:rsidRDefault="00EB3D8B" w:rsidP="00EB3D8B">
            <w:pPr>
              <w:jc w:val="right"/>
              <w:rPr>
                <w:b/>
                <w:bCs/>
                <w:i/>
                <w:iCs/>
                <w:color w:val="000000"/>
                <w:szCs w:val="22"/>
              </w:rPr>
            </w:pPr>
            <w:r w:rsidRPr="000171E3">
              <w:rPr>
                <w:b/>
                <w:bCs/>
                <w:i/>
                <w:iCs/>
                <w:color w:val="000000"/>
                <w:szCs w:val="22"/>
              </w:rPr>
              <w:t>-</w:t>
            </w:r>
          </w:p>
        </w:tc>
      </w:tr>
      <w:tr w:rsidR="00EB3D8B" w:rsidRPr="000171E3" w:rsidTr="00EB3D8B">
        <w:trPr>
          <w:trHeight w:val="62"/>
        </w:trPr>
        <w:tc>
          <w:tcPr>
            <w:tcW w:w="4494" w:type="dxa"/>
            <w:tcBorders>
              <w:top w:val="nil"/>
              <w:left w:val="nil"/>
              <w:bottom w:val="nil"/>
              <w:right w:val="nil"/>
            </w:tcBorders>
            <w:tcMar>
              <w:top w:w="17" w:type="dxa"/>
              <w:left w:w="17" w:type="dxa"/>
              <w:bottom w:w="0" w:type="dxa"/>
              <w:right w:w="17" w:type="dxa"/>
            </w:tcMar>
            <w:vAlign w:val="center"/>
          </w:tcPr>
          <w:p w:rsidR="00EB3D8B" w:rsidRPr="000171E3" w:rsidRDefault="00EB3D8B" w:rsidP="00EB3D8B">
            <w:pPr>
              <w:jc w:val="left"/>
              <w:rPr>
                <w:b/>
                <w:i/>
                <w:color w:val="000000"/>
              </w:rPr>
            </w:pPr>
            <w:r w:rsidRPr="000171E3">
              <w:rPr>
                <w:b/>
                <w:i/>
                <w:color w:val="000000"/>
              </w:rPr>
              <w:t xml:space="preserve">Phải trả các tổ chức và cá nhân khác </w:t>
            </w:r>
          </w:p>
        </w:tc>
        <w:tc>
          <w:tcPr>
            <w:tcW w:w="1880" w:type="dxa"/>
            <w:tcBorders>
              <w:top w:val="nil"/>
              <w:left w:val="nil"/>
              <w:bottom w:val="nil"/>
              <w:right w:val="nil"/>
            </w:tcBorders>
            <w:tcMar>
              <w:top w:w="17" w:type="dxa"/>
              <w:left w:w="17" w:type="dxa"/>
              <w:bottom w:w="0" w:type="dxa"/>
              <w:right w:w="17" w:type="dxa"/>
            </w:tcMar>
            <w:vAlign w:val="center"/>
          </w:tcPr>
          <w:p w:rsidR="00EB3D8B" w:rsidRDefault="00EB3D8B" w:rsidP="00EB3D8B">
            <w:pPr>
              <w:jc w:val="right"/>
              <w:rPr>
                <w:b/>
                <w:bCs/>
                <w:i/>
                <w:iCs/>
                <w:color w:val="000000"/>
                <w:szCs w:val="22"/>
              </w:rPr>
            </w:pPr>
          </w:p>
        </w:tc>
        <w:tc>
          <w:tcPr>
            <w:tcW w:w="580" w:type="dxa"/>
            <w:tcBorders>
              <w:top w:val="nil"/>
              <w:left w:val="nil"/>
              <w:bottom w:val="nil"/>
              <w:right w:val="nil"/>
            </w:tcBorders>
            <w:tcMar>
              <w:top w:w="17" w:type="dxa"/>
              <w:left w:w="17" w:type="dxa"/>
              <w:bottom w:w="0" w:type="dxa"/>
              <w:right w:w="17" w:type="dxa"/>
            </w:tcMar>
            <w:vAlign w:val="center"/>
          </w:tcPr>
          <w:p w:rsidR="00EB3D8B" w:rsidRPr="000171E3" w:rsidRDefault="00EB3D8B" w:rsidP="00EB3D8B">
            <w:pPr>
              <w:jc w:val="right"/>
              <w:rPr>
                <w:b/>
                <w:bCs/>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EB3D8B" w:rsidRDefault="00EB3D8B" w:rsidP="00EB3D8B">
            <w:pPr>
              <w:jc w:val="right"/>
              <w:rPr>
                <w:b/>
                <w:bCs/>
                <w:i/>
                <w:iCs/>
                <w:color w:val="000000"/>
                <w:szCs w:val="22"/>
              </w:rPr>
            </w:pPr>
            <w:r>
              <w:rPr>
                <w:b/>
                <w:bCs/>
                <w:i/>
                <w:iCs/>
                <w:color w:val="000000"/>
                <w:szCs w:val="22"/>
              </w:rPr>
              <w:t xml:space="preserve">     3.371.061.129 </w:t>
            </w:r>
          </w:p>
        </w:tc>
      </w:tr>
      <w:tr w:rsidR="00EB3D8B" w:rsidTr="00EB3D8B">
        <w:trPr>
          <w:trHeight w:val="62"/>
        </w:trPr>
        <w:tc>
          <w:tcPr>
            <w:tcW w:w="4494" w:type="dxa"/>
            <w:tcBorders>
              <w:top w:val="nil"/>
              <w:left w:val="nil"/>
              <w:bottom w:val="nil"/>
              <w:right w:val="nil"/>
            </w:tcBorders>
            <w:tcMar>
              <w:top w:w="17" w:type="dxa"/>
              <w:left w:w="17" w:type="dxa"/>
              <w:bottom w:w="0" w:type="dxa"/>
              <w:right w:w="17" w:type="dxa"/>
            </w:tcMar>
            <w:vAlign w:val="bottom"/>
          </w:tcPr>
          <w:p w:rsidR="00EB3D8B" w:rsidRPr="000171E3" w:rsidRDefault="00EB3D8B" w:rsidP="00EB3D8B">
            <w:pPr>
              <w:rPr>
                <w:color w:val="000000"/>
                <w:szCs w:val="22"/>
              </w:rPr>
            </w:pPr>
            <w:r w:rsidRPr="000171E3">
              <w:rPr>
                <w:color w:val="000000"/>
                <w:szCs w:val="22"/>
              </w:rPr>
              <w:t>Tiền lương phép phải trả</w:t>
            </w:r>
          </w:p>
        </w:tc>
        <w:tc>
          <w:tcPr>
            <w:tcW w:w="1880" w:type="dxa"/>
            <w:tcBorders>
              <w:top w:val="nil"/>
              <w:left w:val="nil"/>
              <w:bottom w:val="nil"/>
              <w:right w:val="nil"/>
            </w:tcBorders>
            <w:tcMar>
              <w:top w:w="17" w:type="dxa"/>
              <w:left w:w="17" w:type="dxa"/>
              <w:bottom w:w="0" w:type="dxa"/>
              <w:right w:w="17" w:type="dxa"/>
            </w:tcMar>
            <w:vAlign w:val="center"/>
          </w:tcPr>
          <w:p w:rsidR="00EB3D8B" w:rsidRDefault="00966419" w:rsidP="00EB3D8B">
            <w:pPr>
              <w:jc w:val="right"/>
              <w:rPr>
                <w:color w:val="000000"/>
                <w:szCs w:val="22"/>
              </w:rPr>
            </w:pPr>
            <w:r>
              <w:rPr>
                <w:color w:val="000000"/>
                <w:szCs w:val="22"/>
              </w:rPr>
              <w:t>378.510.000</w:t>
            </w:r>
          </w:p>
        </w:tc>
        <w:tc>
          <w:tcPr>
            <w:tcW w:w="580" w:type="dxa"/>
            <w:tcBorders>
              <w:top w:val="nil"/>
              <w:left w:val="nil"/>
              <w:bottom w:val="nil"/>
              <w:right w:val="nil"/>
            </w:tcBorders>
            <w:tcMar>
              <w:top w:w="17" w:type="dxa"/>
              <w:left w:w="17" w:type="dxa"/>
              <w:bottom w:w="0" w:type="dxa"/>
              <w:right w:w="17" w:type="dxa"/>
            </w:tcMar>
            <w:vAlign w:val="center"/>
          </w:tcPr>
          <w:p w:rsidR="00EB3D8B" w:rsidRPr="000171E3" w:rsidRDefault="00EB3D8B" w:rsidP="00EB3D8B">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EB3D8B" w:rsidRDefault="00EB3D8B" w:rsidP="00EB3D8B">
            <w:pPr>
              <w:jc w:val="right"/>
              <w:rPr>
                <w:color w:val="000000"/>
                <w:szCs w:val="22"/>
              </w:rPr>
            </w:pPr>
            <w:r>
              <w:rPr>
                <w:color w:val="000000"/>
                <w:szCs w:val="22"/>
              </w:rPr>
              <w:t xml:space="preserve">        2.558.280.451 </w:t>
            </w:r>
          </w:p>
        </w:tc>
      </w:tr>
      <w:tr w:rsidR="00EB3D8B" w:rsidTr="00EB3D8B">
        <w:trPr>
          <w:trHeight w:val="62"/>
        </w:trPr>
        <w:tc>
          <w:tcPr>
            <w:tcW w:w="4494" w:type="dxa"/>
            <w:tcBorders>
              <w:top w:val="nil"/>
              <w:left w:val="nil"/>
              <w:bottom w:val="nil"/>
              <w:right w:val="nil"/>
            </w:tcBorders>
            <w:tcMar>
              <w:top w:w="17" w:type="dxa"/>
              <w:left w:w="17" w:type="dxa"/>
              <w:bottom w:w="0" w:type="dxa"/>
              <w:right w:w="17" w:type="dxa"/>
            </w:tcMar>
            <w:vAlign w:val="bottom"/>
          </w:tcPr>
          <w:p w:rsidR="00EB3D8B" w:rsidRPr="00773677" w:rsidRDefault="00EB3D8B" w:rsidP="00EB3D8B">
            <w:pPr>
              <w:rPr>
                <w:color w:val="000000"/>
                <w:szCs w:val="22"/>
              </w:rPr>
            </w:pPr>
            <w:r w:rsidRPr="00773677">
              <w:rPr>
                <w:color w:val="000000"/>
                <w:szCs w:val="22"/>
              </w:rPr>
              <w:t>Chi phí lãi vay phải trả</w:t>
            </w:r>
          </w:p>
        </w:tc>
        <w:tc>
          <w:tcPr>
            <w:tcW w:w="1880" w:type="dxa"/>
            <w:tcBorders>
              <w:top w:val="nil"/>
              <w:left w:val="nil"/>
              <w:bottom w:val="nil"/>
              <w:right w:val="nil"/>
            </w:tcBorders>
            <w:tcMar>
              <w:top w:w="17" w:type="dxa"/>
              <w:left w:w="17" w:type="dxa"/>
              <w:bottom w:w="0" w:type="dxa"/>
              <w:right w:w="17" w:type="dxa"/>
            </w:tcMar>
            <w:vAlign w:val="center"/>
          </w:tcPr>
          <w:p w:rsidR="00EB3D8B" w:rsidRDefault="00EB3D8B" w:rsidP="00EB3D8B">
            <w:pPr>
              <w:jc w:val="right"/>
              <w:rPr>
                <w:color w:val="000000"/>
                <w:szCs w:val="22"/>
              </w:rPr>
            </w:pPr>
          </w:p>
        </w:tc>
        <w:tc>
          <w:tcPr>
            <w:tcW w:w="580" w:type="dxa"/>
            <w:tcBorders>
              <w:top w:val="nil"/>
              <w:left w:val="nil"/>
              <w:bottom w:val="nil"/>
              <w:right w:val="nil"/>
            </w:tcBorders>
            <w:tcMar>
              <w:top w:w="17" w:type="dxa"/>
              <w:left w:w="17" w:type="dxa"/>
              <w:bottom w:w="0" w:type="dxa"/>
              <w:right w:w="17" w:type="dxa"/>
            </w:tcMar>
            <w:vAlign w:val="center"/>
          </w:tcPr>
          <w:p w:rsidR="00EB3D8B" w:rsidRDefault="00EB3D8B" w:rsidP="00EB3D8B">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EB3D8B" w:rsidRDefault="00EB3D8B" w:rsidP="00EB3D8B">
            <w:pPr>
              <w:jc w:val="right"/>
              <w:rPr>
                <w:color w:val="000000"/>
                <w:szCs w:val="22"/>
              </w:rPr>
            </w:pPr>
            <w:r>
              <w:rPr>
                <w:color w:val="000000"/>
                <w:szCs w:val="22"/>
              </w:rPr>
              <w:t xml:space="preserve">            82.975.596 </w:t>
            </w:r>
          </w:p>
        </w:tc>
      </w:tr>
      <w:tr w:rsidR="00EB3D8B" w:rsidTr="00EB3D8B">
        <w:trPr>
          <w:trHeight w:val="62"/>
        </w:trPr>
        <w:tc>
          <w:tcPr>
            <w:tcW w:w="4494" w:type="dxa"/>
            <w:tcBorders>
              <w:top w:val="nil"/>
              <w:left w:val="nil"/>
              <w:bottom w:val="nil"/>
              <w:right w:val="nil"/>
            </w:tcBorders>
            <w:tcMar>
              <w:top w:w="17" w:type="dxa"/>
              <w:left w:w="17" w:type="dxa"/>
              <w:bottom w:w="0" w:type="dxa"/>
              <w:right w:w="17" w:type="dxa"/>
            </w:tcMar>
            <w:vAlign w:val="bottom"/>
          </w:tcPr>
          <w:p w:rsidR="00EB3D8B" w:rsidRPr="00773677" w:rsidRDefault="00EB3D8B" w:rsidP="00EB3D8B">
            <w:pPr>
              <w:rPr>
                <w:color w:val="000000"/>
                <w:szCs w:val="22"/>
              </w:rPr>
            </w:pPr>
            <w:r w:rsidRPr="00773677">
              <w:rPr>
                <w:color w:val="000000"/>
                <w:szCs w:val="22"/>
              </w:rPr>
              <w:t>Trích trước tiền vận chuyển</w:t>
            </w:r>
          </w:p>
        </w:tc>
        <w:tc>
          <w:tcPr>
            <w:tcW w:w="1880" w:type="dxa"/>
            <w:tcBorders>
              <w:top w:val="nil"/>
              <w:left w:val="nil"/>
              <w:bottom w:val="nil"/>
              <w:right w:val="nil"/>
            </w:tcBorders>
            <w:tcMar>
              <w:top w:w="17" w:type="dxa"/>
              <w:left w:w="17" w:type="dxa"/>
              <w:bottom w:w="0" w:type="dxa"/>
              <w:right w:w="17" w:type="dxa"/>
            </w:tcMar>
            <w:vAlign w:val="center"/>
          </w:tcPr>
          <w:p w:rsidR="00EB3D8B" w:rsidRDefault="00966419" w:rsidP="00EB3D8B">
            <w:pPr>
              <w:jc w:val="right"/>
              <w:rPr>
                <w:color w:val="000000"/>
                <w:szCs w:val="22"/>
              </w:rPr>
            </w:pPr>
            <w:r>
              <w:rPr>
                <w:color w:val="000000"/>
                <w:szCs w:val="22"/>
              </w:rPr>
              <w:t>983.764.570</w:t>
            </w:r>
          </w:p>
        </w:tc>
        <w:tc>
          <w:tcPr>
            <w:tcW w:w="580" w:type="dxa"/>
            <w:tcBorders>
              <w:top w:val="nil"/>
              <w:left w:val="nil"/>
              <w:bottom w:val="nil"/>
              <w:right w:val="nil"/>
            </w:tcBorders>
            <w:tcMar>
              <w:top w:w="17" w:type="dxa"/>
              <w:left w:w="17" w:type="dxa"/>
              <w:bottom w:w="0" w:type="dxa"/>
              <w:right w:w="17" w:type="dxa"/>
            </w:tcMar>
            <w:vAlign w:val="center"/>
          </w:tcPr>
          <w:p w:rsidR="00EB3D8B" w:rsidRDefault="00EB3D8B" w:rsidP="00EB3D8B">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EB3D8B" w:rsidRDefault="00EB3D8B" w:rsidP="00EB3D8B">
            <w:pPr>
              <w:jc w:val="right"/>
              <w:rPr>
                <w:color w:val="000000"/>
                <w:szCs w:val="22"/>
              </w:rPr>
            </w:pPr>
            <w:r>
              <w:rPr>
                <w:color w:val="000000"/>
                <w:szCs w:val="22"/>
              </w:rPr>
              <w:t xml:space="preserve">           729.805.082 </w:t>
            </w:r>
          </w:p>
        </w:tc>
      </w:tr>
      <w:tr w:rsidR="00EB3D8B" w:rsidTr="00EB3D8B">
        <w:trPr>
          <w:trHeight w:val="90"/>
        </w:trPr>
        <w:tc>
          <w:tcPr>
            <w:tcW w:w="4494" w:type="dxa"/>
            <w:tcBorders>
              <w:top w:val="nil"/>
              <w:left w:val="nil"/>
              <w:bottom w:val="nil"/>
              <w:right w:val="nil"/>
            </w:tcBorders>
            <w:tcMar>
              <w:top w:w="17" w:type="dxa"/>
              <w:left w:w="17" w:type="dxa"/>
              <w:bottom w:w="0" w:type="dxa"/>
              <w:right w:w="17" w:type="dxa"/>
            </w:tcMar>
            <w:vAlign w:val="center"/>
          </w:tcPr>
          <w:p w:rsidR="00EB3D8B" w:rsidRDefault="00EB3D8B" w:rsidP="00EB3D8B">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EB3D8B" w:rsidRDefault="00966419" w:rsidP="00EB3D8B">
            <w:pPr>
              <w:jc w:val="right"/>
              <w:rPr>
                <w:b/>
                <w:bCs/>
                <w:color w:val="000000"/>
                <w:szCs w:val="22"/>
              </w:rPr>
            </w:pPr>
            <w:r>
              <w:rPr>
                <w:b/>
                <w:bCs/>
                <w:color w:val="000000"/>
                <w:szCs w:val="22"/>
              </w:rPr>
              <w:t>1.362.274.570</w:t>
            </w:r>
          </w:p>
        </w:tc>
        <w:tc>
          <w:tcPr>
            <w:tcW w:w="580" w:type="dxa"/>
            <w:tcBorders>
              <w:top w:val="nil"/>
              <w:left w:val="nil"/>
              <w:bottom w:val="nil"/>
              <w:right w:val="nil"/>
            </w:tcBorders>
            <w:tcMar>
              <w:top w:w="17" w:type="dxa"/>
              <w:left w:w="17" w:type="dxa"/>
              <w:bottom w:w="0" w:type="dxa"/>
              <w:right w:w="17" w:type="dxa"/>
            </w:tcMar>
            <w:vAlign w:val="center"/>
          </w:tcPr>
          <w:p w:rsidR="00EB3D8B" w:rsidRDefault="00EB3D8B" w:rsidP="00EB3D8B">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EB3D8B" w:rsidRDefault="00EB3D8B" w:rsidP="00EB3D8B">
            <w:pPr>
              <w:jc w:val="right"/>
              <w:rPr>
                <w:b/>
                <w:bCs/>
                <w:color w:val="000000"/>
                <w:szCs w:val="22"/>
              </w:rPr>
            </w:pPr>
            <w:r>
              <w:rPr>
                <w:b/>
                <w:bCs/>
                <w:color w:val="000000"/>
                <w:szCs w:val="22"/>
              </w:rPr>
              <w:t xml:space="preserve">     3.371.061.129 </w:t>
            </w:r>
          </w:p>
        </w:tc>
      </w:tr>
    </w:tbl>
    <w:p w:rsidR="00EB3D8B" w:rsidRDefault="00EB3D8B" w:rsidP="00EB3D8B">
      <w:pPr>
        <w:ind w:left="532"/>
        <w:rPr>
          <w:b/>
          <w:color w:val="000000"/>
          <w:szCs w:val="24"/>
        </w:rPr>
      </w:pPr>
    </w:p>
    <w:p w:rsidR="005B593D" w:rsidRDefault="005B593D" w:rsidP="00EB3D8B">
      <w:pPr>
        <w:ind w:left="532"/>
        <w:rPr>
          <w:b/>
          <w:color w:val="000000"/>
          <w:szCs w:val="24"/>
        </w:rPr>
      </w:pPr>
    </w:p>
    <w:p w:rsidR="00EB3D8B" w:rsidRPr="001D0A6C" w:rsidRDefault="00EB3D8B" w:rsidP="00EB3D8B">
      <w:pPr>
        <w:numPr>
          <w:ilvl w:val="1"/>
          <w:numId w:val="1"/>
        </w:numPr>
        <w:tabs>
          <w:tab w:val="clear" w:pos="1440"/>
          <w:tab w:val="num" w:pos="518"/>
        </w:tabs>
        <w:ind w:left="532" w:hanging="546"/>
        <w:rPr>
          <w:b/>
          <w:color w:val="000000"/>
          <w:szCs w:val="24"/>
        </w:rPr>
      </w:pPr>
      <w:r w:rsidRPr="001D0A6C">
        <w:rPr>
          <w:b/>
          <w:color w:val="000000"/>
          <w:szCs w:val="24"/>
        </w:rPr>
        <w:lastRenderedPageBreak/>
        <w:t>Phải trả ngắn hạn khác</w:t>
      </w:r>
    </w:p>
    <w:tbl>
      <w:tblPr>
        <w:tblW w:w="8834" w:type="dxa"/>
        <w:tblInd w:w="563" w:type="dxa"/>
        <w:tblCellMar>
          <w:left w:w="0" w:type="dxa"/>
          <w:right w:w="0" w:type="dxa"/>
        </w:tblCellMar>
        <w:tblLook w:val="0000" w:firstRow="0" w:lastRow="0" w:firstColumn="0" w:lastColumn="0" w:noHBand="0" w:noVBand="0"/>
      </w:tblPr>
      <w:tblGrid>
        <w:gridCol w:w="4494"/>
        <w:gridCol w:w="1880"/>
        <w:gridCol w:w="580"/>
        <w:gridCol w:w="1880"/>
      </w:tblGrid>
      <w:tr w:rsidR="00EB3D8B" w:rsidTr="00EB3D8B">
        <w:trPr>
          <w:trHeight w:val="60"/>
          <w:tblHeader/>
        </w:trPr>
        <w:tc>
          <w:tcPr>
            <w:tcW w:w="4494" w:type="dxa"/>
            <w:tcBorders>
              <w:top w:val="nil"/>
              <w:left w:val="nil"/>
              <w:bottom w:val="nil"/>
              <w:right w:val="nil"/>
            </w:tcBorders>
            <w:tcMar>
              <w:top w:w="17" w:type="dxa"/>
              <w:left w:w="17" w:type="dxa"/>
              <w:bottom w:w="0" w:type="dxa"/>
              <w:right w:w="17" w:type="dxa"/>
            </w:tcMar>
            <w:vAlign w:val="center"/>
          </w:tcPr>
          <w:p w:rsidR="00EB3D8B" w:rsidRPr="001D0A6C" w:rsidRDefault="00EB3D8B" w:rsidP="00EB3D8B">
            <w:pPr>
              <w:jc w:val="left"/>
              <w:rPr>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EB3D8B" w:rsidRPr="00DD6AC1" w:rsidRDefault="00EB3D8B" w:rsidP="00B9762E">
            <w:pPr>
              <w:ind w:right="17"/>
              <w:jc w:val="right"/>
              <w:rPr>
                <w:b/>
                <w:bCs/>
                <w:color w:val="000000"/>
                <w:szCs w:val="24"/>
              </w:rPr>
            </w:pPr>
            <w:r w:rsidRPr="001D0A6C">
              <w:rPr>
                <w:b/>
                <w:bCs/>
                <w:color w:val="000000"/>
              </w:rPr>
              <w:t xml:space="preserve"> </w:t>
            </w:r>
            <w:r w:rsidRPr="00DD6AC1">
              <w:rPr>
                <w:b/>
                <w:bCs/>
                <w:color w:val="000000"/>
              </w:rPr>
              <w:t xml:space="preserve">Số cuối </w:t>
            </w:r>
            <w:r w:rsidR="00B9762E">
              <w:rPr>
                <w:b/>
                <w:bCs/>
                <w:color w:val="000000"/>
              </w:rPr>
              <w:t>kỳ</w:t>
            </w:r>
          </w:p>
        </w:tc>
        <w:tc>
          <w:tcPr>
            <w:tcW w:w="580" w:type="dxa"/>
            <w:tcBorders>
              <w:top w:val="nil"/>
              <w:left w:val="nil"/>
              <w:bottom w:val="nil"/>
              <w:right w:val="nil"/>
            </w:tcBorders>
            <w:tcMar>
              <w:top w:w="17" w:type="dxa"/>
              <w:left w:w="17" w:type="dxa"/>
              <w:bottom w:w="0" w:type="dxa"/>
              <w:right w:w="17" w:type="dxa"/>
            </w:tcMar>
            <w:vAlign w:val="bottom"/>
          </w:tcPr>
          <w:p w:rsidR="00EB3D8B" w:rsidRPr="00DD6AC1" w:rsidRDefault="00EB3D8B" w:rsidP="00EB3D8B">
            <w:pPr>
              <w:ind w:right="17"/>
              <w:jc w:val="right"/>
              <w:rPr>
                <w:b/>
                <w:bCs/>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EB3D8B" w:rsidRDefault="00EB3D8B" w:rsidP="00EB3D8B">
            <w:pPr>
              <w:ind w:right="17"/>
              <w:jc w:val="right"/>
              <w:rPr>
                <w:b/>
                <w:bCs/>
                <w:color w:val="000000"/>
                <w:szCs w:val="24"/>
              </w:rPr>
            </w:pPr>
            <w:r w:rsidRPr="00DD6AC1">
              <w:rPr>
                <w:b/>
                <w:bCs/>
                <w:color w:val="000000"/>
              </w:rPr>
              <w:t xml:space="preserve"> Số </w:t>
            </w:r>
            <w:r w:rsidRPr="00DD6AC1">
              <w:rPr>
                <w:rFonts w:hint="eastAsia"/>
                <w:b/>
                <w:bCs/>
                <w:color w:val="000000"/>
              </w:rPr>
              <w:t>đ</w:t>
            </w:r>
            <w:r w:rsidRPr="00DD6AC1">
              <w:rPr>
                <w:b/>
                <w:bCs/>
                <w:color w:val="000000"/>
              </w:rPr>
              <w:t>ầu n</w:t>
            </w:r>
            <w:r w:rsidRPr="00DD6AC1">
              <w:rPr>
                <w:rFonts w:hint="eastAsia"/>
                <w:b/>
                <w:bCs/>
                <w:color w:val="000000"/>
              </w:rPr>
              <w:t>ă</w:t>
            </w:r>
            <w:r w:rsidRPr="00DD6AC1">
              <w:rPr>
                <w:b/>
                <w:bCs/>
                <w:color w:val="000000"/>
              </w:rPr>
              <w:t>m</w:t>
            </w:r>
          </w:p>
        </w:tc>
      </w:tr>
      <w:tr w:rsidR="00B9762E" w:rsidRPr="009A60BD" w:rsidTr="00EB3D8B">
        <w:trPr>
          <w:trHeight w:val="182"/>
        </w:trPr>
        <w:tc>
          <w:tcPr>
            <w:tcW w:w="4494" w:type="dxa"/>
            <w:tcBorders>
              <w:top w:val="nil"/>
              <w:left w:val="nil"/>
              <w:bottom w:val="nil"/>
              <w:right w:val="nil"/>
            </w:tcBorders>
            <w:tcMar>
              <w:top w:w="17" w:type="dxa"/>
              <w:left w:w="17" w:type="dxa"/>
              <w:bottom w:w="0" w:type="dxa"/>
              <w:right w:w="17" w:type="dxa"/>
            </w:tcMar>
            <w:vAlign w:val="center"/>
          </w:tcPr>
          <w:p w:rsidR="00B9762E" w:rsidRPr="009A60BD" w:rsidRDefault="00B9762E" w:rsidP="00EB3D8B">
            <w:pPr>
              <w:jc w:val="left"/>
              <w:rPr>
                <w:b/>
                <w:i/>
                <w:color w:val="000000"/>
                <w:szCs w:val="24"/>
              </w:rPr>
            </w:pPr>
            <w:r w:rsidRPr="009A60BD">
              <w:rPr>
                <w:b/>
                <w:i/>
                <w:color w:val="000000"/>
              </w:rPr>
              <w:t>Phải trả các bên liên quan</w:t>
            </w:r>
          </w:p>
        </w:tc>
        <w:tc>
          <w:tcPr>
            <w:tcW w:w="1880" w:type="dxa"/>
            <w:tcBorders>
              <w:top w:val="nil"/>
              <w:left w:val="nil"/>
              <w:bottom w:val="nil"/>
              <w:right w:val="nil"/>
            </w:tcBorders>
            <w:tcMar>
              <w:top w:w="17" w:type="dxa"/>
              <w:left w:w="17" w:type="dxa"/>
              <w:bottom w:w="0" w:type="dxa"/>
              <w:right w:w="17" w:type="dxa"/>
            </w:tcMar>
            <w:vAlign w:val="center"/>
          </w:tcPr>
          <w:p w:rsidR="00B9762E" w:rsidRPr="005B593D" w:rsidRDefault="005B593D" w:rsidP="00EB3D8B">
            <w:pPr>
              <w:jc w:val="right"/>
              <w:rPr>
                <w:b/>
                <w:bCs/>
                <w:i/>
                <w:iCs/>
                <w:color w:val="000000"/>
                <w:szCs w:val="22"/>
              </w:rPr>
            </w:pPr>
            <w:r w:rsidRPr="005B593D">
              <w:rPr>
                <w:b/>
                <w:i/>
                <w:color w:val="000000"/>
                <w:szCs w:val="22"/>
              </w:rPr>
              <w:t>33.174.000</w:t>
            </w:r>
          </w:p>
        </w:tc>
        <w:tc>
          <w:tcPr>
            <w:tcW w:w="580" w:type="dxa"/>
            <w:tcBorders>
              <w:top w:val="nil"/>
              <w:left w:val="nil"/>
              <w:bottom w:val="nil"/>
              <w:right w:val="nil"/>
            </w:tcBorders>
            <w:tcMar>
              <w:top w:w="17" w:type="dxa"/>
              <w:left w:w="17" w:type="dxa"/>
              <w:bottom w:w="0" w:type="dxa"/>
              <w:right w:w="17" w:type="dxa"/>
            </w:tcMar>
            <w:vAlign w:val="center"/>
          </w:tcPr>
          <w:p w:rsidR="00B9762E" w:rsidRDefault="00B9762E" w:rsidP="00EB3D8B">
            <w:pPr>
              <w:jc w:val="right"/>
              <w:rPr>
                <w:b/>
                <w:bCs/>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B9762E" w:rsidRDefault="00B9762E" w:rsidP="00875D09">
            <w:pPr>
              <w:jc w:val="right"/>
              <w:rPr>
                <w:b/>
                <w:bCs/>
                <w:i/>
                <w:iCs/>
                <w:color w:val="000000"/>
                <w:szCs w:val="22"/>
              </w:rPr>
            </w:pPr>
            <w:r>
              <w:rPr>
                <w:b/>
                <w:bCs/>
                <w:i/>
                <w:iCs/>
                <w:color w:val="000000"/>
                <w:szCs w:val="22"/>
              </w:rPr>
              <w:t xml:space="preserve">        205.205.000 </w:t>
            </w:r>
          </w:p>
        </w:tc>
      </w:tr>
      <w:tr w:rsidR="00B9762E" w:rsidTr="00EB3D8B">
        <w:trPr>
          <w:trHeight w:val="68"/>
        </w:trPr>
        <w:tc>
          <w:tcPr>
            <w:tcW w:w="4494" w:type="dxa"/>
            <w:tcBorders>
              <w:top w:val="nil"/>
              <w:left w:val="nil"/>
              <w:bottom w:val="nil"/>
              <w:right w:val="nil"/>
            </w:tcBorders>
            <w:tcMar>
              <w:top w:w="17" w:type="dxa"/>
              <w:left w:w="17" w:type="dxa"/>
              <w:bottom w:w="0" w:type="dxa"/>
              <w:right w:w="17" w:type="dxa"/>
            </w:tcMar>
            <w:vAlign w:val="bottom"/>
          </w:tcPr>
          <w:p w:rsidR="00B9762E" w:rsidRDefault="00B9762E" w:rsidP="00EB3D8B">
            <w:pPr>
              <w:rPr>
                <w:color w:val="000000"/>
                <w:szCs w:val="22"/>
              </w:rPr>
            </w:pPr>
            <w:r>
              <w:rPr>
                <w:color w:val="000000"/>
                <w:szCs w:val="22"/>
              </w:rPr>
              <w:t>Phụ cấp Hội đồng quản trị, Ban kiểm soát</w:t>
            </w:r>
          </w:p>
        </w:tc>
        <w:tc>
          <w:tcPr>
            <w:tcW w:w="1880" w:type="dxa"/>
            <w:tcBorders>
              <w:top w:val="nil"/>
              <w:left w:val="nil"/>
              <w:bottom w:val="nil"/>
              <w:right w:val="nil"/>
            </w:tcBorders>
            <w:tcMar>
              <w:top w:w="17" w:type="dxa"/>
              <w:left w:w="17" w:type="dxa"/>
              <w:bottom w:w="0" w:type="dxa"/>
              <w:right w:w="17" w:type="dxa"/>
            </w:tcMar>
            <w:vAlign w:val="center"/>
          </w:tcPr>
          <w:p w:rsidR="00B9762E" w:rsidRDefault="005B593D" w:rsidP="00EB3D8B">
            <w:pPr>
              <w:jc w:val="right"/>
              <w:rPr>
                <w:color w:val="000000"/>
                <w:szCs w:val="22"/>
              </w:rPr>
            </w:pPr>
            <w:r>
              <w:rPr>
                <w:color w:val="000000"/>
                <w:szCs w:val="22"/>
              </w:rPr>
              <w:t>33.174.000</w:t>
            </w:r>
          </w:p>
        </w:tc>
        <w:tc>
          <w:tcPr>
            <w:tcW w:w="580" w:type="dxa"/>
            <w:tcBorders>
              <w:top w:val="nil"/>
              <w:left w:val="nil"/>
              <w:bottom w:val="nil"/>
              <w:right w:val="nil"/>
            </w:tcBorders>
            <w:tcMar>
              <w:top w:w="17" w:type="dxa"/>
              <w:left w:w="17" w:type="dxa"/>
              <w:bottom w:w="0" w:type="dxa"/>
              <w:right w:w="17" w:type="dxa"/>
            </w:tcMar>
            <w:vAlign w:val="center"/>
          </w:tcPr>
          <w:p w:rsidR="00B9762E" w:rsidRDefault="00B9762E" w:rsidP="00EB3D8B">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B9762E" w:rsidRDefault="00B9762E" w:rsidP="00875D09">
            <w:pPr>
              <w:jc w:val="right"/>
              <w:rPr>
                <w:color w:val="000000"/>
                <w:szCs w:val="22"/>
              </w:rPr>
            </w:pPr>
            <w:r>
              <w:rPr>
                <w:color w:val="000000"/>
                <w:szCs w:val="22"/>
              </w:rPr>
              <w:t xml:space="preserve">           205.205.000 </w:t>
            </w:r>
          </w:p>
        </w:tc>
      </w:tr>
      <w:tr w:rsidR="00B9762E" w:rsidRPr="009A60BD" w:rsidTr="00EB3D8B">
        <w:trPr>
          <w:trHeight w:val="182"/>
        </w:trPr>
        <w:tc>
          <w:tcPr>
            <w:tcW w:w="4494" w:type="dxa"/>
            <w:tcBorders>
              <w:top w:val="nil"/>
              <w:left w:val="nil"/>
              <w:bottom w:val="nil"/>
              <w:right w:val="nil"/>
            </w:tcBorders>
            <w:tcMar>
              <w:top w:w="17" w:type="dxa"/>
              <w:left w:w="17" w:type="dxa"/>
              <w:bottom w:w="0" w:type="dxa"/>
              <w:right w:w="17" w:type="dxa"/>
            </w:tcMar>
            <w:vAlign w:val="center"/>
          </w:tcPr>
          <w:p w:rsidR="00B9762E" w:rsidRPr="009A60BD" w:rsidRDefault="00B9762E" w:rsidP="00EB3D8B">
            <w:pPr>
              <w:jc w:val="left"/>
              <w:rPr>
                <w:b/>
                <w:i/>
                <w:color w:val="000000"/>
                <w:szCs w:val="24"/>
              </w:rPr>
            </w:pPr>
            <w:r w:rsidRPr="000171E3">
              <w:rPr>
                <w:b/>
                <w:i/>
                <w:color w:val="000000"/>
              </w:rPr>
              <w:t>Phải trả các đơn vị và cá nhân khác</w:t>
            </w:r>
            <w:r>
              <w:rPr>
                <w:b/>
                <w:i/>
                <w:color w:val="000000"/>
              </w:rPr>
              <w:t xml:space="preserve"> </w:t>
            </w:r>
          </w:p>
        </w:tc>
        <w:tc>
          <w:tcPr>
            <w:tcW w:w="1880" w:type="dxa"/>
            <w:tcBorders>
              <w:top w:val="nil"/>
              <w:left w:val="nil"/>
              <w:bottom w:val="nil"/>
              <w:right w:val="nil"/>
            </w:tcBorders>
            <w:tcMar>
              <w:top w:w="17" w:type="dxa"/>
              <w:left w:w="17" w:type="dxa"/>
              <w:bottom w:w="0" w:type="dxa"/>
              <w:right w:w="17" w:type="dxa"/>
            </w:tcMar>
            <w:vAlign w:val="center"/>
          </w:tcPr>
          <w:p w:rsidR="00B9762E" w:rsidRDefault="00B9762E" w:rsidP="00966419">
            <w:pPr>
              <w:jc w:val="right"/>
              <w:rPr>
                <w:b/>
                <w:bCs/>
                <w:i/>
                <w:iCs/>
                <w:color w:val="000000"/>
                <w:szCs w:val="22"/>
              </w:rPr>
            </w:pPr>
            <w:r>
              <w:rPr>
                <w:b/>
                <w:bCs/>
                <w:i/>
                <w:iCs/>
                <w:color w:val="000000"/>
                <w:szCs w:val="22"/>
              </w:rPr>
              <w:t xml:space="preserve">     </w:t>
            </w:r>
            <w:r w:rsidR="00966419">
              <w:rPr>
                <w:b/>
                <w:bCs/>
                <w:i/>
                <w:iCs/>
                <w:color w:val="000000"/>
                <w:szCs w:val="22"/>
              </w:rPr>
              <w:t>1.161.375.305</w:t>
            </w:r>
            <w:r>
              <w:rPr>
                <w:b/>
                <w:bCs/>
                <w:i/>
                <w:iCs/>
                <w:color w:val="000000"/>
                <w:szCs w:val="22"/>
              </w:rPr>
              <w:t xml:space="preserve"> </w:t>
            </w:r>
          </w:p>
        </w:tc>
        <w:tc>
          <w:tcPr>
            <w:tcW w:w="580" w:type="dxa"/>
            <w:tcBorders>
              <w:top w:val="nil"/>
              <w:left w:val="nil"/>
              <w:bottom w:val="nil"/>
              <w:right w:val="nil"/>
            </w:tcBorders>
            <w:tcMar>
              <w:top w:w="17" w:type="dxa"/>
              <w:left w:w="17" w:type="dxa"/>
              <w:bottom w:w="0" w:type="dxa"/>
              <w:right w:w="17" w:type="dxa"/>
            </w:tcMar>
            <w:vAlign w:val="center"/>
          </w:tcPr>
          <w:p w:rsidR="00B9762E" w:rsidRDefault="00B9762E" w:rsidP="00EB3D8B">
            <w:pPr>
              <w:jc w:val="right"/>
              <w:rPr>
                <w:b/>
                <w:bCs/>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B9762E" w:rsidRDefault="00B9762E" w:rsidP="00875D09">
            <w:pPr>
              <w:jc w:val="right"/>
              <w:rPr>
                <w:b/>
                <w:bCs/>
                <w:i/>
                <w:iCs/>
                <w:color w:val="000000"/>
                <w:szCs w:val="22"/>
              </w:rPr>
            </w:pPr>
            <w:r>
              <w:rPr>
                <w:b/>
                <w:bCs/>
                <w:i/>
                <w:iCs/>
                <w:color w:val="000000"/>
                <w:szCs w:val="22"/>
              </w:rPr>
              <w:t xml:space="preserve">     1.134.332.139 </w:t>
            </w:r>
          </w:p>
        </w:tc>
      </w:tr>
      <w:tr w:rsidR="00B9762E" w:rsidTr="00EB3D8B">
        <w:trPr>
          <w:trHeight w:val="142"/>
        </w:trPr>
        <w:tc>
          <w:tcPr>
            <w:tcW w:w="4494" w:type="dxa"/>
            <w:tcBorders>
              <w:top w:val="nil"/>
              <w:left w:val="nil"/>
              <w:bottom w:val="nil"/>
              <w:right w:val="nil"/>
            </w:tcBorders>
            <w:tcMar>
              <w:top w:w="17" w:type="dxa"/>
              <w:left w:w="17" w:type="dxa"/>
              <w:bottom w:w="0" w:type="dxa"/>
              <w:right w:w="17" w:type="dxa"/>
            </w:tcMar>
            <w:vAlign w:val="bottom"/>
          </w:tcPr>
          <w:p w:rsidR="00B9762E" w:rsidRDefault="00B9762E" w:rsidP="00EB3D8B">
            <w:pPr>
              <w:rPr>
                <w:color w:val="000000"/>
                <w:szCs w:val="22"/>
              </w:rPr>
            </w:pPr>
            <w:r>
              <w:rPr>
                <w:color w:val="000000"/>
                <w:szCs w:val="22"/>
              </w:rPr>
              <w:t>Kinh phí công đoàn</w:t>
            </w:r>
          </w:p>
        </w:tc>
        <w:tc>
          <w:tcPr>
            <w:tcW w:w="1880" w:type="dxa"/>
            <w:tcBorders>
              <w:top w:val="nil"/>
              <w:left w:val="nil"/>
              <w:bottom w:val="nil"/>
              <w:right w:val="nil"/>
            </w:tcBorders>
            <w:tcMar>
              <w:top w:w="17" w:type="dxa"/>
              <w:left w:w="17" w:type="dxa"/>
              <w:bottom w:w="0" w:type="dxa"/>
              <w:right w:w="17" w:type="dxa"/>
            </w:tcMar>
            <w:vAlign w:val="center"/>
          </w:tcPr>
          <w:p w:rsidR="00B9762E" w:rsidRDefault="00966419" w:rsidP="00EB3D8B">
            <w:pPr>
              <w:jc w:val="right"/>
              <w:rPr>
                <w:color w:val="000000"/>
                <w:szCs w:val="22"/>
              </w:rPr>
            </w:pPr>
            <w:r>
              <w:rPr>
                <w:color w:val="000000"/>
                <w:szCs w:val="22"/>
              </w:rPr>
              <w:t>416.200.310</w:t>
            </w:r>
            <w:r w:rsidR="00B9762E">
              <w:rPr>
                <w:color w:val="000000"/>
                <w:szCs w:val="22"/>
              </w:rPr>
              <w:t xml:space="preserve"> </w:t>
            </w:r>
          </w:p>
        </w:tc>
        <w:tc>
          <w:tcPr>
            <w:tcW w:w="580" w:type="dxa"/>
            <w:tcBorders>
              <w:top w:val="nil"/>
              <w:left w:val="nil"/>
              <w:bottom w:val="nil"/>
              <w:right w:val="nil"/>
            </w:tcBorders>
            <w:tcMar>
              <w:top w:w="17" w:type="dxa"/>
              <w:left w:w="17" w:type="dxa"/>
              <w:bottom w:w="0" w:type="dxa"/>
              <w:right w:w="17" w:type="dxa"/>
            </w:tcMar>
            <w:vAlign w:val="center"/>
          </w:tcPr>
          <w:p w:rsidR="00B9762E" w:rsidRDefault="00B9762E" w:rsidP="00EB3D8B">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B9762E" w:rsidRDefault="00B9762E" w:rsidP="00875D09">
            <w:pPr>
              <w:jc w:val="right"/>
              <w:rPr>
                <w:color w:val="000000"/>
                <w:szCs w:val="22"/>
              </w:rPr>
            </w:pPr>
            <w:r>
              <w:rPr>
                <w:color w:val="000000"/>
                <w:szCs w:val="22"/>
              </w:rPr>
              <w:t xml:space="preserve">           302.513.957 </w:t>
            </w:r>
          </w:p>
        </w:tc>
      </w:tr>
      <w:tr w:rsidR="00966419" w:rsidTr="00EB3D8B">
        <w:trPr>
          <w:trHeight w:val="142"/>
        </w:trPr>
        <w:tc>
          <w:tcPr>
            <w:tcW w:w="4494" w:type="dxa"/>
            <w:tcBorders>
              <w:top w:val="nil"/>
              <w:left w:val="nil"/>
              <w:bottom w:val="nil"/>
              <w:right w:val="nil"/>
            </w:tcBorders>
            <w:tcMar>
              <w:top w:w="17" w:type="dxa"/>
              <w:left w:w="17" w:type="dxa"/>
              <w:bottom w:w="0" w:type="dxa"/>
              <w:right w:w="17" w:type="dxa"/>
            </w:tcMar>
            <w:vAlign w:val="bottom"/>
          </w:tcPr>
          <w:p w:rsidR="00966419" w:rsidRDefault="00966419" w:rsidP="00EB3D8B">
            <w:pPr>
              <w:rPr>
                <w:color w:val="000000"/>
                <w:szCs w:val="22"/>
              </w:rPr>
            </w:pPr>
            <w:r>
              <w:rPr>
                <w:color w:val="000000"/>
                <w:szCs w:val="22"/>
              </w:rPr>
              <w:t>Bảo hiểm xã hội</w:t>
            </w:r>
          </w:p>
        </w:tc>
        <w:tc>
          <w:tcPr>
            <w:tcW w:w="1880" w:type="dxa"/>
            <w:tcBorders>
              <w:top w:val="nil"/>
              <w:left w:val="nil"/>
              <w:bottom w:val="nil"/>
              <w:right w:val="nil"/>
            </w:tcBorders>
            <w:tcMar>
              <w:top w:w="17" w:type="dxa"/>
              <w:left w:w="17" w:type="dxa"/>
              <w:bottom w:w="0" w:type="dxa"/>
              <w:right w:w="17" w:type="dxa"/>
            </w:tcMar>
            <w:vAlign w:val="center"/>
          </w:tcPr>
          <w:p w:rsidR="00966419" w:rsidRDefault="00966419" w:rsidP="00966419">
            <w:pPr>
              <w:jc w:val="right"/>
              <w:rPr>
                <w:color w:val="000000"/>
                <w:szCs w:val="22"/>
              </w:rPr>
            </w:pPr>
            <w:r>
              <w:rPr>
                <w:color w:val="000000"/>
                <w:szCs w:val="22"/>
              </w:rPr>
              <w:t>9.074.995</w:t>
            </w:r>
          </w:p>
        </w:tc>
        <w:tc>
          <w:tcPr>
            <w:tcW w:w="580" w:type="dxa"/>
            <w:tcBorders>
              <w:top w:val="nil"/>
              <w:left w:val="nil"/>
              <w:bottom w:val="nil"/>
              <w:right w:val="nil"/>
            </w:tcBorders>
            <w:tcMar>
              <w:top w:w="17" w:type="dxa"/>
              <w:left w:w="17" w:type="dxa"/>
              <w:bottom w:w="0" w:type="dxa"/>
              <w:right w:w="17" w:type="dxa"/>
            </w:tcMar>
            <w:vAlign w:val="center"/>
          </w:tcPr>
          <w:p w:rsidR="00966419" w:rsidRDefault="00966419" w:rsidP="00EB3D8B">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966419" w:rsidRDefault="00966419" w:rsidP="00875D09">
            <w:pPr>
              <w:jc w:val="right"/>
              <w:rPr>
                <w:color w:val="000000"/>
                <w:szCs w:val="22"/>
              </w:rPr>
            </w:pPr>
          </w:p>
        </w:tc>
      </w:tr>
      <w:tr w:rsidR="00B9762E" w:rsidTr="00EB3D8B">
        <w:trPr>
          <w:trHeight w:val="142"/>
        </w:trPr>
        <w:tc>
          <w:tcPr>
            <w:tcW w:w="4494" w:type="dxa"/>
            <w:tcBorders>
              <w:top w:val="nil"/>
              <w:left w:val="nil"/>
              <w:bottom w:val="nil"/>
              <w:right w:val="nil"/>
            </w:tcBorders>
            <w:tcMar>
              <w:top w:w="17" w:type="dxa"/>
              <w:left w:w="17" w:type="dxa"/>
              <w:bottom w:w="0" w:type="dxa"/>
              <w:right w:w="17" w:type="dxa"/>
            </w:tcMar>
            <w:vAlign w:val="bottom"/>
          </w:tcPr>
          <w:p w:rsidR="00B9762E" w:rsidRDefault="00B9762E" w:rsidP="00EB3D8B">
            <w:pPr>
              <w:rPr>
                <w:color w:val="000000"/>
                <w:szCs w:val="22"/>
              </w:rPr>
            </w:pPr>
            <w:r>
              <w:rPr>
                <w:color w:val="000000"/>
                <w:szCs w:val="22"/>
              </w:rPr>
              <w:t>Phải trả về giá trị vật tư tài sản tạm nhập</w:t>
            </w:r>
          </w:p>
        </w:tc>
        <w:tc>
          <w:tcPr>
            <w:tcW w:w="1880" w:type="dxa"/>
            <w:tcBorders>
              <w:top w:val="nil"/>
              <w:left w:val="nil"/>
              <w:bottom w:val="nil"/>
              <w:right w:val="nil"/>
            </w:tcBorders>
            <w:tcMar>
              <w:top w:w="17" w:type="dxa"/>
              <w:left w:w="17" w:type="dxa"/>
              <w:bottom w:w="0" w:type="dxa"/>
              <w:right w:w="17" w:type="dxa"/>
            </w:tcMar>
            <w:vAlign w:val="center"/>
          </w:tcPr>
          <w:p w:rsidR="00B9762E" w:rsidRDefault="00B9762E" w:rsidP="00966419">
            <w:pPr>
              <w:jc w:val="right"/>
              <w:rPr>
                <w:color w:val="000000"/>
                <w:szCs w:val="22"/>
              </w:rPr>
            </w:pPr>
            <w:r>
              <w:rPr>
                <w:color w:val="000000"/>
                <w:szCs w:val="22"/>
              </w:rPr>
              <w:t xml:space="preserve">           </w:t>
            </w:r>
            <w:r w:rsidR="00966419">
              <w:rPr>
                <w:color w:val="000000"/>
                <w:szCs w:val="22"/>
              </w:rPr>
              <w:t>736.100.000</w:t>
            </w:r>
            <w:r>
              <w:rPr>
                <w:color w:val="000000"/>
                <w:szCs w:val="22"/>
              </w:rPr>
              <w:t xml:space="preserve"> </w:t>
            </w:r>
          </w:p>
        </w:tc>
        <w:tc>
          <w:tcPr>
            <w:tcW w:w="580" w:type="dxa"/>
            <w:tcBorders>
              <w:top w:val="nil"/>
              <w:left w:val="nil"/>
              <w:bottom w:val="nil"/>
              <w:right w:val="nil"/>
            </w:tcBorders>
            <w:tcMar>
              <w:top w:w="17" w:type="dxa"/>
              <w:left w:w="17" w:type="dxa"/>
              <w:bottom w:w="0" w:type="dxa"/>
              <w:right w:w="17" w:type="dxa"/>
            </w:tcMar>
            <w:vAlign w:val="center"/>
          </w:tcPr>
          <w:p w:rsidR="00B9762E" w:rsidRDefault="00B9762E" w:rsidP="00EB3D8B">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B9762E" w:rsidRDefault="00B9762E" w:rsidP="00875D09">
            <w:pPr>
              <w:jc w:val="right"/>
              <w:rPr>
                <w:color w:val="000000"/>
                <w:szCs w:val="22"/>
              </w:rPr>
            </w:pPr>
            <w:r>
              <w:rPr>
                <w:color w:val="000000"/>
                <w:szCs w:val="22"/>
              </w:rPr>
              <w:t xml:space="preserve">           831.818.182 </w:t>
            </w:r>
          </w:p>
        </w:tc>
      </w:tr>
      <w:tr w:rsidR="00B9762E" w:rsidTr="00EB3D8B">
        <w:trPr>
          <w:trHeight w:val="140"/>
        </w:trPr>
        <w:tc>
          <w:tcPr>
            <w:tcW w:w="4494" w:type="dxa"/>
            <w:tcBorders>
              <w:top w:val="nil"/>
              <w:left w:val="nil"/>
              <w:bottom w:val="nil"/>
              <w:right w:val="nil"/>
            </w:tcBorders>
            <w:tcMar>
              <w:top w:w="17" w:type="dxa"/>
              <w:left w:w="17" w:type="dxa"/>
              <w:bottom w:w="0" w:type="dxa"/>
              <w:right w:w="17" w:type="dxa"/>
            </w:tcMar>
            <w:vAlign w:val="center"/>
          </w:tcPr>
          <w:p w:rsidR="00B9762E" w:rsidRDefault="00B9762E" w:rsidP="00EB3D8B">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B9762E" w:rsidRPr="00BD7C58" w:rsidRDefault="005B593D" w:rsidP="00BD7C58">
            <w:pPr>
              <w:jc w:val="right"/>
              <w:rPr>
                <w:b/>
                <w:bCs/>
                <w:color w:val="000000"/>
                <w:szCs w:val="22"/>
              </w:rPr>
            </w:pPr>
            <w:r>
              <w:rPr>
                <w:b/>
                <w:bCs/>
                <w:iCs/>
                <w:color w:val="000000"/>
                <w:szCs w:val="22"/>
              </w:rPr>
              <w:t>1.194.549.305</w:t>
            </w:r>
          </w:p>
        </w:tc>
        <w:tc>
          <w:tcPr>
            <w:tcW w:w="580" w:type="dxa"/>
            <w:tcBorders>
              <w:top w:val="nil"/>
              <w:left w:val="nil"/>
              <w:bottom w:val="nil"/>
              <w:right w:val="nil"/>
            </w:tcBorders>
            <w:tcMar>
              <w:top w:w="17" w:type="dxa"/>
              <w:left w:w="17" w:type="dxa"/>
              <w:bottom w:w="0" w:type="dxa"/>
              <w:right w:w="17" w:type="dxa"/>
            </w:tcMar>
            <w:vAlign w:val="center"/>
          </w:tcPr>
          <w:p w:rsidR="00B9762E" w:rsidRDefault="00B9762E" w:rsidP="00EB3D8B">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B9762E" w:rsidRDefault="00B9762E" w:rsidP="00875D09">
            <w:pPr>
              <w:jc w:val="right"/>
              <w:rPr>
                <w:b/>
                <w:bCs/>
                <w:color w:val="000000"/>
                <w:szCs w:val="22"/>
              </w:rPr>
            </w:pPr>
            <w:r>
              <w:rPr>
                <w:b/>
                <w:bCs/>
                <w:color w:val="000000"/>
                <w:szCs w:val="22"/>
              </w:rPr>
              <w:t xml:space="preserve">     1.339.537.139 </w:t>
            </w:r>
          </w:p>
        </w:tc>
      </w:tr>
    </w:tbl>
    <w:p w:rsidR="00EB3D8B" w:rsidRPr="00BD7C58" w:rsidRDefault="00EB3D8B" w:rsidP="00EB3D8B">
      <w:pPr>
        <w:numPr>
          <w:ilvl w:val="1"/>
          <w:numId w:val="1"/>
        </w:numPr>
        <w:tabs>
          <w:tab w:val="clear" w:pos="1440"/>
          <w:tab w:val="num" w:pos="532"/>
        </w:tabs>
        <w:ind w:left="532" w:hanging="546"/>
        <w:rPr>
          <w:b/>
          <w:color w:val="000000"/>
          <w:szCs w:val="24"/>
          <w:lang w:val="nl-NL"/>
        </w:rPr>
      </w:pPr>
      <w:r w:rsidRPr="00A17796">
        <w:rPr>
          <w:b/>
          <w:bCs/>
          <w:color w:val="000000"/>
          <w:szCs w:val="24"/>
          <w:lang w:val="nl-NL"/>
        </w:rPr>
        <w:t xml:space="preserve">Vay và nợ </w:t>
      </w:r>
      <w:r w:rsidRPr="00A17796">
        <w:rPr>
          <w:b/>
          <w:color w:val="000000"/>
          <w:szCs w:val="24"/>
          <w:lang w:val="nl-NL"/>
        </w:rPr>
        <w:t>thuê</w:t>
      </w:r>
      <w:r w:rsidRPr="00A17796">
        <w:rPr>
          <w:b/>
          <w:bCs/>
          <w:color w:val="000000"/>
          <w:szCs w:val="24"/>
          <w:lang w:val="nl-NL"/>
        </w:rPr>
        <w:t xml:space="preserve"> tài chính ngắn hạn/dài hạn</w:t>
      </w:r>
    </w:p>
    <w:tbl>
      <w:tblPr>
        <w:tblW w:w="8834" w:type="dxa"/>
        <w:tblInd w:w="563" w:type="dxa"/>
        <w:tblCellMar>
          <w:left w:w="0" w:type="dxa"/>
          <w:right w:w="0" w:type="dxa"/>
        </w:tblCellMar>
        <w:tblLook w:val="0000" w:firstRow="0" w:lastRow="0" w:firstColumn="0" w:lastColumn="0" w:noHBand="0" w:noVBand="0"/>
      </w:tblPr>
      <w:tblGrid>
        <w:gridCol w:w="4494"/>
        <w:gridCol w:w="1880"/>
        <w:gridCol w:w="580"/>
        <w:gridCol w:w="1880"/>
      </w:tblGrid>
      <w:tr w:rsidR="00BD7C58" w:rsidTr="00F26F55">
        <w:trPr>
          <w:trHeight w:val="60"/>
          <w:tblHeader/>
        </w:trPr>
        <w:tc>
          <w:tcPr>
            <w:tcW w:w="4494" w:type="dxa"/>
            <w:tcBorders>
              <w:top w:val="nil"/>
              <w:left w:val="nil"/>
              <w:bottom w:val="nil"/>
              <w:right w:val="nil"/>
            </w:tcBorders>
            <w:tcMar>
              <w:top w:w="17" w:type="dxa"/>
              <w:left w:w="17" w:type="dxa"/>
              <w:bottom w:w="0" w:type="dxa"/>
              <w:right w:w="17" w:type="dxa"/>
            </w:tcMar>
            <w:vAlign w:val="center"/>
          </w:tcPr>
          <w:p w:rsidR="00BD7C58" w:rsidRPr="001D0A6C" w:rsidRDefault="00BD7C58" w:rsidP="00F26F55">
            <w:pPr>
              <w:jc w:val="left"/>
              <w:rPr>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BD7C58" w:rsidRPr="00DD6AC1" w:rsidRDefault="00BD7C58" w:rsidP="00F26F55">
            <w:pPr>
              <w:ind w:right="17"/>
              <w:jc w:val="right"/>
              <w:rPr>
                <w:b/>
                <w:bCs/>
                <w:color w:val="000000"/>
                <w:szCs w:val="24"/>
              </w:rPr>
            </w:pPr>
            <w:r w:rsidRPr="001D0A6C">
              <w:rPr>
                <w:b/>
                <w:bCs/>
                <w:color w:val="000000"/>
              </w:rPr>
              <w:t xml:space="preserve"> </w:t>
            </w:r>
            <w:r w:rsidRPr="00DD6AC1">
              <w:rPr>
                <w:b/>
                <w:bCs/>
                <w:color w:val="000000"/>
              </w:rPr>
              <w:t xml:space="preserve">Số cuối </w:t>
            </w:r>
            <w:r>
              <w:rPr>
                <w:b/>
                <w:bCs/>
                <w:color w:val="000000"/>
              </w:rPr>
              <w:t>kỳ</w:t>
            </w:r>
          </w:p>
        </w:tc>
        <w:tc>
          <w:tcPr>
            <w:tcW w:w="580" w:type="dxa"/>
            <w:tcBorders>
              <w:top w:val="nil"/>
              <w:left w:val="nil"/>
              <w:bottom w:val="nil"/>
              <w:right w:val="nil"/>
            </w:tcBorders>
            <w:tcMar>
              <w:top w:w="17" w:type="dxa"/>
              <w:left w:w="17" w:type="dxa"/>
              <w:bottom w:w="0" w:type="dxa"/>
              <w:right w:w="17" w:type="dxa"/>
            </w:tcMar>
            <w:vAlign w:val="bottom"/>
          </w:tcPr>
          <w:p w:rsidR="00BD7C58" w:rsidRPr="00DD6AC1" w:rsidRDefault="00BD7C58" w:rsidP="00F26F55">
            <w:pPr>
              <w:ind w:right="17"/>
              <w:jc w:val="right"/>
              <w:rPr>
                <w:b/>
                <w:bCs/>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BD7C58" w:rsidRDefault="00BD7C58" w:rsidP="00F26F55">
            <w:pPr>
              <w:ind w:right="17"/>
              <w:jc w:val="right"/>
              <w:rPr>
                <w:b/>
                <w:bCs/>
                <w:color w:val="000000"/>
                <w:szCs w:val="24"/>
              </w:rPr>
            </w:pPr>
            <w:r w:rsidRPr="00DD6AC1">
              <w:rPr>
                <w:b/>
                <w:bCs/>
                <w:color w:val="000000"/>
              </w:rPr>
              <w:t xml:space="preserve"> Số </w:t>
            </w:r>
            <w:r w:rsidRPr="00DD6AC1">
              <w:rPr>
                <w:rFonts w:hint="eastAsia"/>
                <w:b/>
                <w:bCs/>
                <w:color w:val="000000"/>
              </w:rPr>
              <w:t>đ</w:t>
            </w:r>
            <w:r w:rsidRPr="00DD6AC1">
              <w:rPr>
                <w:b/>
                <w:bCs/>
                <w:color w:val="000000"/>
              </w:rPr>
              <w:t>ầu n</w:t>
            </w:r>
            <w:r w:rsidRPr="00DD6AC1">
              <w:rPr>
                <w:rFonts w:hint="eastAsia"/>
                <w:b/>
                <w:bCs/>
                <w:color w:val="000000"/>
              </w:rPr>
              <w:t>ă</w:t>
            </w:r>
            <w:r w:rsidRPr="00DD6AC1">
              <w:rPr>
                <w:b/>
                <w:bCs/>
                <w:color w:val="000000"/>
              </w:rPr>
              <w:t>m</w:t>
            </w:r>
          </w:p>
        </w:tc>
      </w:tr>
      <w:tr w:rsidR="00BD7C58" w:rsidRPr="009A60BD" w:rsidTr="00F26F55">
        <w:trPr>
          <w:trHeight w:val="182"/>
        </w:trPr>
        <w:tc>
          <w:tcPr>
            <w:tcW w:w="4494" w:type="dxa"/>
            <w:tcBorders>
              <w:top w:val="nil"/>
              <w:left w:val="nil"/>
              <w:bottom w:val="nil"/>
              <w:right w:val="nil"/>
            </w:tcBorders>
            <w:tcMar>
              <w:top w:w="17" w:type="dxa"/>
              <w:left w:w="17" w:type="dxa"/>
              <w:bottom w:w="0" w:type="dxa"/>
              <w:right w:w="17" w:type="dxa"/>
            </w:tcMar>
            <w:vAlign w:val="center"/>
          </w:tcPr>
          <w:p w:rsidR="00BD7C58" w:rsidRPr="009A60BD" w:rsidRDefault="00BD7C58" w:rsidP="00F26F55">
            <w:pPr>
              <w:jc w:val="left"/>
              <w:rPr>
                <w:b/>
                <w:i/>
                <w:color w:val="000000"/>
                <w:szCs w:val="24"/>
              </w:rPr>
            </w:pPr>
            <w:r w:rsidRPr="009A60BD">
              <w:rPr>
                <w:b/>
                <w:i/>
                <w:color w:val="000000"/>
              </w:rPr>
              <w:t>Phải trả các bên liên quan</w:t>
            </w:r>
          </w:p>
        </w:tc>
        <w:tc>
          <w:tcPr>
            <w:tcW w:w="1880" w:type="dxa"/>
            <w:tcBorders>
              <w:top w:val="nil"/>
              <w:left w:val="nil"/>
              <w:bottom w:val="nil"/>
              <w:right w:val="nil"/>
            </w:tcBorders>
            <w:tcMar>
              <w:top w:w="17" w:type="dxa"/>
              <w:left w:w="17" w:type="dxa"/>
              <w:bottom w:w="0" w:type="dxa"/>
              <w:right w:w="17" w:type="dxa"/>
            </w:tcMar>
            <w:vAlign w:val="center"/>
          </w:tcPr>
          <w:p w:rsidR="00BD7C58" w:rsidRDefault="00BD7C58" w:rsidP="00F26F55">
            <w:pPr>
              <w:jc w:val="right"/>
              <w:rPr>
                <w:b/>
                <w:bCs/>
                <w:i/>
                <w:iCs/>
                <w:color w:val="000000"/>
                <w:szCs w:val="22"/>
              </w:rPr>
            </w:pPr>
          </w:p>
        </w:tc>
        <w:tc>
          <w:tcPr>
            <w:tcW w:w="580" w:type="dxa"/>
            <w:tcBorders>
              <w:top w:val="nil"/>
              <w:left w:val="nil"/>
              <w:bottom w:val="nil"/>
              <w:right w:val="nil"/>
            </w:tcBorders>
            <w:tcMar>
              <w:top w:w="17" w:type="dxa"/>
              <w:left w:w="17" w:type="dxa"/>
              <w:bottom w:w="0" w:type="dxa"/>
              <w:right w:w="17" w:type="dxa"/>
            </w:tcMar>
            <w:vAlign w:val="center"/>
          </w:tcPr>
          <w:p w:rsidR="00BD7C58" w:rsidRDefault="00BD7C58" w:rsidP="00F26F55">
            <w:pPr>
              <w:jc w:val="right"/>
              <w:rPr>
                <w:b/>
                <w:bCs/>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BD7C58" w:rsidRDefault="00BD7C58" w:rsidP="00BD7C58">
            <w:pPr>
              <w:jc w:val="right"/>
              <w:rPr>
                <w:b/>
                <w:bCs/>
                <w:i/>
                <w:iCs/>
                <w:color w:val="000000"/>
                <w:szCs w:val="22"/>
              </w:rPr>
            </w:pPr>
            <w:r>
              <w:rPr>
                <w:b/>
                <w:bCs/>
                <w:i/>
                <w:iCs/>
                <w:color w:val="000000"/>
                <w:szCs w:val="22"/>
              </w:rPr>
              <w:t xml:space="preserve">        </w:t>
            </w:r>
          </w:p>
        </w:tc>
      </w:tr>
      <w:tr w:rsidR="00BD7C58" w:rsidTr="00F26F55">
        <w:trPr>
          <w:trHeight w:val="68"/>
        </w:trPr>
        <w:tc>
          <w:tcPr>
            <w:tcW w:w="4494" w:type="dxa"/>
            <w:tcBorders>
              <w:top w:val="nil"/>
              <w:left w:val="nil"/>
              <w:bottom w:val="nil"/>
              <w:right w:val="nil"/>
            </w:tcBorders>
            <w:tcMar>
              <w:top w:w="17" w:type="dxa"/>
              <w:left w:w="17" w:type="dxa"/>
              <w:bottom w:w="0" w:type="dxa"/>
              <w:right w:w="17" w:type="dxa"/>
            </w:tcMar>
            <w:vAlign w:val="center"/>
          </w:tcPr>
          <w:p w:rsidR="00BD7C58" w:rsidRPr="00AF2C22" w:rsidRDefault="00BD7C58" w:rsidP="00F26F55">
            <w:pPr>
              <w:jc w:val="left"/>
              <w:rPr>
                <w:color w:val="000000"/>
                <w:sz w:val="20"/>
              </w:rPr>
            </w:pPr>
            <w:r w:rsidRPr="00AF2C22">
              <w:rPr>
                <w:color w:val="000000"/>
                <w:sz w:val="20"/>
              </w:rPr>
              <w:t>Vay ngắn hạn ngân hàng</w:t>
            </w:r>
          </w:p>
        </w:tc>
        <w:tc>
          <w:tcPr>
            <w:tcW w:w="1880" w:type="dxa"/>
            <w:tcBorders>
              <w:top w:val="nil"/>
              <w:left w:val="nil"/>
              <w:bottom w:val="nil"/>
              <w:right w:val="nil"/>
            </w:tcBorders>
            <w:tcMar>
              <w:top w:w="17" w:type="dxa"/>
              <w:left w:w="17" w:type="dxa"/>
              <w:bottom w:w="0" w:type="dxa"/>
              <w:right w:w="17" w:type="dxa"/>
            </w:tcMar>
            <w:vAlign w:val="center"/>
          </w:tcPr>
          <w:p w:rsidR="00BD7C58" w:rsidRDefault="00BD7C58" w:rsidP="00F26F55">
            <w:pPr>
              <w:jc w:val="right"/>
              <w:rPr>
                <w:color w:val="000000"/>
                <w:szCs w:val="22"/>
              </w:rPr>
            </w:pPr>
            <w:r>
              <w:rPr>
                <w:color w:val="000000"/>
                <w:szCs w:val="22"/>
              </w:rPr>
              <w:t>106.218.249.822</w:t>
            </w:r>
          </w:p>
        </w:tc>
        <w:tc>
          <w:tcPr>
            <w:tcW w:w="580" w:type="dxa"/>
            <w:tcBorders>
              <w:top w:val="nil"/>
              <w:left w:val="nil"/>
              <w:bottom w:val="nil"/>
              <w:right w:val="nil"/>
            </w:tcBorders>
            <w:tcMar>
              <w:top w:w="17" w:type="dxa"/>
              <w:left w:w="17" w:type="dxa"/>
              <w:bottom w:w="0" w:type="dxa"/>
              <w:right w:w="17" w:type="dxa"/>
            </w:tcMar>
            <w:vAlign w:val="center"/>
          </w:tcPr>
          <w:p w:rsidR="00BD7C58" w:rsidRDefault="00BD7C58" w:rsidP="00F26F55">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bottom"/>
          </w:tcPr>
          <w:p w:rsidR="00BD7C58" w:rsidRPr="004E53AE" w:rsidRDefault="00BD7C58" w:rsidP="00F26F55">
            <w:pPr>
              <w:jc w:val="right"/>
              <w:rPr>
                <w:color w:val="000000"/>
                <w:szCs w:val="22"/>
              </w:rPr>
            </w:pPr>
            <w:r w:rsidRPr="004E53AE">
              <w:rPr>
                <w:color w:val="000000"/>
                <w:szCs w:val="22"/>
              </w:rPr>
              <w:t>73.718.924.032</w:t>
            </w:r>
          </w:p>
        </w:tc>
      </w:tr>
      <w:tr w:rsidR="00BD7C58" w:rsidRPr="009A60BD" w:rsidTr="00F26F55">
        <w:trPr>
          <w:trHeight w:val="182"/>
        </w:trPr>
        <w:tc>
          <w:tcPr>
            <w:tcW w:w="4494" w:type="dxa"/>
            <w:tcBorders>
              <w:top w:val="nil"/>
              <w:left w:val="nil"/>
              <w:bottom w:val="nil"/>
              <w:right w:val="nil"/>
            </w:tcBorders>
            <w:tcMar>
              <w:top w:w="17" w:type="dxa"/>
              <w:left w:w="17" w:type="dxa"/>
              <w:bottom w:w="0" w:type="dxa"/>
              <w:right w:w="17" w:type="dxa"/>
            </w:tcMar>
            <w:vAlign w:val="center"/>
          </w:tcPr>
          <w:p w:rsidR="00BD7C58" w:rsidRPr="00BC75C6" w:rsidRDefault="00BD7C58" w:rsidP="00F26F55">
            <w:pPr>
              <w:jc w:val="left"/>
              <w:rPr>
                <w:color w:val="000000"/>
                <w:sz w:val="20"/>
              </w:rPr>
            </w:pPr>
            <w:r w:rsidRPr="00BC75C6">
              <w:rPr>
                <w:color w:val="000000"/>
                <w:sz w:val="20"/>
              </w:rPr>
              <w:t>Vay ngắn hạn các cá nhân</w:t>
            </w:r>
          </w:p>
        </w:tc>
        <w:tc>
          <w:tcPr>
            <w:tcW w:w="1880" w:type="dxa"/>
            <w:tcBorders>
              <w:top w:val="nil"/>
              <w:left w:val="nil"/>
              <w:bottom w:val="nil"/>
              <w:right w:val="nil"/>
            </w:tcBorders>
            <w:tcMar>
              <w:top w:w="17" w:type="dxa"/>
              <w:left w:w="17" w:type="dxa"/>
              <w:bottom w:w="0" w:type="dxa"/>
              <w:right w:w="17" w:type="dxa"/>
            </w:tcMar>
            <w:vAlign w:val="center"/>
          </w:tcPr>
          <w:p w:rsidR="00BD7C58" w:rsidRPr="00901135" w:rsidRDefault="00901135" w:rsidP="00F26F55">
            <w:pPr>
              <w:jc w:val="right"/>
              <w:rPr>
                <w:bCs/>
                <w:iCs/>
                <w:color w:val="000000"/>
                <w:szCs w:val="22"/>
              </w:rPr>
            </w:pPr>
            <w:r w:rsidRPr="00901135">
              <w:rPr>
                <w:bCs/>
                <w:iCs/>
                <w:color w:val="000000"/>
                <w:szCs w:val="22"/>
              </w:rPr>
              <w:t>21.292.000.000</w:t>
            </w:r>
          </w:p>
        </w:tc>
        <w:tc>
          <w:tcPr>
            <w:tcW w:w="580" w:type="dxa"/>
            <w:tcBorders>
              <w:top w:val="nil"/>
              <w:left w:val="nil"/>
              <w:bottom w:val="nil"/>
              <w:right w:val="nil"/>
            </w:tcBorders>
            <w:tcMar>
              <w:top w:w="17" w:type="dxa"/>
              <w:left w:w="17" w:type="dxa"/>
              <w:bottom w:w="0" w:type="dxa"/>
              <w:right w:w="17" w:type="dxa"/>
            </w:tcMar>
            <w:vAlign w:val="center"/>
          </w:tcPr>
          <w:p w:rsidR="00BD7C58" w:rsidRDefault="00BD7C58" w:rsidP="00F26F55">
            <w:pPr>
              <w:jc w:val="right"/>
              <w:rPr>
                <w:b/>
                <w:bCs/>
                <w:i/>
                <w:iCs/>
                <w:color w:val="000000"/>
                <w:szCs w:val="22"/>
              </w:rPr>
            </w:pPr>
          </w:p>
        </w:tc>
        <w:tc>
          <w:tcPr>
            <w:tcW w:w="1880" w:type="dxa"/>
            <w:tcBorders>
              <w:top w:val="nil"/>
              <w:left w:val="nil"/>
              <w:bottom w:val="nil"/>
              <w:right w:val="nil"/>
            </w:tcBorders>
            <w:tcMar>
              <w:top w:w="17" w:type="dxa"/>
              <w:left w:w="17" w:type="dxa"/>
              <w:bottom w:w="0" w:type="dxa"/>
              <w:right w:w="17" w:type="dxa"/>
            </w:tcMar>
            <w:vAlign w:val="bottom"/>
          </w:tcPr>
          <w:p w:rsidR="00BD7C58" w:rsidRPr="004E53AE" w:rsidRDefault="00BD7C58" w:rsidP="00F26F55">
            <w:pPr>
              <w:jc w:val="right"/>
              <w:rPr>
                <w:color w:val="000000"/>
                <w:szCs w:val="22"/>
              </w:rPr>
            </w:pPr>
            <w:r w:rsidRPr="004E53AE">
              <w:rPr>
                <w:color w:val="000000"/>
                <w:szCs w:val="22"/>
              </w:rPr>
              <w:t>23.592.000.000</w:t>
            </w:r>
          </w:p>
        </w:tc>
      </w:tr>
      <w:tr w:rsidR="00BD7C58" w:rsidTr="00F26F55">
        <w:trPr>
          <w:trHeight w:val="142"/>
        </w:trPr>
        <w:tc>
          <w:tcPr>
            <w:tcW w:w="4494" w:type="dxa"/>
            <w:tcBorders>
              <w:top w:val="nil"/>
              <w:left w:val="nil"/>
              <w:bottom w:val="nil"/>
              <w:right w:val="nil"/>
            </w:tcBorders>
            <w:tcMar>
              <w:top w:w="17" w:type="dxa"/>
              <w:left w:w="17" w:type="dxa"/>
              <w:bottom w:w="0" w:type="dxa"/>
              <w:right w:w="17" w:type="dxa"/>
            </w:tcMar>
            <w:vAlign w:val="center"/>
          </w:tcPr>
          <w:p w:rsidR="00BD7C58" w:rsidRPr="00AF2C22" w:rsidRDefault="00BD7C58" w:rsidP="004E53AE">
            <w:pPr>
              <w:jc w:val="left"/>
              <w:rPr>
                <w:color w:val="000000"/>
                <w:sz w:val="20"/>
              </w:rPr>
            </w:pPr>
            <w:r w:rsidRPr="00AF2C22">
              <w:rPr>
                <w:color w:val="000000"/>
                <w:sz w:val="20"/>
              </w:rPr>
              <w:t xml:space="preserve">Vay dài hạn </w:t>
            </w:r>
          </w:p>
        </w:tc>
        <w:tc>
          <w:tcPr>
            <w:tcW w:w="1880" w:type="dxa"/>
            <w:tcBorders>
              <w:top w:val="nil"/>
              <w:left w:val="nil"/>
              <w:bottom w:val="nil"/>
              <w:right w:val="nil"/>
            </w:tcBorders>
            <w:tcMar>
              <w:top w:w="17" w:type="dxa"/>
              <w:left w:w="17" w:type="dxa"/>
              <w:bottom w:w="0" w:type="dxa"/>
              <w:right w:w="17" w:type="dxa"/>
            </w:tcMar>
            <w:vAlign w:val="center"/>
          </w:tcPr>
          <w:p w:rsidR="00BD7C58" w:rsidRDefault="004E53AE" w:rsidP="00F26F55">
            <w:pPr>
              <w:jc w:val="right"/>
              <w:rPr>
                <w:color w:val="000000"/>
                <w:szCs w:val="22"/>
              </w:rPr>
            </w:pPr>
            <w:r>
              <w:rPr>
                <w:color w:val="000000"/>
                <w:szCs w:val="22"/>
              </w:rPr>
              <w:t>890.967.000</w:t>
            </w:r>
          </w:p>
        </w:tc>
        <w:tc>
          <w:tcPr>
            <w:tcW w:w="580" w:type="dxa"/>
            <w:tcBorders>
              <w:top w:val="nil"/>
              <w:left w:val="nil"/>
              <w:bottom w:val="nil"/>
              <w:right w:val="nil"/>
            </w:tcBorders>
            <w:tcMar>
              <w:top w:w="17" w:type="dxa"/>
              <w:left w:w="17" w:type="dxa"/>
              <w:bottom w:w="0" w:type="dxa"/>
              <w:right w:w="17" w:type="dxa"/>
            </w:tcMar>
            <w:vAlign w:val="center"/>
          </w:tcPr>
          <w:p w:rsidR="00BD7C58" w:rsidRDefault="00BD7C58" w:rsidP="00F26F55">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bottom"/>
          </w:tcPr>
          <w:p w:rsidR="00BD7C58" w:rsidRPr="004E53AE" w:rsidRDefault="00BD7C58" w:rsidP="00F26F55">
            <w:pPr>
              <w:jc w:val="right"/>
              <w:rPr>
                <w:color w:val="000000"/>
                <w:szCs w:val="22"/>
              </w:rPr>
            </w:pPr>
            <w:r w:rsidRPr="004E53AE">
              <w:rPr>
                <w:color w:val="000000"/>
                <w:szCs w:val="22"/>
              </w:rPr>
              <w:t>-</w:t>
            </w:r>
          </w:p>
        </w:tc>
      </w:tr>
      <w:tr w:rsidR="00BD7C58" w:rsidTr="00F26F55">
        <w:trPr>
          <w:trHeight w:val="140"/>
        </w:trPr>
        <w:tc>
          <w:tcPr>
            <w:tcW w:w="4494" w:type="dxa"/>
            <w:tcBorders>
              <w:top w:val="nil"/>
              <w:left w:val="nil"/>
              <w:bottom w:val="nil"/>
              <w:right w:val="nil"/>
            </w:tcBorders>
            <w:tcMar>
              <w:top w:w="17" w:type="dxa"/>
              <w:left w:w="17" w:type="dxa"/>
              <w:bottom w:w="0" w:type="dxa"/>
              <w:right w:w="17" w:type="dxa"/>
            </w:tcMar>
            <w:vAlign w:val="center"/>
          </w:tcPr>
          <w:p w:rsidR="00BD7C58" w:rsidRDefault="00BD7C58" w:rsidP="00F26F55">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BD7C58" w:rsidRPr="00BD7C58" w:rsidRDefault="004E53AE" w:rsidP="00F26F55">
            <w:pPr>
              <w:jc w:val="right"/>
              <w:rPr>
                <w:b/>
                <w:bCs/>
                <w:color w:val="000000"/>
                <w:szCs w:val="22"/>
              </w:rPr>
            </w:pPr>
            <w:r>
              <w:rPr>
                <w:b/>
                <w:bCs/>
                <w:color w:val="000000"/>
                <w:szCs w:val="22"/>
              </w:rPr>
              <w:t>128.401.216.822</w:t>
            </w:r>
          </w:p>
        </w:tc>
        <w:tc>
          <w:tcPr>
            <w:tcW w:w="580" w:type="dxa"/>
            <w:tcBorders>
              <w:top w:val="nil"/>
              <w:left w:val="nil"/>
              <w:bottom w:val="nil"/>
              <w:right w:val="nil"/>
            </w:tcBorders>
            <w:tcMar>
              <w:top w:w="17" w:type="dxa"/>
              <w:left w:w="17" w:type="dxa"/>
              <w:bottom w:w="0" w:type="dxa"/>
              <w:right w:w="17" w:type="dxa"/>
            </w:tcMar>
            <w:vAlign w:val="center"/>
          </w:tcPr>
          <w:p w:rsidR="00BD7C58" w:rsidRDefault="00BD7C58" w:rsidP="00F26F55">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BD7C58" w:rsidRPr="004E53AE" w:rsidRDefault="00BD7C58" w:rsidP="00F26F55">
            <w:pPr>
              <w:jc w:val="right"/>
              <w:rPr>
                <w:b/>
                <w:bCs/>
                <w:color w:val="000000"/>
                <w:szCs w:val="22"/>
              </w:rPr>
            </w:pPr>
            <w:r w:rsidRPr="004E53AE">
              <w:rPr>
                <w:b/>
                <w:bCs/>
                <w:color w:val="000000"/>
                <w:szCs w:val="22"/>
              </w:rPr>
              <w:t>97.310.924.032</w:t>
            </w:r>
          </w:p>
        </w:tc>
      </w:tr>
    </w:tbl>
    <w:p w:rsidR="00BD7C58" w:rsidRPr="00A17796" w:rsidRDefault="00BD7C58" w:rsidP="00BD7C58">
      <w:pPr>
        <w:ind w:left="1440"/>
        <w:rPr>
          <w:b/>
          <w:color w:val="000000"/>
          <w:szCs w:val="24"/>
          <w:lang w:val="nl-NL"/>
        </w:rPr>
      </w:pPr>
    </w:p>
    <w:p w:rsidR="00EB3D8B" w:rsidRDefault="00EB3D8B" w:rsidP="00EB3D8B">
      <w:pPr>
        <w:rPr>
          <w:b/>
          <w:color w:val="000000"/>
          <w:szCs w:val="24"/>
          <w:lang w:val="nl-NL"/>
        </w:rPr>
      </w:pPr>
    </w:p>
    <w:p w:rsidR="00EB3D8B" w:rsidRPr="00B3340E" w:rsidRDefault="00EB3D8B" w:rsidP="00EB3D8B">
      <w:pPr>
        <w:numPr>
          <w:ilvl w:val="1"/>
          <w:numId w:val="1"/>
        </w:numPr>
        <w:tabs>
          <w:tab w:val="clear" w:pos="1440"/>
          <w:tab w:val="num" w:pos="540"/>
        </w:tabs>
        <w:ind w:left="532" w:hanging="546"/>
        <w:rPr>
          <w:b/>
          <w:color w:val="000000"/>
          <w:szCs w:val="24"/>
          <w:lang w:val="nl-NL"/>
        </w:rPr>
      </w:pPr>
      <w:r w:rsidRPr="00B3340E">
        <w:rPr>
          <w:b/>
          <w:color w:val="000000"/>
          <w:szCs w:val="24"/>
          <w:lang w:val="nl-NL"/>
        </w:rPr>
        <w:t>Vốn chủ sở hữu</w:t>
      </w:r>
    </w:p>
    <w:p w:rsidR="00EB3D8B" w:rsidRPr="00472237" w:rsidRDefault="00EB3D8B" w:rsidP="00EB3D8B">
      <w:pPr>
        <w:numPr>
          <w:ilvl w:val="2"/>
          <w:numId w:val="1"/>
        </w:numPr>
        <w:tabs>
          <w:tab w:val="clear" w:pos="2340"/>
          <w:tab w:val="num" w:pos="518"/>
        </w:tabs>
        <w:ind w:left="532" w:hanging="546"/>
        <w:rPr>
          <w:b/>
          <w:i/>
          <w:iCs/>
          <w:color w:val="000000"/>
          <w:szCs w:val="22"/>
          <w:lang w:val="nl-NL"/>
        </w:rPr>
      </w:pPr>
      <w:r w:rsidRPr="00472237">
        <w:rPr>
          <w:b/>
          <w:i/>
          <w:iCs/>
          <w:color w:val="000000"/>
          <w:szCs w:val="22"/>
          <w:lang w:val="nl-NL"/>
        </w:rPr>
        <w:t>Bảng đối chiếu biến động của vốn chủ sở hữu</w:t>
      </w:r>
    </w:p>
    <w:tbl>
      <w:tblPr>
        <w:tblW w:w="8814" w:type="dxa"/>
        <w:tblInd w:w="582" w:type="dxa"/>
        <w:tblLayout w:type="fixed"/>
        <w:tblCellMar>
          <w:left w:w="30" w:type="dxa"/>
          <w:right w:w="30" w:type="dxa"/>
        </w:tblCellMar>
        <w:tblLook w:val="0000" w:firstRow="0" w:lastRow="0" w:firstColumn="0" w:lastColumn="0" w:noHBand="0" w:noVBand="0"/>
      </w:tblPr>
      <w:tblGrid>
        <w:gridCol w:w="1702"/>
        <w:gridCol w:w="1330"/>
        <w:gridCol w:w="80"/>
        <w:gridCol w:w="1222"/>
        <w:gridCol w:w="80"/>
        <w:gridCol w:w="1320"/>
        <w:gridCol w:w="80"/>
        <w:gridCol w:w="1474"/>
        <w:gridCol w:w="80"/>
        <w:gridCol w:w="1446"/>
      </w:tblGrid>
      <w:tr w:rsidR="00EB3D8B" w:rsidTr="00EB3D8B">
        <w:trPr>
          <w:trHeight w:val="432"/>
          <w:tblHeader/>
        </w:trPr>
        <w:tc>
          <w:tcPr>
            <w:tcW w:w="1702" w:type="dxa"/>
            <w:vAlign w:val="bottom"/>
          </w:tcPr>
          <w:p w:rsidR="00EB3D8B" w:rsidRPr="000D353E" w:rsidRDefault="00EB3D8B" w:rsidP="00EB3D8B">
            <w:pPr>
              <w:jc w:val="center"/>
              <w:rPr>
                <w:b/>
                <w:snapToGrid w:val="0"/>
                <w:color w:val="000000"/>
                <w:lang w:val="nl-NL"/>
              </w:rPr>
            </w:pPr>
          </w:p>
        </w:tc>
        <w:tc>
          <w:tcPr>
            <w:tcW w:w="1330" w:type="dxa"/>
            <w:tcBorders>
              <w:bottom w:val="single" w:sz="4" w:space="0" w:color="auto"/>
            </w:tcBorders>
            <w:vAlign w:val="bottom"/>
          </w:tcPr>
          <w:p w:rsidR="00EB3D8B" w:rsidRPr="001A5F79" w:rsidRDefault="00EB3D8B" w:rsidP="00EB3D8B">
            <w:pPr>
              <w:spacing w:before="0"/>
              <w:jc w:val="center"/>
              <w:rPr>
                <w:b/>
                <w:bCs/>
                <w:color w:val="000000"/>
                <w:sz w:val="20"/>
                <w:lang w:val="nl-NL"/>
              </w:rPr>
            </w:pPr>
            <w:r w:rsidRPr="001A5F79">
              <w:rPr>
                <w:b/>
                <w:bCs/>
                <w:color w:val="000000"/>
                <w:sz w:val="20"/>
                <w:lang w:val="nl-NL"/>
              </w:rPr>
              <w:t>Vốn góp của chủ sở hữu</w:t>
            </w:r>
          </w:p>
        </w:tc>
        <w:tc>
          <w:tcPr>
            <w:tcW w:w="80" w:type="dxa"/>
            <w:vAlign w:val="bottom"/>
          </w:tcPr>
          <w:p w:rsidR="00EB3D8B" w:rsidRPr="001A5F79" w:rsidRDefault="00EB3D8B" w:rsidP="00EB3D8B">
            <w:pPr>
              <w:spacing w:before="0"/>
              <w:jc w:val="center"/>
              <w:rPr>
                <w:b/>
                <w:bCs/>
                <w:color w:val="000000"/>
                <w:sz w:val="20"/>
                <w:lang w:val="nl-NL"/>
              </w:rPr>
            </w:pPr>
          </w:p>
        </w:tc>
        <w:tc>
          <w:tcPr>
            <w:tcW w:w="1222" w:type="dxa"/>
            <w:tcBorders>
              <w:bottom w:val="single" w:sz="4" w:space="0" w:color="auto"/>
            </w:tcBorders>
            <w:vAlign w:val="bottom"/>
          </w:tcPr>
          <w:p w:rsidR="00EB3D8B" w:rsidRPr="001A5F79" w:rsidRDefault="00EB3D8B" w:rsidP="00EB3D8B">
            <w:pPr>
              <w:spacing w:before="0"/>
              <w:jc w:val="center"/>
              <w:rPr>
                <w:b/>
                <w:bCs/>
                <w:color w:val="000000"/>
                <w:sz w:val="20"/>
                <w:lang w:val="nl-NL"/>
              </w:rPr>
            </w:pPr>
            <w:r w:rsidRPr="001A5F79">
              <w:rPr>
                <w:b/>
                <w:bCs/>
                <w:color w:val="000000"/>
                <w:sz w:val="20"/>
                <w:lang w:val="nl-NL"/>
              </w:rPr>
              <w:t>Thặng dư vốn cổ phần</w:t>
            </w:r>
          </w:p>
        </w:tc>
        <w:tc>
          <w:tcPr>
            <w:tcW w:w="80" w:type="dxa"/>
            <w:vAlign w:val="bottom"/>
          </w:tcPr>
          <w:p w:rsidR="00EB3D8B" w:rsidRPr="001A5F79" w:rsidRDefault="00EB3D8B" w:rsidP="00EB3D8B">
            <w:pPr>
              <w:spacing w:before="0"/>
              <w:jc w:val="center"/>
              <w:rPr>
                <w:b/>
                <w:bCs/>
                <w:color w:val="000000"/>
                <w:sz w:val="20"/>
                <w:lang w:val="nl-NL"/>
              </w:rPr>
            </w:pPr>
          </w:p>
        </w:tc>
        <w:tc>
          <w:tcPr>
            <w:tcW w:w="1320" w:type="dxa"/>
            <w:tcBorders>
              <w:bottom w:val="single" w:sz="4" w:space="0" w:color="auto"/>
            </w:tcBorders>
            <w:vAlign w:val="bottom"/>
          </w:tcPr>
          <w:p w:rsidR="00EB3D8B" w:rsidRPr="001A5F79" w:rsidRDefault="00EB3D8B" w:rsidP="00EB3D8B">
            <w:pPr>
              <w:spacing w:before="0"/>
              <w:jc w:val="center"/>
              <w:rPr>
                <w:b/>
                <w:bCs/>
                <w:color w:val="000000"/>
                <w:sz w:val="20"/>
                <w:lang w:val="nl-NL"/>
              </w:rPr>
            </w:pPr>
            <w:r w:rsidRPr="001A5F79">
              <w:rPr>
                <w:b/>
                <w:bCs/>
                <w:color w:val="000000"/>
                <w:sz w:val="20"/>
                <w:lang w:val="nl-NL"/>
              </w:rPr>
              <w:t>Quỹ đầu tư phát triển</w:t>
            </w:r>
          </w:p>
        </w:tc>
        <w:tc>
          <w:tcPr>
            <w:tcW w:w="80" w:type="dxa"/>
          </w:tcPr>
          <w:p w:rsidR="00EB3D8B" w:rsidRPr="001A5F79" w:rsidRDefault="00EB3D8B" w:rsidP="00EB3D8B">
            <w:pPr>
              <w:spacing w:before="0"/>
              <w:jc w:val="center"/>
              <w:rPr>
                <w:b/>
                <w:bCs/>
                <w:color w:val="000000"/>
                <w:sz w:val="20"/>
                <w:lang w:val="nl-NL"/>
              </w:rPr>
            </w:pPr>
          </w:p>
        </w:tc>
        <w:tc>
          <w:tcPr>
            <w:tcW w:w="1474" w:type="dxa"/>
            <w:tcBorders>
              <w:bottom w:val="single" w:sz="4" w:space="0" w:color="auto"/>
            </w:tcBorders>
            <w:vAlign w:val="bottom"/>
          </w:tcPr>
          <w:p w:rsidR="00EB3D8B" w:rsidRDefault="00EB3D8B" w:rsidP="00EB3D8B">
            <w:pPr>
              <w:spacing w:before="0"/>
              <w:jc w:val="center"/>
              <w:rPr>
                <w:b/>
                <w:bCs/>
                <w:color w:val="000000"/>
                <w:sz w:val="20"/>
                <w:lang w:val="nl-NL"/>
              </w:rPr>
            </w:pPr>
            <w:r w:rsidRPr="001A5F79">
              <w:rPr>
                <w:b/>
                <w:bCs/>
                <w:color w:val="000000"/>
                <w:sz w:val="20"/>
                <w:lang w:val="nl-NL"/>
              </w:rPr>
              <w:t xml:space="preserve">Lợi nhuận </w:t>
            </w:r>
          </w:p>
          <w:p w:rsidR="00EB3D8B" w:rsidRPr="001A5F79" w:rsidRDefault="00EB3D8B" w:rsidP="00EB3D8B">
            <w:pPr>
              <w:spacing w:before="0"/>
              <w:jc w:val="center"/>
              <w:rPr>
                <w:b/>
                <w:bCs/>
                <w:color w:val="000000"/>
                <w:sz w:val="20"/>
                <w:lang w:val="nl-NL"/>
              </w:rPr>
            </w:pPr>
            <w:r w:rsidRPr="001A5F79">
              <w:rPr>
                <w:b/>
                <w:bCs/>
                <w:color w:val="000000"/>
                <w:sz w:val="20"/>
                <w:lang w:val="nl-NL"/>
              </w:rPr>
              <w:t>sau thuế chưa phân phối</w:t>
            </w:r>
          </w:p>
        </w:tc>
        <w:tc>
          <w:tcPr>
            <w:tcW w:w="80" w:type="dxa"/>
            <w:vAlign w:val="bottom"/>
          </w:tcPr>
          <w:p w:rsidR="00EB3D8B" w:rsidRPr="001A5F79" w:rsidRDefault="00EB3D8B" w:rsidP="00EB3D8B">
            <w:pPr>
              <w:spacing w:before="0"/>
              <w:jc w:val="center"/>
              <w:rPr>
                <w:b/>
                <w:bCs/>
                <w:color w:val="000000"/>
                <w:sz w:val="20"/>
                <w:lang w:val="nl-NL"/>
              </w:rPr>
            </w:pPr>
          </w:p>
        </w:tc>
        <w:tc>
          <w:tcPr>
            <w:tcW w:w="1446" w:type="dxa"/>
            <w:tcBorders>
              <w:bottom w:val="single" w:sz="4" w:space="0" w:color="auto"/>
            </w:tcBorders>
            <w:vAlign w:val="bottom"/>
          </w:tcPr>
          <w:p w:rsidR="00EB3D8B" w:rsidRPr="001A5F79" w:rsidRDefault="00EB3D8B" w:rsidP="00EB3D8B">
            <w:pPr>
              <w:spacing w:before="0"/>
              <w:jc w:val="center"/>
              <w:rPr>
                <w:b/>
                <w:bCs/>
                <w:color w:val="000000"/>
                <w:sz w:val="20"/>
              </w:rPr>
            </w:pPr>
            <w:r w:rsidRPr="001A5F79">
              <w:rPr>
                <w:b/>
                <w:bCs/>
                <w:color w:val="000000"/>
                <w:sz w:val="20"/>
              </w:rPr>
              <w:t>Cộng</w:t>
            </w:r>
          </w:p>
        </w:tc>
      </w:tr>
      <w:tr w:rsidR="00901135" w:rsidTr="00EB3D8B">
        <w:trPr>
          <w:trHeight w:val="223"/>
        </w:trPr>
        <w:tc>
          <w:tcPr>
            <w:tcW w:w="1702" w:type="dxa"/>
            <w:vAlign w:val="center"/>
          </w:tcPr>
          <w:p w:rsidR="00901135" w:rsidRDefault="00901135" w:rsidP="00EB3D8B">
            <w:pPr>
              <w:jc w:val="left"/>
              <w:rPr>
                <w:color w:val="000000"/>
                <w:sz w:val="20"/>
              </w:rPr>
            </w:pPr>
            <w:r>
              <w:rPr>
                <w:color w:val="000000"/>
                <w:sz w:val="20"/>
              </w:rPr>
              <w:t>Số đầu năm trước</w:t>
            </w:r>
          </w:p>
        </w:tc>
        <w:tc>
          <w:tcPr>
            <w:tcW w:w="1330" w:type="dxa"/>
            <w:vAlign w:val="bottom"/>
          </w:tcPr>
          <w:p w:rsidR="00901135" w:rsidRDefault="00901135" w:rsidP="00F26F55">
            <w:pPr>
              <w:jc w:val="right"/>
              <w:rPr>
                <w:sz w:val="20"/>
              </w:rPr>
            </w:pPr>
            <w:r>
              <w:rPr>
                <w:sz w:val="20"/>
              </w:rPr>
              <w:t>29.999.890.000</w:t>
            </w:r>
          </w:p>
        </w:tc>
        <w:tc>
          <w:tcPr>
            <w:tcW w:w="80" w:type="dxa"/>
            <w:vAlign w:val="bottom"/>
          </w:tcPr>
          <w:p w:rsidR="00901135" w:rsidRDefault="00901135" w:rsidP="00F26F55">
            <w:pPr>
              <w:jc w:val="right"/>
              <w:rPr>
                <w:sz w:val="20"/>
              </w:rPr>
            </w:pPr>
          </w:p>
        </w:tc>
        <w:tc>
          <w:tcPr>
            <w:tcW w:w="1222" w:type="dxa"/>
            <w:vAlign w:val="bottom"/>
          </w:tcPr>
          <w:p w:rsidR="00901135" w:rsidRDefault="00901135" w:rsidP="00F26F55">
            <w:pPr>
              <w:jc w:val="right"/>
              <w:rPr>
                <w:sz w:val="20"/>
              </w:rPr>
            </w:pPr>
            <w:r>
              <w:rPr>
                <w:sz w:val="20"/>
              </w:rPr>
              <w:t>1.449.994.545</w:t>
            </w:r>
          </w:p>
        </w:tc>
        <w:tc>
          <w:tcPr>
            <w:tcW w:w="80" w:type="dxa"/>
            <w:vAlign w:val="bottom"/>
          </w:tcPr>
          <w:p w:rsidR="00901135" w:rsidRDefault="00901135" w:rsidP="00F26F55">
            <w:pPr>
              <w:jc w:val="right"/>
              <w:rPr>
                <w:sz w:val="20"/>
              </w:rPr>
            </w:pPr>
          </w:p>
        </w:tc>
        <w:tc>
          <w:tcPr>
            <w:tcW w:w="1320" w:type="dxa"/>
            <w:vAlign w:val="bottom"/>
          </w:tcPr>
          <w:p w:rsidR="00901135" w:rsidRDefault="00901135" w:rsidP="00F26F55">
            <w:pPr>
              <w:jc w:val="right"/>
              <w:rPr>
                <w:sz w:val="20"/>
              </w:rPr>
            </w:pPr>
            <w:r>
              <w:rPr>
                <w:sz w:val="20"/>
              </w:rPr>
              <w:t>34.132.287.869</w:t>
            </w:r>
          </w:p>
        </w:tc>
        <w:tc>
          <w:tcPr>
            <w:tcW w:w="80" w:type="dxa"/>
            <w:vAlign w:val="bottom"/>
          </w:tcPr>
          <w:p w:rsidR="00901135" w:rsidRDefault="00901135" w:rsidP="00F26F55">
            <w:pPr>
              <w:jc w:val="right"/>
              <w:rPr>
                <w:sz w:val="20"/>
              </w:rPr>
            </w:pPr>
          </w:p>
        </w:tc>
        <w:tc>
          <w:tcPr>
            <w:tcW w:w="1474" w:type="dxa"/>
            <w:vAlign w:val="bottom"/>
          </w:tcPr>
          <w:p w:rsidR="00901135" w:rsidRDefault="00901135" w:rsidP="00F26F55">
            <w:pPr>
              <w:jc w:val="right"/>
              <w:rPr>
                <w:sz w:val="20"/>
              </w:rPr>
            </w:pPr>
            <w:r>
              <w:rPr>
                <w:sz w:val="20"/>
              </w:rPr>
              <w:t>21.455.539.958</w:t>
            </w:r>
          </w:p>
        </w:tc>
        <w:tc>
          <w:tcPr>
            <w:tcW w:w="80" w:type="dxa"/>
            <w:vAlign w:val="bottom"/>
          </w:tcPr>
          <w:p w:rsidR="00901135" w:rsidRDefault="00901135" w:rsidP="00F26F55">
            <w:pPr>
              <w:jc w:val="right"/>
              <w:rPr>
                <w:sz w:val="20"/>
              </w:rPr>
            </w:pPr>
          </w:p>
        </w:tc>
        <w:tc>
          <w:tcPr>
            <w:tcW w:w="1446" w:type="dxa"/>
            <w:vAlign w:val="bottom"/>
          </w:tcPr>
          <w:p w:rsidR="00901135" w:rsidRDefault="00901135" w:rsidP="00F26F55">
            <w:pPr>
              <w:jc w:val="right"/>
              <w:rPr>
                <w:sz w:val="20"/>
              </w:rPr>
            </w:pPr>
            <w:r>
              <w:rPr>
                <w:sz w:val="20"/>
              </w:rPr>
              <w:t>87.037.712.372</w:t>
            </w:r>
          </w:p>
        </w:tc>
      </w:tr>
      <w:tr w:rsidR="00901135" w:rsidRPr="00F146AB" w:rsidTr="00EB3D8B">
        <w:trPr>
          <w:trHeight w:val="186"/>
        </w:trPr>
        <w:tc>
          <w:tcPr>
            <w:tcW w:w="1702" w:type="dxa"/>
            <w:vAlign w:val="center"/>
          </w:tcPr>
          <w:p w:rsidR="00901135" w:rsidRDefault="00901135" w:rsidP="00EB3D8B">
            <w:pPr>
              <w:jc w:val="left"/>
              <w:rPr>
                <w:color w:val="000000"/>
                <w:sz w:val="20"/>
              </w:rPr>
            </w:pPr>
            <w:r>
              <w:rPr>
                <w:color w:val="000000"/>
                <w:sz w:val="20"/>
              </w:rPr>
              <w:t>Lợi nhuận năm trước</w:t>
            </w:r>
          </w:p>
        </w:tc>
        <w:tc>
          <w:tcPr>
            <w:tcW w:w="1330" w:type="dxa"/>
            <w:vAlign w:val="bottom"/>
          </w:tcPr>
          <w:p w:rsidR="00901135" w:rsidRDefault="00901135" w:rsidP="00F26F55">
            <w:pPr>
              <w:jc w:val="right"/>
              <w:rPr>
                <w:sz w:val="20"/>
              </w:rPr>
            </w:pPr>
            <w:r>
              <w:rPr>
                <w:sz w:val="20"/>
              </w:rPr>
              <w:t>-</w:t>
            </w:r>
          </w:p>
        </w:tc>
        <w:tc>
          <w:tcPr>
            <w:tcW w:w="80" w:type="dxa"/>
            <w:vAlign w:val="bottom"/>
          </w:tcPr>
          <w:p w:rsidR="00901135" w:rsidRDefault="00901135" w:rsidP="00F26F55">
            <w:pPr>
              <w:jc w:val="right"/>
              <w:rPr>
                <w:sz w:val="20"/>
              </w:rPr>
            </w:pPr>
          </w:p>
        </w:tc>
        <w:tc>
          <w:tcPr>
            <w:tcW w:w="1222" w:type="dxa"/>
            <w:vAlign w:val="bottom"/>
          </w:tcPr>
          <w:p w:rsidR="00901135" w:rsidRDefault="00901135" w:rsidP="00F26F55">
            <w:pPr>
              <w:jc w:val="right"/>
              <w:rPr>
                <w:sz w:val="20"/>
              </w:rPr>
            </w:pPr>
            <w:r>
              <w:rPr>
                <w:sz w:val="20"/>
              </w:rPr>
              <w:t>-</w:t>
            </w:r>
          </w:p>
        </w:tc>
        <w:tc>
          <w:tcPr>
            <w:tcW w:w="80" w:type="dxa"/>
            <w:vAlign w:val="bottom"/>
          </w:tcPr>
          <w:p w:rsidR="00901135" w:rsidRDefault="00901135" w:rsidP="00F26F55">
            <w:pPr>
              <w:jc w:val="right"/>
              <w:rPr>
                <w:sz w:val="20"/>
              </w:rPr>
            </w:pPr>
          </w:p>
        </w:tc>
        <w:tc>
          <w:tcPr>
            <w:tcW w:w="1320" w:type="dxa"/>
            <w:vAlign w:val="bottom"/>
          </w:tcPr>
          <w:p w:rsidR="00901135" w:rsidRDefault="00901135" w:rsidP="00F26F55">
            <w:pPr>
              <w:jc w:val="right"/>
              <w:rPr>
                <w:sz w:val="20"/>
              </w:rPr>
            </w:pPr>
            <w:r>
              <w:rPr>
                <w:sz w:val="20"/>
              </w:rPr>
              <w:t>-</w:t>
            </w:r>
          </w:p>
        </w:tc>
        <w:tc>
          <w:tcPr>
            <w:tcW w:w="80" w:type="dxa"/>
            <w:vAlign w:val="bottom"/>
          </w:tcPr>
          <w:p w:rsidR="00901135" w:rsidRDefault="00901135" w:rsidP="00F26F55">
            <w:pPr>
              <w:jc w:val="right"/>
              <w:rPr>
                <w:sz w:val="20"/>
              </w:rPr>
            </w:pPr>
          </w:p>
        </w:tc>
        <w:tc>
          <w:tcPr>
            <w:tcW w:w="1474" w:type="dxa"/>
            <w:vAlign w:val="bottom"/>
          </w:tcPr>
          <w:p w:rsidR="00901135" w:rsidRDefault="00901135" w:rsidP="00F26F55">
            <w:pPr>
              <w:jc w:val="right"/>
              <w:rPr>
                <w:sz w:val="20"/>
              </w:rPr>
            </w:pPr>
            <w:r>
              <w:rPr>
                <w:sz w:val="20"/>
              </w:rPr>
              <w:t>25.496.296.110</w:t>
            </w:r>
          </w:p>
        </w:tc>
        <w:tc>
          <w:tcPr>
            <w:tcW w:w="80" w:type="dxa"/>
            <w:vAlign w:val="bottom"/>
          </w:tcPr>
          <w:p w:rsidR="00901135" w:rsidRDefault="00901135" w:rsidP="00F26F55">
            <w:pPr>
              <w:jc w:val="right"/>
              <w:rPr>
                <w:sz w:val="20"/>
              </w:rPr>
            </w:pPr>
          </w:p>
        </w:tc>
        <w:tc>
          <w:tcPr>
            <w:tcW w:w="1446" w:type="dxa"/>
            <w:vAlign w:val="bottom"/>
          </w:tcPr>
          <w:p w:rsidR="00901135" w:rsidRDefault="00901135" w:rsidP="00F26F55">
            <w:pPr>
              <w:jc w:val="right"/>
              <w:rPr>
                <w:sz w:val="20"/>
              </w:rPr>
            </w:pPr>
            <w:r>
              <w:rPr>
                <w:sz w:val="20"/>
              </w:rPr>
              <w:t>25.496.296.110</w:t>
            </w:r>
          </w:p>
        </w:tc>
      </w:tr>
      <w:tr w:rsidR="00901135" w:rsidRPr="00F146AB" w:rsidTr="00EB3D8B">
        <w:trPr>
          <w:trHeight w:val="186"/>
        </w:trPr>
        <w:tc>
          <w:tcPr>
            <w:tcW w:w="1702" w:type="dxa"/>
            <w:vAlign w:val="center"/>
          </w:tcPr>
          <w:p w:rsidR="00901135" w:rsidRDefault="00901135" w:rsidP="00EB3D8B">
            <w:pPr>
              <w:jc w:val="left"/>
              <w:rPr>
                <w:color w:val="000000"/>
                <w:sz w:val="20"/>
              </w:rPr>
            </w:pPr>
            <w:r>
              <w:rPr>
                <w:color w:val="000000"/>
                <w:sz w:val="20"/>
              </w:rPr>
              <w:t>Trích lập các quỹ năm trước</w:t>
            </w:r>
          </w:p>
        </w:tc>
        <w:tc>
          <w:tcPr>
            <w:tcW w:w="1330" w:type="dxa"/>
            <w:vAlign w:val="bottom"/>
          </w:tcPr>
          <w:p w:rsidR="00901135" w:rsidRDefault="00901135" w:rsidP="00F26F55">
            <w:pPr>
              <w:jc w:val="right"/>
              <w:rPr>
                <w:sz w:val="20"/>
              </w:rPr>
            </w:pPr>
            <w:r>
              <w:rPr>
                <w:sz w:val="20"/>
              </w:rPr>
              <w:t>-</w:t>
            </w:r>
          </w:p>
        </w:tc>
        <w:tc>
          <w:tcPr>
            <w:tcW w:w="80" w:type="dxa"/>
            <w:vAlign w:val="bottom"/>
          </w:tcPr>
          <w:p w:rsidR="00901135" w:rsidRDefault="00901135" w:rsidP="00F26F55">
            <w:pPr>
              <w:jc w:val="right"/>
              <w:rPr>
                <w:sz w:val="20"/>
              </w:rPr>
            </w:pPr>
          </w:p>
        </w:tc>
        <w:tc>
          <w:tcPr>
            <w:tcW w:w="1222" w:type="dxa"/>
            <w:vAlign w:val="bottom"/>
          </w:tcPr>
          <w:p w:rsidR="00901135" w:rsidRDefault="00901135" w:rsidP="00F26F55">
            <w:pPr>
              <w:jc w:val="right"/>
              <w:rPr>
                <w:sz w:val="20"/>
              </w:rPr>
            </w:pPr>
            <w:r>
              <w:rPr>
                <w:sz w:val="20"/>
              </w:rPr>
              <w:t>-</w:t>
            </w:r>
          </w:p>
        </w:tc>
        <w:tc>
          <w:tcPr>
            <w:tcW w:w="80" w:type="dxa"/>
            <w:vAlign w:val="bottom"/>
          </w:tcPr>
          <w:p w:rsidR="00901135" w:rsidRDefault="00901135" w:rsidP="00F26F55">
            <w:pPr>
              <w:jc w:val="right"/>
              <w:rPr>
                <w:sz w:val="20"/>
              </w:rPr>
            </w:pPr>
          </w:p>
        </w:tc>
        <w:tc>
          <w:tcPr>
            <w:tcW w:w="1320" w:type="dxa"/>
            <w:vAlign w:val="bottom"/>
          </w:tcPr>
          <w:p w:rsidR="00901135" w:rsidRDefault="00901135" w:rsidP="00F26F55">
            <w:pPr>
              <w:jc w:val="right"/>
              <w:rPr>
                <w:sz w:val="20"/>
              </w:rPr>
            </w:pPr>
            <w:r>
              <w:rPr>
                <w:sz w:val="20"/>
              </w:rPr>
              <w:t>4.055.594.958</w:t>
            </w:r>
          </w:p>
        </w:tc>
        <w:tc>
          <w:tcPr>
            <w:tcW w:w="80" w:type="dxa"/>
            <w:vAlign w:val="bottom"/>
          </w:tcPr>
          <w:p w:rsidR="00901135" w:rsidRDefault="00901135" w:rsidP="00F26F55">
            <w:pPr>
              <w:jc w:val="right"/>
              <w:rPr>
                <w:sz w:val="20"/>
              </w:rPr>
            </w:pPr>
          </w:p>
        </w:tc>
        <w:tc>
          <w:tcPr>
            <w:tcW w:w="1474" w:type="dxa"/>
            <w:vAlign w:val="bottom"/>
          </w:tcPr>
          <w:p w:rsidR="00901135" w:rsidRDefault="00901135" w:rsidP="00F26F55">
            <w:pPr>
              <w:jc w:val="right"/>
              <w:rPr>
                <w:sz w:val="20"/>
              </w:rPr>
            </w:pPr>
            <w:r>
              <w:rPr>
                <w:sz w:val="20"/>
              </w:rPr>
              <w:t>(6.455.594.958)</w:t>
            </w:r>
          </w:p>
        </w:tc>
        <w:tc>
          <w:tcPr>
            <w:tcW w:w="80" w:type="dxa"/>
            <w:vAlign w:val="bottom"/>
          </w:tcPr>
          <w:p w:rsidR="00901135" w:rsidRDefault="00901135" w:rsidP="00F26F55">
            <w:pPr>
              <w:jc w:val="right"/>
              <w:rPr>
                <w:sz w:val="20"/>
              </w:rPr>
            </w:pPr>
          </w:p>
        </w:tc>
        <w:tc>
          <w:tcPr>
            <w:tcW w:w="1446" w:type="dxa"/>
            <w:vAlign w:val="bottom"/>
          </w:tcPr>
          <w:p w:rsidR="00901135" w:rsidRDefault="00901135" w:rsidP="00F26F55">
            <w:pPr>
              <w:jc w:val="right"/>
              <w:rPr>
                <w:sz w:val="20"/>
              </w:rPr>
            </w:pPr>
            <w:r>
              <w:rPr>
                <w:sz w:val="20"/>
              </w:rPr>
              <w:t>(2.400.000.000)</w:t>
            </w:r>
          </w:p>
        </w:tc>
      </w:tr>
      <w:tr w:rsidR="00901135" w:rsidRPr="00F146AB" w:rsidTr="00EB3D8B">
        <w:trPr>
          <w:trHeight w:val="124"/>
        </w:trPr>
        <w:tc>
          <w:tcPr>
            <w:tcW w:w="1702" w:type="dxa"/>
            <w:vAlign w:val="center"/>
          </w:tcPr>
          <w:p w:rsidR="00901135" w:rsidRDefault="00901135" w:rsidP="00EB3D8B">
            <w:pPr>
              <w:jc w:val="left"/>
              <w:rPr>
                <w:sz w:val="20"/>
              </w:rPr>
            </w:pPr>
            <w:r>
              <w:rPr>
                <w:sz w:val="20"/>
              </w:rPr>
              <w:t>Chia cổ tức, lợi nhuận năm trước</w:t>
            </w:r>
          </w:p>
        </w:tc>
        <w:tc>
          <w:tcPr>
            <w:tcW w:w="1330" w:type="dxa"/>
            <w:vAlign w:val="bottom"/>
          </w:tcPr>
          <w:p w:rsidR="00901135" w:rsidRDefault="00901135" w:rsidP="00F26F55">
            <w:pPr>
              <w:jc w:val="right"/>
              <w:rPr>
                <w:sz w:val="20"/>
              </w:rPr>
            </w:pPr>
            <w:r>
              <w:rPr>
                <w:sz w:val="20"/>
              </w:rPr>
              <w:t>-</w:t>
            </w:r>
          </w:p>
        </w:tc>
        <w:tc>
          <w:tcPr>
            <w:tcW w:w="80" w:type="dxa"/>
            <w:vAlign w:val="bottom"/>
          </w:tcPr>
          <w:p w:rsidR="00901135" w:rsidRDefault="00901135" w:rsidP="00F26F55">
            <w:pPr>
              <w:jc w:val="right"/>
              <w:rPr>
                <w:sz w:val="20"/>
              </w:rPr>
            </w:pPr>
          </w:p>
        </w:tc>
        <w:tc>
          <w:tcPr>
            <w:tcW w:w="1222" w:type="dxa"/>
            <w:vAlign w:val="bottom"/>
          </w:tcPr>
          <w:p w:rsidR="00901135" w:rsidRDefault="00901135" w:rsidP="00F26F55">
            <w:pPr>
              <w:jc w:val="right"/>
              <w:rPr>
                <w:sz w:val="20"/>
              </w:rPr>
            </w:pPr>
            <w:r>
              <w:rPr>
                <w:sz w:val="20"/>
              </w:rPr>
              <w:t>-</w:t>
            </w:r>
          </w:p>
        </w:tc>
        <w:tc>
          <w:tcPr>
            <w:tcW w:w="80" w:type="dxa"/>
            <w:vAlign w:val="bottom"/>
          </w:tcPr>
          <w:p w:rsidR="00901135" w:rsidRDefault="00901135" w:rsidP="00F26F55">
            <w:pPr>
              <w:jc w:val="right"/>
              <w:rPr>
                <w:sz w:val="20"/>
              </w:rPr>
            </w:pPr>
          </w:p>
        </w:tc>
        <w:tc>
          <w:tcPr>
            <w:tcW w:w="1320" w:type="dxa"/>
            <w:vAlign w:val="bottom"/>
          </w:tcPr>
          <w:p w:rsidR="00901135" w:rsidRDefault="00901135" w:rsidP="00F26F55">
            <w:pPr>
              <w:jc w:val="right"/>
              <w:rPr>
                <w:sz w:val="20"/>
              </w:rPr>
            </w:pPr>
            <w:r>
              <w:rPr>
                <w:sz w:val="20"/>
              </w:rPr>
              <w:t>-</w:t>
            </w:r>
          </w:p>
        </w:tc>
        <w:tc>
          <w:tcPr>
            <w:tcW w:w="80" w:type="dxa"/>
            <w:vAlign w:val="bottom"/>
          </w:tcPr>
          <w:p w:rsidR="00901135" w:rsidRDefault="00901135" w:rsidP="00F26F55">
            <w:pPr>
              <w:jc w:val="right"/>
              <w:rPr>
                <w:sz w:val="20"/>
              </w:rPr>
            </w:pPr>
          </w:p>
        </w:tc>
        <w:tc>
          <w:tcPr>
            <w:tcW w:w="1474" w:type="dxa"/>
            <w:vAlign w:val="bottom"/>
          </w:tcPr>
          <w:p w:rsidR="00901135" w:rsidRDefault="00901135" w:rsidP="00F26F55">
            <w:pPr>
              <w:jc w:val="right"/>
              <w:rPr>
                <w:sz w:val="20"/>
              </w:rPr>
            </w:pPr>
            <w:r>
              <w:rPr>
                <w:sz w:val="20"/>
              </w:rPr>
              <w:t>(14.999.945.000)</w:t>
            </w:r>
          </w:p>
        </w:tc>
        <w:tc>
          <w:tcPr>
            <w:tcW w:w="80" w:type="dxa"/>
            <w:vAlign w:val="bottom"/>
          </w:tcPr>
          <w:p w:rsidR="00901135" w:rsidRDefault="00901135" w:rsidP="00F26F55">
            <w:pPr>
              <w:jc w:val="right"/>
              <w:rPr>
                <w:sz w:val="20"/>
              </w:rPr>
            </w:pPr>
          </w:p>
        </w:tc>
        <w:tc>
          <w:tcPr>
            <w:tcW w:w="1446" w:type="dxa"/>
            <w:vAlign w:val="bottom"/>
          </w:tcPr>
          <w:p w:rsidR="00901135" w:rsidRDefault="00901135" w:rsidP="00F26F55">
            <w:pPr>
              <w:jc w:val="right"/>
              <w:rPr>
                <w:sz w:val="20"/>
              </w:rPr>
            </w:pPr>
            <w:r>
              <w:rPr>
                <w:sz w:val="20"/>
              </w:rPr>
              <w:t>(14.999.945.000)</w:t>
            </w:r>
          </w:p>
        </w:tc>
      </w:tr>
      <w:tr w:rsidR="00901135" w:rsidRPr="00F146AB" w:rsidTr="00EB3D8B">
        <w:trPr>
          <w:trHeight w:val="155"/>
        </w:trPr>
        <w:tc>
          <w:tcPr>
            <w:tcW w:w="1702" w:type="dxa"/>
            <w:vAlign w:val="center"/>
          </w:tcPr>
          <w:p w:rsidR="00901135" w:rsidRDefault="00901135" w:rsidP="00EB3D8B">
            <w:pPr>
              <w:jc w:val="left"/>
              <w:rPr>
                <w:b/>
                <w:bCs/>
                <w:color w:val="000000"/>
                <w:sz w:val="20"/>
              </w:rPr>
            </w:pPr>
            <w:r>
              <w:rPr>
                <w:b/>
                <w:bCs/>
                <w:color w:val="000000"/>
                <w:sz w:val="20"/>
              </w:rPr>
              <w:t xml:space="preserve">Số dư </w:t>
            </w:r>
            <w:r w:rsidR="00CC4E73">
              <w:rPr>
                <w:b/>
                <w:bCs/>
                <w:color w:val="000000"/>
                <w:sz w:val="20"/>
              </w:rPr>
              <w:t>cuối kỳ</w:t>
            </w:r>
            <w:r>
              <w:rPr>
                <w:b/>
                <w:bCs/>
                <w:color w:val="000000"/>
                <w:sz w:val="20"/>
              </w:rPr>
              <w:t xml:space="preserve"> trước</w:t>
            </w:r>
          </w:p>
        </w:tc>
        <w:tc>
          <w:tcPr>
            <w:tcW w:w="1330" w:type="dxa"/>
            <w:tcBorders>
              <w:top w:val="single" w:sz="4" w:space="0" w:color="auto"/>
              <w:bottom w:val="double" w:sz="6" w:space="0" w:color="auto"/>
            </w:tcBorders>
            <w:vAlign w:val="bottom"/>
          </w:tcPr>
          <w:p w:rsidR="00901135" w:rsidRDefault="00901135" w:rsidP="00F26F55">
            <w:pPr>
              <w:jc w:val="right"/>
              <w:rPr>
                <w:b/>
                <w:bCs/>
                <w:sz w:val="20"/>
              </w:rPr>
            </w:pPr>
            <w:r>
              <w:rPr>
                <w:b/>
                <w:bCs/>
                <w:sz w:val="20"/>
              </w:rPr>
              <w:t>29.999.890.000</w:t>
            </w:r>
          </w:p>
        </w:tc>
        <w:tc>
          <w:tcPr>
            <w:tcW w:w="80" w:type="dxa"/>
            <w:vAlign w:val="bottom"/>
          </w:tcPr>
          <w:p w:rsidR="00901135" w:rsidRDefault="00901135" w:rsidP="00F26F55">
            <w:pPr>
              <w:jc w:val="right"/>
              <w:rPr>
                <w:b/>
                <w:bCs/>
                <w:sz w:val="20"/>
              </w:rPr>
            </w:pPr>
          </w:p>
        </w:tc>
        <w:tc>
          <w:tcPr>
            <w:tcW w:w="1222" w:type="dxa"/>
            <w:tcBorders>
              <w:top w:val="single" w:sz="4" w:space="0" w:color="auto"/>
              <w:bottom w:val="double" w:sz="6" w:space="0" w:color="auto"/>
            </w:tcBorders>
            <w:vAlign w:val="bottom"/>
          </w:tcPr>
          <w:p w:rsidR="00901135" w:rsidRDefault="00901135" w:rsidP="00F26F55">
            <w:pPr>
              <w:jc w:val="right"/>
              <w:rPr>
                <w:b/>
                <w:bCs/>
                <w:sz w:val="20"/>
              </w:rPr>
            </w:pPr>
            <w:r>
              <w:rPr>
                <w:b/>
                <w:bCs/>
                <w:sz w:val="20"/>
              </w:rPr>
              <w:t>1.449.994.545</w:t>
            </w:r>
          </w:p>
        </w:tc>
        <w:tc>
          <w:tcPr>
            <w:tcW w:w="80" w:type="dxa"/>
            <w:vAlign w:val="bottom"/>
          </w:tcPr>
          <w:p w:rsidR="00901135" w:rsidRDefault="00901135" w:rsidP="00F26F55">
            <w:pPr>
              <w:jc w:val="right"/>
              <w:rPr>
                <w:b/>
                <w:bCs/>
                <w:sz w:val="20"/>
              </w:rPr>
            </w:pPr>
          </w:p>
        </w:tc>
        <w:tc>
          <w:tcPr>
            <w:tcW w:w="1320" w:type="dxa"/>
            <w:tcBorders>
              <w:top w:val="single" w:sz="4" w:space="0" w:color="auto"/>
              <w:bottom w:val="double" w:sz="6" w:space="0" w:color="auto"/>
            </w:tcBorders>
            <w:vAlign w:val="bottom"/>
          </w:tcPr>
          <w:p w:rsidR="00901135" w:rsidRDefault="00901135" w:rsidP="00F26F55">
            <w:pPr>
              <w:jc w:val="right"/>
              <w:rPr>
                <w:b/>
                <w:bCs/>
                <w:sz w:val="20"/>
              </w:rPr>
            </w:pPr>
            <w:r>
              <w:rPr>
                <w:b/>
                <w:bCs/>
                <w:sz w:val="20"/>
              </w:rPr>
              <w:t>38.187.882.827</w:t>
            </w:r>
          </w:p>
        </w:tc>
        <w:tc>
          <w:tcPr>
            <w:tcW w:w="80" w:type="dxa"/>
            <w:vAlign w:val="bottom"/>
          </w:tcPr>
          <w:p w:rsidR="00901135" w:rsidRDefault="00901135" w:rsidP="00F26F55">
            <w:pPr>
              <w:jc w:val="right"/>
              <w:rPr>
                <w:b/>
                <w:bCs/>
                <w:sz w:val="20"/>
              </w:rPr>
            </w:pPr>
          </w:p>
        </w:tc>
        <w:tc>
          <w:tcPr>
            <w:tcW w:w="1474" w:type="dxa"/>
            <w:tcBorders>
              <w:top w:val="single" w:sz="4" w:space="0" w:color="auto"/>
              <w:bottom w:val="double" w:sz="6" w:space="0" w:color="auto"/>
            </w:tcBorders>
            <w:vAlign w:val="bottom"/>
          </w:tcPr>
          <w:p w:rsidR="00901135" w:rsidRDefault="00901135" w:rsidP="00F26F55">
            <w:pPr>
              <w:jc w:val="right"/>
              <w:rPr>
                <w:b/>
                <w:bCs/>
                <w:sz w:val="20"/>
              </w:rPr>
            </w:pPr>
            <w:r>
              <w:rPr>
                <w:b/>
                <w:bCs/>
                <w:sz w:val="20"/>
              </w:rPr>
              <w:t>25.490.659.710</w:t>
            </w:r>
          </w:p>
        </w:tc>
        <w:tc>
          <w:tcPr>
            <w:tcW w:w="80" w:type="dxa"/>
            <w:vAlign w:val="bottom"/>
          </w:tcPr>
          <w:p w:rsidR="00901135" w:rsidRDefault="00901135" w:rsidP="00F26F55">
            <w:pPr>
              <w:jc w:val="right"/>
              <w:rPr>
                <w:b/>
                <w:bCs/>
                <w:sz w:val="20"/>
              </w:rPr>
            </w:pPr>
          </w:p>
        </w:tc>
        <w:tc>
          <w:tcPr>
            <w:tcW w:w="1446" w:type="dxa"/>
            <w:tcBorders>
              <w:top w:val="single" w:sz="4" w:space="0" w:color="auto"/>
              <w:bottom w:val="double" w:sz="6" w:space="0" w:color="auto"/>
            </w:tcBorders>
            <w:vAlign w:val="bottom"/>
          </w:tcPr>
          <w:p w:rsidR="00901135" w:rsidRDefault="00901135" w:rsidP="00F26F55">
            <w:pPr>
              <w:jc w:val="right"/>
              <w:rPr>
                <w:b/>
                <w:bCs/>
                <w:sz w:val="20"/>
              </w:rPr>
            </w:pPr>
            <w:r>
              <w:rPr>
                <w:b/>
                <w:bCs/>
                <w:sz w:val="20"/>
              </w:rPr>
              <w:t>95.128.427.082</w:t>
            </w:r>
          </w:p>
        </w:tc>
      </w:tr>
      <w:tr w:rsidR="00EB3D8B" w:rsidTr="00EB3D8B">
        <w:trPr>
          <w:trHeight w:val="84"/>
        </w:trPr>
        <w:tc>
          <w:tcPr>
            <w:tcW w:w="1702" w:type="dxa"/>
            <w:vAlign w:val="bottom"/>
          </w:tcPr>
          <w:p w:rsidR="00EB3D8B" w:rsidRPr="001A5F79" w:rsidRDefault="00EB3D8B" w:rsidP="00EB3D8B">
            <w:pPr>
              <w:spacing w:before="0"/>
              <w:jc w:val="left"/>
              <w:rPr>
                <w:b/>
                <w:bCs/>
                <w:color w:val="000000"/>
                <w:sz w:val="20"/>
              </w:rPr>
            </w:pPr>
          </w:p>
        </w:tc>
        <w:tc>
          <w:tcPr>
            <w:tcW w:w="1330" w:type="dxa"/>
            <w:vAlign w:val="center"/>
          </w:tcPr>
          <w:p w:rsidR="00EB3D8B" w:rsidRDefault="00EB3D8B" w:rsidP="00EB3D8B">
            <w:pPr>
              <w:jc w:val="right"/>
              <w:rPr>
                <w:b/>
                <w:bCs/>
                <w:sz w:val="20"/>
              </w:rPr>
            </w:pPr>
          </w:p>
        </w:tc>
        <w:tc>
          <w:tcPr>
            <w:tcW w:w="80" w:type="dxa"/>
            <w:vAlign w:val="center"/>
          </w:tcPr>
          <w:p w:rsidR="00EB3D8B" w:rsidRDefault="00EB3D8B" w:rsidP="00EB3D8B">
            <w:pPr>
              <w:jc w:val="right"/>
              <w:rPr>
                <w:b/>
                <w:bCs/>
                <w:sz w:val="20"/>
              </w:rPr>
            </w:pPr>
          </w:p>
        </w:tc>
        <w:tc>
          <w:tcPr>
            <w:tcW w:w="1222" w:type="dxa"/>
            <w:vAlign w:val="center"/>
          </w:tcPr>
          <w:p w:rsidR="00EB3D8B" w:rsidRDefault="00EB3D8B" w:rsidP="00EB3D8B">
            <w:pPr>
              <w:jc w:val="right"/>
              <w:rPr>
                <w:b/>
                <w:bCs/>
                <w:sz w:val="20"/>
              </w:rPr>
            </w:pPr>
          </w:p>
        </w:tc>
        <w:tc>
          <w:tcPr>
            <w:tcW w:w="80" w:type="dxa"/>
            <w:vAlign w:val="center"/>
          </w:tcPr>
          <w:p w:rsidR="00EB3D8B" w:rsidRDefault="00EB3D8B" w:rsidP="00EB3D8B">
            <w:pPr>
              <w:jc w:val="right"/>
              <w:rPr>
                <w:b/>
                <w:bCs/>
                <w:sz w:val="20"/>
              </w:rPr>
            </w:pPr>
          </w:p>
        </w:tc>
        <w:tc>
          <w:tcPr>
            <w:tcW w:w="1320" w:type="dxa"/>
            <w:vAlign w:val="center"/>
          </w:tcPr>
          <w:p w:rsidR="00EB3D8B" w:rsidRDefault="00EB3D8B" w:rsidP="00EB3D8B">
            <w:pPr>
              <w:jc w:val="right"/>
              <w:rPr>
                <w:b/>
                <w:bCs/>
                <w:sz w:val="20"/>
              </w:rPr>
            </w:pPr>
          </w:p>
        </w:tc>
        <w:tc>
          <w:tcPr>
            <w:tcW w:w="80" w:type="dxa"/>
            <w:vAlign w:val="center"/>
          </w:tcPr>
          <w:p w:rsidR="00EB3D8B" w:rsidRDefault="00EB3D8B" w:rsidP="00EB3D8B">
            <w:pPr>
              <w:jc w:val="right"/>
              <w:rPr>
                <w:b/>
                <w:bCs/>
                <w:sz w:val="20"/>
              </w:rPr>
            </w:pPr>
          </w:p>
        </w:tc>
        <w:tc>
          <w:tcPr>
            <w:tcW w:w="1474" w:type="dxa"/>
            <w:vAlign w:val="center"/>
          </w:tcPr>
          <w:p w:rsidR="00EB3D8B" w:rsidRDefault="00EB3D8B" w:rsidP="00EB3D8B">
            <w:pPr>
              <w:jc w:val="right"/>
              <w:rPr>
                <w:b/>
                <w:bCs/>
                <w:sz w:val="20"/>
              </w:rPr>
            </w:pPr>
          </w:p>
        </w:tc>
        <w:tc>
          <w:tcPr>
            <w:tcW w:w="80" w:type="dxa"/>
            <w:vAlign w:val="center"/>
          </w:tcPr>
          <w:p w:rsidR="00EB3D8B" w:rsidRDefault="00EB3D8B" w:rsidP="00EB3D8B">
            <w:pPr>
              <w:jc w:val="right"/>
              <w:rPr>
                <w:b/>
                <w:bCs/>
                <w:sz w:val="20"/>
              </w:rPr>
            </w:pPr>
          </w:p>
        </w:tc>
        <w:tc>
          <w:tcPr>
            <w:tcW w:w="1446" w:type="dxa"/>
            <w:vAlign w:val="center"/>
          </w:tcPr>
          <w:p w:rsidR="00EB3D8B" w:rsidRDefault="00EB3D8B" w:rsidP="00EB3D8B">
            <w:pPr>
              <w:jc w:val="right"/>
              <w:rPr>
                <w:b/>
                <w:bCs/>
                <w:sz w:val="20"/>
              </w:rPr>
            </w:pPr>
          </w:p>
        </w:tc>
      </w:tr>
      <w:tr w:rsidR="00901135" w:rsidTr="00EB3D8B">
        <w:trPr>
          <w:trHeight w:val="198"/>
        </w:trPr>
        <w:tc>
          <w:tcPr>
            <w:tcW w:w="1702" w:type="dxa"/>
            <w:vAlign w:val="bottom"/>
          </w:tcPr>
          <w:p w:rsidR="00901135" w:rsidRPr="001A5F79" w:rsidRDefault="00901135" w:rsidP="00EB3D8B">
            <w:pPr>
              <w:spacing w:before="0"/>
              <w:jc w:val="left"/>
              <w:rPr>
                <w:color w:val="000000"/>
                <w:sz w:val="20"/>
              </w:rPr>
            </w:pPr>
            <w:r w:rsidRPr="001A5F79">
              <w:rPr>
                <w:color w:val="000000"/>
                <w:sz w:val="20"/>
              </w:rPr>
              <w:t>Số dư đầu năm nay</w:t>
            </w:r>
          </w:p>
        </w:tc>
        <w:tc>
          <w:tcPr>
            <w:tcW w:w="1330" w:type="dxa"/>
            <w:vAlign w:val="bottom"/>
          </w:tcPr>
          <w:p w:rsidR="00901135" w:rsidRPr="00901135" w:rsidRDefault="00901135" w:rsidP="00F26F55">
            <w:pPr>
              <w:jc w:val="right"/>
              <w:rPr>
                <w:bCs/>
                <w:sz w:val="20"/>
              </w:rPr>
            </w:pPr>
            <w:r w:rsidRPr="00901135">
              <w:rPr>
                <w:bCs/>
                <w:sz w:val="20"/>
              </w:rPr>
              <w:t>29.999.890.000</w:t>
            </w:r>
          </w:p>
        </w:tc>
        <w:tc>
          <w:tcPr>
            <w:tcW w:w="80" w:type="dxa"/>
            <w:vAlign w:val="bottom"/>
          </w:tcPr>
          <w:p w:rsidR="00901135" w:rsidRPr="00901135" w:rsidRDefault="00901135" w:rsidP="00F26F55">
            <w:pPr>
              <w:jc w:val="right"/>
              <w:rPr>
                <w:bCs/>
                <w:sz w:val="20"/>
              </w:rPr>
            </w:pPr>
          </w:p>
        </w:tc>
        <w:tc>
          <w:tcPr>
            <w:tcW w:w="1222" w:type="dxa"/>
            <w:vAlign w:val="bottom"/>
          </w:tcPr>
          <w:p w:rsidR="00901135" w:rsidRPr="00901135" w:rsidRDefault="00901135" w:rsidP="00F26F55">
            <w:pPr>
              <w:jc w:val="right"/>
              <w:rPr>
                <w:bCs/>
                <w:sz w:val="20"/>
              </w:rPr>
            </w:pPr>
            <w:r w:rsidRPr="00901135">
              <w:rPr>
                <w:bCs/>
                <w:sz w:val="20"/>
              </w:rPr>
              <w:t>1.449.994.545</w:t>
            </w:r>
          </w:p>
        </w:tc>
        <w:tc>
          <w:tcPr>
            <w:tcW w:w="80" w:type="dxa"/>
            <w:vAlign w:val="bottom"/>
          </w:tcPr>
          <w:p w:rsidR="00901135" w:rsidRPr="00901135" w:rsidRDefault="00901135" w:rsidP="00F26F55">
            <w:pPr>
              <w:jc w:val="right"/>
              <w:rPr>
                <w:bCs/>
                <w:sz w:val="20"/>
              </w:rPr>
            </w:pPr>
          </w:p>
        </w:tc>
        <w:tc>
          <w:tcPr>
            <w:tcW w:w="1320" w:type="dxa"/>
            <w:vAlign w:val="bottom"/>
          </w:tcPr>
          <w:p w:rsidR="00901135" w:rsidRPr="00901135" w:rsidRDefault="00901135" w:rsidP="00F26F55">
            <w:pPr>
              <w:jc w:val="right"/>
              <w:rPr>
                <w:bCs/>
                <w:sz w:val="20"/>
              </w:rPr>
            </w:pPr>
            <w:r w:rsidRPr="00901135">
              <w:rPr>
                <w:bCs/>
                <w:sz w:val="20"/>
              </w:rPr>
              <w:t>38.187.882.827</w:t>
            </w:r>
          </w:p>
        </w:tc>
        <w:tc>
          <w:tcPr>
            <w:tcW w:w="80" w:type="dxa"/>
            <w:vAlign w:val="bottom"/>
          </w:tcPr>
          <w:p w:rsidR="00901135" w:rsidRPr="00901135" w:rsidRDefault="00901135" w:rsidP="00F26F55">
            <w:pPr>
              <w:jc w:val="right"/>
              <w:rPr>
                <w:bCs/>
                <w:sz w:val="20"/>
              </w:rPr>
            </w:pPr>
          </w:p>
        </w:tc>
        <w:tc>
          <w:tcPr>
            <w:tcW w:w="1474" w:type="dxa"/>
            <w:vAlign w:val="bottom"/>
          </w:tcPr>
          <w:p w:rsidR="00901135" w:rsidRPr="00901135" w:rsidRDefault="00901135" w:rsidP="00F26F55">
            <w:pPr>
              <w:jc w:val="right"/>
              <w:rPr>
                <w:bCs/>
                <w:sz w:val="20"/>
              </w:rPr>
            </w:pPr>
            <w:r w:rsidRPr="00901135">
              <w:rPr>
                <w:bCs/>
                <w:sz w:val="20"/>
              </w:rPr>
              <w:t>25.490.659.710</w:t>
            </w:r>
          </w:p>
        </w:tc>
        <w:tc>
          <w:tcPr>
            <w:tcW w:w="80" w:type="dxa"/>
            <w:vAlign w:val="bottom"/>
          </w:tcPr>
          <w:p w:rsidR="00901135" w:rsidRPr="00901135" w:rsidRDefault="00901135" w:rsidP="00F26F55">
            <w:pPr>
              <w:jc w:val="right"/>
              <w:rPr>
                <w:bCs/>
                <w:sz w:val="20"/>
              </w:rPr>
            </w:pPr>
          </w:p>
        </w:tc>
        <w:tc>
          <w:tcPr>
            <w:tcW w:w="1446" w:type="dxa"/>
            <w:vAlign w:val="bottom"/>
          </w:tcPr>
          <w:p w:rsidR="00901135" w:rsidRPr="00901135" w:rsidRDefault="00901135" w:rsidP="00F26F55">
            <w:pPr>
              <w:jc w:val="right"/>
              <w:rPr>
                <w:bCs/>
                <w:sz w:val="20"/>
              </w:rPr>
            </w:pPr>
            <w:r w:rsidRPr="00901135">
              <w:rPr>
                <w:bCs/>
                <w:sz w:val="20"/>
              </w:rPr>
              <w:t>95.128.427.082</w:t>
            </w:r>
          </w:p>
        </w:tc>
      </w:tr>
      <w:tr w:rsidR="00EB3D8B" w:rsidTr="00EB3D8B">
        <w:trPr>
          <w:trHeight w:val="170"/>
        </w:trPr>
        <w:tc>
          <w:tcPr>
            <w:tcW w:w="1702" w:type="dxa"/>
            <w:vAlign w:val="bottom"/>
          </w:tcPr>
          <w:p w:rsidR="00EB3D8B" w:rsidRPr="00D24A49" w:rsidRDefault="00EB3D8B" w:rsidP="00901135">
            <w:pPr>
              <w:spacing w:before="0"/>
              <w:jc w:val="left"/>
              <w:rPr>
                <w:sz w:val="20"/>
                <w:lang w:val="nl-NL"/>
              </w:rPr>
            </w:pPr>
            <w:r w:rsidRPr="00D24A49">
              <w:rPr>
                <w:sz w:val="20"/>
                <w:lang w:val="nl-NL"/>
              </w:rPr>
              <w:t xml:space="preserve">Lợi nhuận trong </w:t>
            </w:r>
            <w:r w:rsidR="00901135">
              <w:rPr>
                <w:sz w:val="20"/>
                <w:lang w:val="nl-NL"/>
              </w:rPr>
              <w:t>kỳ</w:t>
            </w:r>
          </w:p>
        </w:tc>
        <w:tc>
          <w:tcPr>
            <w:tcW w:w="1330" w:type="dxa"/>
            <w:vAlign w:val="bottom"/>
          </w:tcPr>
          <w:p w:rsidR="00EB3D8B" w:rsidRDefault="00EB3D8B" w:rsidP="00EB3D8B">
            <w:pPr>
              <w:jc w:val="right"/>
              <w:rPr>
                <w:sz w:val="20"/>
              </w:rPr>
            </w:pPr>
          </w:p>
        </w:tc>
        <w:tc>
          <w:tcPr>
            <w:tcW w:w="80" w:type="dxa"/>
            <w:vAlign w:val="bottom"/>
          </w:tcPr>
          <w:p w:rsidR="00EB3D8B" w:rsidRDefault="00EB3D8B" w:rsidP="00EB3D8B">
            <w:pPr>
              <w:jc w:val="right"/>
              <w:rPr>
                <w:sz w:val="20"/>
              </w:rPr>
            </w:pPr>
          </w:p>
        </w:tc>
        <w:tc>
          <w:tcPr>
            <w:tcW w:w="1222" w:type="dxa"/>
            <w:vAlign w:val="bottom"/>
          </w:tcPr>
          <w:p w:rsidR="00EB3D8B" w:rsidRDefault="00EB3D8B" w:rsidP="00EB3D8B">
            <w:pPr>
              <w:jc w:val="right"/>
              <w:rPr>
                <w:sz w:val="20"/>
              </w:rPr>
            </w:pPr>
          </w:p>
        </w:tc>
        <w:tc>
          <w:tcPr>
            <w:tcW w:w="80" w:type="dxa"/>
            <w:vAlign w:val="bottom"/>
          </w:tcPr>
          <w:p w:rsidR="00EB3D8B" w:rsidRDefault="00EB3D8B" w:rsidP="00EB3D8B">
            <w:pPr>
              <w:jc w:val="right"/>
              <w:rPr>
                <w:sz w:val="20"/>
              </w:rPr>
            </w:pPr>
          </w:p>
        </w:tc>
        <w:tc>
          <w:tcPr>
            <w:tcW w:w="1320" w:type="dxa"/>
            <w:vAlign w:val="bottom"/>
          </w:tcPr>
          <w:p w:rsidR="00EB3D8B" w:rsidRDefault="00EB3D8B" w:rsidP="00EB3D8B">
            <w:pPr>
              <w:jc w:val="right"/>
              <w:rPr>
                <w:sz w:val="20"/>
              </w:rPr>
            </w:pPr>
          </w:p>
        </w:tc>
        <w:tc>
          <w:tcPr>
            <w:tcW w:w="80" w:type="dxa"/>
            <w:vAlign w:val="bottom"/>
          </w:tcPr>
          <w:p w:rsidR="00EB3D8B" w:rsidRDefault="00EB3D8B" w:rsidP="00EB3D8B">
            <w:pPr>
              <w:jc w:val="right"/>
              <w:rPr>
                <w:sz w:val="20"/>
              </w:rPr>
            </w:pPr>
          </w:p>
        </w:tc>
        <w:tc>
          <w:tcPr>
            <w:tcW w:w="1474" w:type="dxa"/>
            <w:vAlign w:val="bottom"/>
          </w:tcPr>
          <w:p w:rsidR="00EB3D8B" w:rsidRDefault="00901135" w:rsidP="00901135">
            <w:pPr>
              <w:jc w:val="right"/>
              <w:rPr>
                <w:sz w:val="20"/>
              </w:rPr>
            </w:pPr>
            <w:r>
              <w:rPr>
                <w:sz w:val="20"/>
              </w:rPr>
              <w:t>7.522.842.510</w:t>
            </w:r>
          </w:p>
        </w:tc>
        <w:tc>
          <w:tcPr>
            <w:tcW w:w="80" w:type="dxa"/>
            <w:vAlign w:val="bottom"/>
          </w:tcPr>
          <w:p w:rsidR="00EB3D8B" w:rsidRDefault="00EB3D8B" w:rsidP="00EB3D8B">
            <w:pPr>
              <w:jc w:val="right"/>
              <w:rPr>
                <w:sz w:val="20"/>
              </w:rPr>
            </w:pPr>
          </w:p>
        </w:tc>
        <w:tc>
          <w:tcPr>
            <w:tcW w:w="1446" w:type="dxa"/>
            <w:vAlign w:val="bottom"/>
          </w:tcPr>
          <w:p w:rsidR="00EB3D8B" w:rsidRDefault="00901135" w:rsidP="00EB3D8B">
            <w:pPr>
              <w:jc w:val="right"/>
              <w:rPr>
                <w:sz w:val="20"/>
              </w:rPr>
            </w:pPr>
            <w:r>
              <w:rPr>
                <w:sz w:val="20"/>
              </w:rPr>
              <w:t>7.522.842.510</w:t>
            </w:r>
          </w:p>
        </w:tc>
      </w:tr>
      <w:tr w:rsidR="00EB3D8B" w:rsidTr="00EB3D8B">
        <w:trPr>
          <w:trHeight w:val="170"/>
        </w:trPr>
        <w:tc>
          <w:tcPr>
            <w:tcW w:w="1702" w:type="dxa"/>
            <w:vAlign w:val="bottom"/>
          </w:tcPr>
          <w:p w:rsidR="00EB3D8B" w:rsidRPr="001A5F79" w:rsidRDefault="00EB3D8B" w:rsidP="00EB3D8B">
            <w:pPr>
              <w:spacing w:before="0"/>
              <w:jc w:val="left"/>
              <w:rPr>
                <w:color w:val="000000"/>
                <w:sz w:val="20"/>
              </w:rPr>
            </w:pPr>
            <w:r w:rsidRPr="001A5F79">
              <w:rPr>
                <w:color w:val="000000"/>
                <w:sz w:val="20"/>
              </w:rPr>
              <w:t xml:space="preserve">Trích lập các quỹ </w:t>
            </w:r>
          </w:p>
        </w:tc>
        <w:tc>
          <w:tcPr>
            <w:tcW w:w="1330" w:type="dxa"/>
            <w:vAlign w:val="bottom"/>
          </w:tcPr>
          <w:p w:rsidR="00EB3D8B" w:rsidRDefault="00EB3D8B" w:rsidP="00EB3D8B">
            <w:pPr>
              <w:jc w:val="right"/>
              <w:rPr>
                <w:sz w:val="20"/>
              </w:rPr>
            </w:pPr>
          </w:p>
        </w:tc>
        <w:tc>
          <w:tcPr>
            <w:tcW w:w="80" w:type="dxa"/>
            <w:vAlign w:val="bottom"/>
          </w:tcPr>
          <w:p w:rsidR="00EB3D8B" w:rsidRDefault="00EB3D8B" w:rsidP="00EB3D8B">
            <w:pPr>
              <w:jc w:val="right"/>
              <w:rPr>
                <w:sz w:val="20"/>
              </w:rPr>
            </w:pPr>
          </w:p>
        </w:tc>
        <w:tc>
          <w:tcPr>
            <w:tcW w:w="1222" w:type="dxa"/>
            <w:vAlign w:val="bottom"/>
          </w:tcPr>
          <w:p w:rsidR="00EB3D8B" w:rsidRDefault="00EB3D8B" w:rsidP="00EB3D8B">
            <w:pPr>
              <w:jc w:val="right"/>
              <w:rPr>
                <w:sz w:val="20"/>
              </w:rPr>
            </w:pPr>
          </w:p>
        </w:tc>
        <w:tc>
          <w:tcPr>
            <w:tcW w:w="80" w:type="dxa"/>
            <w:vAlign w:val="bottom"/>
          </w:tcPr>
          <w:p w:rsidR="00EB3D8B" w:rsidRDefault="00EB3D8B" w:rsidP="00EB3D8B">
            <w:pPr>
              <w:jc w:val="right"/>
              <w:rPr>
                <w:sz w:val="20"/>
              </w:rPr>
            </w:pPr>
          </w:p>
        </w:tc>
        <w:tc>
          <w:tcPr>
            <w:tcW w:w="1320" w:type="dxa"/>
            <w:vAlign w:val="bottom"/>
          </w:tcPr>
          <w:p w:rsidR="00EB3D8B" w:rsidRDefault="00EB3D8B" w:rsidP="00EB3D8B">
            <w:pPr>
              <w:jc w:val="right"/>
              <w:rPr>
                <w:sz w:val="20"/>
              </w:rPr>
            </w:pPr>
          </w:p>
        </w:tc>
        <w:tc>
          <w:tcPr>
            <w:tcW w:w="80" w:type="dxa"/>
            <w:vAlign w:val="bottom"/>
          </w:tcPr>
          <w:p w:rsidR="00EB3D8B" w:rsidRDefault="00EB3D8B" w:rsidP="00EB3D8B">
            <w:pPr>
              <w:jc w:val="right"/>
              <w:rPr>
                <w:sz w:val="20"/>
              </w:rPr>
            </w:pPr>
          </w:p>
        </w:tc>
        <w:tc>
          <w:tcPr>
            <w:tcW w:w="1474" w:type="dxa"/>
            <w:vAlign w:val="bottom"/>
          </w:tcPr>
          <w:p w:rsidR="00EB3D8B" w:rsidRDefault="00EB3D8B" w:rsidP="00EB3D8B">
            <w:pPr>
              <w:jc w:val="right"/>
              <w:rPr>
                <w:sz w:val="20"/>
              </w:rPr>
            </w:pPr>
          </w:p>
        </w:tc>
        <w:tc>
          <w:tcPr>
            <w:tcW w:w="80" w:type="dxa"/>
            <w:vAlign w:val="bottom"/>
          </w:tcPr>
          <w:p w:rsidR="00EB3D8B" w:rsidRDefault="00EB3D8B" w:rsidP="00EB3D8B">
            <w:pPr>
              <w:jc w:val="right"/>
              <w:rPr>
                <w:sz w:val="20"/>
              </w:rPr>
            </w:pPr>
          </w:p>
        </w:tc>
        <w:tc>
          <w:tcPr>
            <w:tcW w:w="1446" w:type="dxa"/>
            <w:vAlign w:val="bottom"/>
          </w:tcPr>
          <w:p w:rsidR="00EB3D8B" w:rsidRDefault="00EB3D8B" w:rsidP="00EB3D8B">
            <w:pPr>
              <w:jc w:val="right"/>
              <w:rPr>
                <w:sz w:val="20"/>
              </w:rPr>
            </w:pPr>
          </w:p>
        </w:tc>
      </w:tr>
      <w:tr w:rsidR="00EB3D8B" w:rsidTr="00EB3D8B">
        <w:trPr>
          <w:trHeight w:val="180"/>
        </w:trPr>
        <w:tc>
          <w:tcPr>
            <w:tcW w:w="1702" w:type="dxa"/>
            <w:vAlign w:val="bottom"/>
          </w:tcPr>
          <w:p w:rsidR="00EB3D8B" w:rsidRPr="001A5F79" w:rsidRDefault="00EB3D8B" w:rsidP="00EB3D8B">
            <w:pPr>
              <w:spacing w:before="0"/>
              <w:jc w:val="left"/>
              <w:rPr>
                <w:sz w:val="20"/>
              </w:rPr>
            </w:pPr>
            <w:r>
              <w:rPr>
                <w:sz w:val="20"/>
              </w:rPr>
              <w:t>Chia cổ tức</w:t>
            </w:r>
          </w:p>
        </w:tc>
        <w:tc>
          <w:tcPr>
            <w:tcW w:w="1330" w:type="dxa"/>
            <w:vAlign w:val="bottom"/>
          </w:tcPr>
          <w:p w:rsidR="00EB3D8B" w:rsidRDefault="00EB3D8B" w:rsidP="00EB3D8B">
            <w:pPr>
              <w:jc w:val="right"/>
              <w:rPr>
                <w:sz w:val="20"/>
              </w:rPr>
            </w:pPr>
          </w:p>
        </w:tc>
        <w:tc>
          <w:tcPr>
            <w:tcW w:w="80" w:type="dxa"/>
            <w:vAlign w:val="bottom"/>
          </w:tcPr>
          <w:p w:rsidR="00EB3D8B" w:rsidRDefault="00EB3D8B" w:rsidP="00EB3D8B">
            <w:pPr>
              <w:jc w:val="right"/>
              <w:rPr>
                <w:sz w:val="20"/>
              </w:rPr>
            </w:pPr>
          </w:p>
        </w:tc>
        <w:tc>
          <w:tcPr>
            <w:tcW w:w="1222" w:type="dxa"/>
            <w:vAlign w:val="bottom"/>
          </w:tcPr>
          <w:p w:rsidR="00EB3D8B" w:rsidRDefault="00EB3D8B" w:rsidP="00EB3D8B">
            <w:pPr>
              <w:jc w:val="right"/>
              <w:rPr>
                <w:sz w:val="20"/>
              </w:rPr>
            </w:pPr>
          </w:p>
        </w:tc>
        <w:tc>
          <w:tcPr>
            <w:tcW w:w="80" w:type="dxa"/>
            <w:vAlign w:val="bottom"/>
          </w:tcPr>
          <w:p w:rsidR="00EB3D8B" w:rsidRDefault="00EB3D8B" w:rsidP="00EB3D8B">
            <w:pPr>
              <w:jc w:val="right"/>
              <w:rPr>
                <w:sz w:val="20"/>
              </w:rPr>
            </w:pPr>
          </w:p>
        </w:tc>
        <w:tc>
          <w:tcPr>
            <w:tcW w:w="1320" w:type="dxa"/>
            <w:vAlign w:val="bottom"/>
          </w:tcPr>
          <w:p w:rsidR="00EB3D8B" w:rsidRDefault="00EB3D8B" w:rsidP="00EB3D8B">
            <w:pPr>
              <w:jc w:val="right"/>
              <w:rPr>
                <w:sz w:val="20"/>
              </w:rPr>
            </w:pPr>
          </w:p>
        </w:tc>
        <w:tc>
          <w:tcPr>
            <w:tcW w:w="80" w:type="dxa"/>
            <w:vAlign w:val="bottom"/>
          </w:tcPr>
          <w:p w:rsidR="00EB3D8B" w:rsidRDefault="00EB3D8B" w:rsidP="00EB3D8B">
            <w:pPr>
              <w:jc w:val="right"/>
              <w:rPr>
                <w:sz w:val="20"/>
              </w:rPr>
            </w:pPr>
          </w:p>
        </w:tc>
        <w:tc>
          <w:tcPr>
            <w:tcW w:w="1474" w:type="dxa"/>
            <w:vAlign w:val="bottom"/>
          </w:tcPr>
          <w:p w:rsidR="00EB3D8B" w:rsidRDefault="00EB3D8B" w:rsidP="00EB3D8B">
            <w:pPr>
              <w:jc w:val="right"/>
              <w:rPr>
                <w:sz w:val="20"/>
              </w:rPr>
            </w:pPr>
          </w:p>
        </w:tc>
        <w:tc>
          <w:tcPr>
            <w:tcW w:w="80" w:type="dxa"/>
            <w:vAlign w:val="bottom"/>
          </w:tcPr>
          <w:p w:rsidR="00EB3D8B" w:rsidRDefault="00EB3D8B" w:rsidP="00EB3D8B">
            <w:pPr>
              <w:jc w:val="right"/>
              <w:rPr>
                <w:sz w:val="20"/>
              </w:rPr>
            </w:pPr>
          </w:p>
        </w:tc>
        <w:tc>
          <w:tcPr>
            <w:tcW w:w="1446" w:type="dxa"/>
            <w:vAlign w:val="bottom"/>
          </w:tcPr>
          <w:p w:rsidR="00EB3D8B" w:rsidRDefault="00EB3D8B" w:rsidP="00EB3D8B">
            <w:pPr>
              <w:jc w:val="right"/>
              <w:rPr>
                <w:sz w:val="20"/>
              </w:rPr>
            </w:pPr>
          </w:p>
        </w:tc>
      </w:tr>
      <w:tr w:rsidR="00EB3D8B" w:rsidRPr="00F146AB" w:rsidTr="00EB3D8B">
        <w:trPr>
          <w:trHeight w:val="155"/>
        </w:trPr>
        <w:tc>
          <w:tcPr>
            <w:tcW w:w="1702" w:type="dxa"/>
            <w:vAlign w:val="bottom"/>
          </w:tcPr>
          <w:p w:rsidR="00EB3D8B" w:rsidRPr="001A5F79" w:rsidRDefault="00EB3D8B" w:rsidP="00EB3D8B">
            <w:pPr>
              <w:spacing w:before="0"/>
              <w:jc w:val="left"/>
              <w:rPr>
                <w:b/>
                <w:bCs/>
                <w:sz w:val="20"/>
              </w:rPr>
            </w:pPr>
            <w:r>
              <w:rPr>
                <w:b/>
                <w:bCs/>
                <w:sz w:val="20"/>
              </w:rPr>
              <w:t xml:space="preserve">Số dư </w:t>
            </w:r>
            <w:r w:rsidR="00CC4E73">
              <w:rPr>
                <w:b/>
                <w:bCs/>
                <w:sz w:val="20"/>
              </w:rPr>
              <w:t>cuối kỳ</w:t>
            </w:r>
          </w:p>
        </w:tc>
        <w:tc>
          <w:tcPr>
            <w:tcW w:w="1330" w:type="dxa"/>
            <w:tcBorders>
              <w:top w:val="single" w:sz="4" w:space="0" w:color="auto"/>
              <w:bottom w:val="double" w:sz="6" w:space="0" w:color="auto"/>
            </w:tcBorders>
            <w:vAlign w:val="bottom"/>
          </w:tcPr>
          <w:p w:rsidR="00EB3D8B" w:rsidRDefault="00EB3D8B" w:rsidP="00EB3D8B">
            <w:pPr>
              <w:jc w:val="right"/>
              <w:rPr>
                <w:b/>
                <w:bCs/>
                <w:sz w:val="20"/>
              </w:rPr>
            </w:pPr>
            <w:r>
              <w:rPr>
                <w:b/>
                <w:bCs/>
                <w:sz w:val="20"/>
              </w:rPr>
              <w:t>29.999.890.000</w:t>
            </w:r>
          </w:p>
        </w:tc>
        <w:tc>
          <w:tcPr>
            <w:tcW w:w="80" w:type="dxa"/>
            <w:vAlign w:val="bottom"/>
          </w:tcPr>
          <w:p w:rsidR="00EB3D8B" w:rsidRDefault="00EB3D8B" w:rsidP="00EB3D8B">
            <w:pPr>
              <w:jc w:val="right"/>
              <w:rPr>
                <w:b/>
                <w:bCs/>
                <w:sz w:val="20"/>
              </w:rPr>
            </w:pPr>
          </w:p>
        </w:tc>
        <w:tc>
          <w:tcPr>
            <w:tcW w:w="1222" w:type="dxa"/>
            <w:tcBorders>
              <w:top w:val="single" w:sz="4" w:space="0" w:color="auto"/>
              <w:bottom w:val="double" w:sz="6" w:space="0" w:color="auto"/>
            </w:tcBorders>
            <w:vAlign w:val="bottom"/>
          </w:tcPr>
          <w:p w:rsidR="00EB3D8B" w:rsidRDefault="00EB3D8B" w:rsidP="00EB3D8B">
            <w:pPr>
              <w:jc w:val="right"/>
              <w:rPr>
                <w:b/>
                <w:bCs/>
                <w:sz w:val="20"/>
              </w:rPr>
            </w:pPr>
            <w:r>
              <w:rPr>
                <w:b/>
                <w:bCs/>
                <w:sz w:val="20"/>
              </w:rPr>
              <w:t>1.449.994.545</w:t>
            </w:r>
          </w:p>
        </w:tc>
        <w:tc>
          <w:tcPr>
            <w:tcW w:w="80" w:type="dxa"/>
            <w:vAlign w:val="bottom"/>
          </w:tcPr>
          <w:p w:rsidR="00EB3D8B" w:rsidRDefault="00EB3D8B" w:rsidP="00EB3D8B">
            <w:pPr>
              <w:jc w:val="right"/>
              <w:rPr>
                <w:b/>
                <w:bCs/>
                <w:sz w:val="20"/>
              </w:rPr>
            </w:pPr>
          </w:p>
        </w:tc>
        <w:tc>
          <w:tcPr>
            <w:tcW w:w="1320" w:type="dxa"/>
            <w:tcBorders>
              <w:top w:val="single" w:sz="4" w:space="0" w:color="auto"/>
              <w:bottom w:val="double" w:sz="6" w:space="0" w:color="auto"/>
            </w:tcBorders>
            <w:vAlign w:val="bottom"/>
          </w:tcPr>
          <w:p w:rsidR="00EB3D8B" w:rsidRDefault="00EB3D8B" w:rsidP="00EB3D8B">
            <w:pPr>
              <w:jc w:val="right"/>
              <w:rPr>
                <w:b/>
                <w:bCs/>
                <w:sz w:val="20"/>
              </w:rPr>
            </w:pPr>
            <w:r>
              <w:rPr>
                <w:b/>
                <w:bCs/>
                <w:sz w:val="20"/>
              </w:rPr>
              <w:t>38.187.882.827</w:t>
            </w:r>
          </w:p>
        </w:tc>
        <w:tc>
          <w:tcPr>
            <w:tcW w:w="80" w:type="dxa"/>
            <w:vAlign w:val="bottom"/>
          </w:tcPr>
          <w:p w:rsidR="00EB3D8B" w:rsidRDefault="00EB3D8B" w:rsidP="00EB3D8B">
            <w:pPr>
              <w:jc w:val="right"/>
              <w:rPr>
                <w:b/>
                <w:bCs/>
                <w:sz w:val="20"/>
              </w:rPr>
            </w:pPr>
          </w:p>
        </w:tc>
        <w:tc>
          <w:tcPr>
            <w:tcW w:w="1474" w:type="dxa"/>
            <w:tcBorders>
              <w:top w:val="single" w:sz="4" w:space="0" w:color="auto"/>
              <w:bottom w:val="double" w:sz="6" w:space="0" w:color="auto"/>
            </w:tcBorders>
            <w:vAlign w:val="bottom"/>
          </w:tcPr>
          <w:p w:rsidR="00EB3D8B" w:rsidRDefault="00901135" w:rsidP="00901135">
            <w:pPr>
              <w:jc w:val="right"/>
              <w:rPr>
                <w:b/>
                <w:bCs/>
                <w:sz w:val="20"/>
              </w:rPr>
            </w:pPr>
            <w:r>
              <w:rPr>
                <w:b/>
                <w:bCs/>
                <w:sz w:val="20"/>
              </w:rPr>
              <w:t>33.013.502.220</w:t>
            </w:r>
          </w:p>
        </w:tc>
        <w:tc>
          <w:tcPr>
            <w:tcW w:w="80" w:type="dxa"/>
            <w:vAlign w:val="bottom"/>
          </w:tcPr>
          <w:p w:rsidR="00EB3D8B" w:rsidRDefault="00EB3D8B" w:rsidP="00EB3D8B">
            <w:pPr>
              <w:jc w:val="right"/>
              <w:rPr>
                <w:b/>
                <w:bCs/>
                <w:sz w:val="20"/>
              </w:rPr>
            </w:pPr>
          </w:p>
        </w:tc>
        <w:tc>
          <w:tcPr>
            <w:tcW w:w="1446" w:type="dxa"/>
            <w:tcBorders>
              <w:top w:val="single" w:sz="4" w:space="0" w:color="auto"/>
              <w:bottom w:val="double" w:sz="6" w:space="0" w:color="auto"/>
            </w:tcBorders>
            <w:vAlign w:val="bottom"/>
          </w:tcPr>
          <w:p w:rsidR="00EB3D8B" w:rsidRDefault="00901135" w:rsidP="00EB3D8B">
            <w:pPr>
              <w:jc w:val="right"/>
              <w:rPr>
                <w:b/>
                <w:bCs/>
                <w:sz w:val="20"/>
              </w:rPr>
            </w:pPr>
            <w:r>
              <w:rPr>
                <w:b/>
                <w:bCs/>
                <w:sz w:val="20"/>
              </w:rPr>
              <w:t>102.651,269.592</w:t>
            </w:r>
          </w:p>
        </w:tc>
      </w:tr>
    </w:tbl>
    <w:p w:rsidR="00EB3D8B" w:rsidRPr="001D0A6C" w:rsidRDefault="00EB3D8B" w:rsidP="00EB3D8B">
      <w:pPr>
        <w:ind w:left="532" w:firstLine="6"/>
        <w:rPr>
          <w:color w:val="FF0000"/>
          <w:szCs w:val="22"/>
          <w:lang w:val="nl-NL"/>
        </w:rPr>
      </w:pPr>
    </w:p>
    <w:p w:rsidR="00EB3D8B" w:rsidRPr="00472237" w:rsidRDefault="00EB3D8B" w:rsidP="00EB3D8B">
      <w:pPr>
        <w:numPr>
          <w:ilvl w:val="2"/>
          <w:numId w:val="1"/>
        </w:numPr>
        <w:tabs>
          <w:tab w:val="clear" w:pos="2340"/>
          <w:tab w:val="num" w:pos="518"/>
        </w:tabs>
        <w:ind w:left="532" w:hanging="546"/>
        <w:rPr>
          <w:b/>
          <w:i/>
          <w:iCs/>
          <w:color w:val="000000"/>
          <w:szCs w:val="22"/>
          <w:lang w:val="nl-NL"/>
        </w:rPr>
      </w:pPr>
      <w:r w:rsidRPr="00472237">
        <w:rPr>
          <w:b/>
          <w:i/>
          <w:iCs/>
          <w:color w:val="000000"/>
          <w:szCs w:val="22"/>
          <w:lang w:val="nl-NL"/>
        </w:rPr>
        <w:t>Chi tiết vốn góp của chủ sở hữu</w:t>
      </w:r>
    </w:p>
    <w:tbl>
      <w:tblPr>
        <w:tblW w:w="8834" w:type="dxa"/>
        <w:tblInd w:w="563" w:type="dxa"/>
        <w:tblCellMar>
          <w:left w:w="0" w:type="dxa"/>
          <w:right w:w="0" w:type="dxa"/>
        </w:tblCellMar>
        <w:tblLook w:val="0000" w:firstRow="0" w:lastRow="0" w:firstColumn="0" w:lastColumn="0" w:noHBand="0" w:noVBand="0"/>
      </w:tblPr>
      <w:tblGrid>
        <w:gridCol w:w="4494"/>
        <w:gridCol w:w="1880"/>
        <w:gridCol w:w="580"/>
        <w:gridCol w:w="1880"/>
      </w:tblGrid>
      <w:tr w:rsidR="00EB3D8B" w:rsidTr="00EB3D8B">
        <w:trPr>
          <w:trHeight w:val="60"/>
          <w:tblHeader/>
        </w:trPr>
        <w:tc>
          <w:tcPr>
            <w:tcW w:w="4494" w:type="dxa"/>
            <w:tcBorders>
              <w:top w:val="nil"/>
              <w:left w:val="nil"/>
              <w:bottom w:val="nil"/>
              <w:right w:val="nil"/>
            </w:tcBorders>
            <w:tcMar>
              <w:top w:w="17" w:type="dxa"/>
              <w:left w:w="17" w:type="dxa"/>
              <w:bottom w:w="0" w:type="dxa"/>
              <w:right w:w="17" w:type="dxa"/>
            </w:tcMar>
            <w:vAlign w:val="center"/>
          </w:tcPr>
          <w:p w:rsidR="00EB3D8B" w:rsidRPr="000D353E" w:rsidRDefault="00EB3D8B" w:rsidP="00EB3D8B">
            <w:pPr>
              <w:jc w:val="left"/>
              <w:rPr>
                <w:color w:val="000000"/>
                <w:szCs w:val="24"/>
                <w:lang w:val="nl-NL"/>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EB3D8B" w:rsidRPr="001A5F79" w:rsidRDefault="00EB3D8B" w:rsidP="00B9762E">
            <w:pPr>
              <w:ind w:right="17"/>
              <w:jc w:val="right"/>
              <w:rPr>
                <w:b/>
                <w:bCs/>
                <w:color w:val="000000"/>
                <w:szCs w:val="24"/>
              </w:rPr>
            </w:pPr>
            <w:r w:rsidRPr="000D353E">
              <w:rPr>
                <w:b/>
                <w:bCs/>
                <w:color w:val="000000"/>
                <w:lang w:val="nl-NL"/>
              </w:rPr>
              <w:t xml:space="preserve"> </w:t>
            </w:r>
            <w:r w:rsidRPr="001A5F79">
              <w:rPr>
                <w:b/>
                <w:bCs/>
                <w:color w:val="000000"/>
              </w:rPr>
              <w:t xml:space="preserve">Số cuối </w:t>
            </w:r>
            <w:r w:rsidR="00B9762E">
              <w:rPr>
                <w:b/>
                <w:bCs/>
                <w:color w:val="000000"/>
              </w:rPr>
              <w:t>kỳ</w:t>
            </w:r>
          </w:p>
        </w:tc>
        <w:tc>
          <w:tcPr>
            <w:tcW w:w="580" w:type="dxa"/>
            <w:tcBorders>
              <w:top w:val="nil"/>
              <w:left w:val="nil"/>
              <w:bottom w:val="nil"/>
              <w:right w:val="nil"/>
            </w:tcBorders>
            <w:tcMar>
              <w:top w:w="17" w:type="dxa"/>
              <w:left w:w="17" w:type="dxa"/>
              <w:bottom w:w="0" w:type="dxa"/>
              <w:right w:w="17" w:type="dxa"/>
            </w:tcMar>
            <w:vAlign w:val="bottom"/>
          </w:tcPr>
          <w:p w:rsidR="00EB3D8B" w:rsidRPr="001A5F79" w:rsidRDefault="00EB3D8B" w:rsidP="00EB3D8B">
            <w:pPr>
              <w:ind w:right="17"/>
              <w:jc w:val="right"/>
              <w:rPr>
                <w:b/>
                <w:bCs/>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EB3D8B" w:rsidRDefault="00EB3D8B" w:rsidP="00EB3D8B">
            <w:pPr>
              <w:ind w:right="17"/>
              <w:jc w:val="right"/>
              <w:rPr>
                <w:b/>
                <w:bCs/>
                <w:color w:val="000000"/>
                <w:szCs w:val="24"/>
              </w:rPr>
            </w:pPr>
            <w:r w:rsidRPr="001A5F79">
              <w:rPr>
                <w:b/>
                <w:bCs/>
                <w:color w:val="000000"/>
              </w:rPr>
              <w:t xml:space="preserve"> Số </w:t>
            </w:r>
            <w:r w:rsidRPr="001A5F79">
              <w:rPr>
                <w:rFonts w:hint="eastAsia"/>
                <w:b/>
                <w:bCs/>
                <w:color w:val="000000"/>
              </w:rPr>
              <w:t>đ</w:t>
            </w:r>
            <w:r w:rsidRPr="001A5F79">
              <w:rPr>
                <w:b/>
                <w:bCs/>
                <w:color w:val="000000"/>
              </w:rPr>
              <w:t>ầu n</w:t>
            </w:r>
            <w:r w:rsidRPr="001A5F79">
              <w:rPr>
                <w:rFonts w:hint="eastAsia"/>
                <w:b/>
                <w:bCs/>
                <w:color w:val="000000"/>
              </w:rPr>
              <w:t>ă</w:t>
            </w:r>
            <w:r w:rsidRPr="001A5F79">
              <w:rPr>
                <w:b/>
                <w:bCs/>
                <w:color w:val="000000"/>
              </w:rPr>
              <w:t>m</w:t>
            </w:r>
          </w:p>
        </w:tc>
      </w:tr>
      <w:tr w:rsidR="00B9762E" w:rsidTr="00EB3D8B">
        <w:trPr>
          <w:trHeight w:val="182"/>
        </w:trPr>
        <w:tc>
          <w:tcPr>
            <w:tcW w:w="4494" w:type="dxa"/>
            <w:tcBorders>
              <w:top w:val="nil"/>
              <w:left w:val="nil"/>
              <w:bottom w:val="nil"/>
              <w:right w:val="nil"/>
            </w:tcBorders>
            <w:tcMar>
              <w:top w:w="17" w:type="dxa"/>
              <w:left w:w="17" w:type="dxa"/>
              <w:bottom w:w="0" w:type="dxa"/>
              <w:right w:w="17" w:type="dxa"/>
            </w:tcMar>
            <w:vAlign w:val="bottom"/>
          </w:tcPr>
          <w:p w:rsidR="00B9762E" w:rsidRDefault="00B9762E" w:rsidP="00EB3D8B">
            <w:pPr>
              <w:rPr>
                <w:color w:val="000000"/>
                <w:szCs w:val="22"/>
              </w:rPr>
            </w:pPr>
            <w:r>
              <w:rPr>
                <w:color w:val="000000"/>
                <w:szCs w:val="22"/>
              </w:rPr>
              <w:t>Tổng Công ty Hợp tác Kinh tế</w:t>
            </w:r>
          </w:p>
        </w:tc>
        <w:tc>
          <w:tcPr>
            <w:tcW w:w="1880" w:type="dxa"/>
            <w:tcBorders>
              <w:top w:val="nil"/>
              <w:left w:val="nil"/>
              <w:bottom w:val="nil"/>
              <w:right w:val="nil"/>
            </w:tcBorders>
            <w:tcMar>
              <w:top w:w="17" w:type="dxa"/>
              <w:left w:w="17" w:type="dxa"/>
              <w:bottom w:w="0" w:type="dxa"/>
              <w:right w:w="17" w:type="dxa"/>
            </w:tcMar>
            <w:vAlign w:val="bottom"/>
          </w:tcPr>
          <w:p w:rsidR="00B9762E" w:rsidRDefault="00B9762E" w:rsidP="00EB3D8B">
            <w:pPr>
              <w:jc w:val="right"/>
              <w:rPr>
                <w:color w:val="000000"/>
                <w:szCs w:val="22"/>
              </w:rPr>
            </w:pPr>
            <w:r>
              <w:rPr>
                <w:color w:val="000000"/>
                <w:szCs w:val="22"/>
              </w:rPr>
              <w:t xml:space="preserve">      15.287.730.000 </w:t>
            </w:r>
          </w:p>
        </w:tc>
        <w:tc>
          <w:tcPr>
            <w:tcW w:w="580" w:type="dxa"/>
            <w:tcBorders>
              <w:top w:val="nil"/>
              <w:left w:val="nil"/>
              <w:bottom w:val="nil"/>
              <w:right w:val="nil"/>
            </w:tcBorders>
            <w:tcMar>
              <w:top w:w="17" w:type="dxa"/>
              <w:left w:w="17" w:type="dxa"/>
              <w:bottom w:w="0" w:type="dxa"/>
              <w:right w:w="17" w:type="dxa"/>
            </w:tcMar>
            <w:vAlign w:val="bottom"/>
          </w:tcPr>
          <w:p w:rsidR="00B9762E" w:rsidRDefault="00B9762E" w:rsidP="00EB3D8B">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bottom"/>
          </w:tcPr>
          <w:p w:rsidR="00B9762E" w:rsidRDefault="00B9762E" w:rsidP="00875D09">
            <w:pPr>
              <w:jc w:val="right"/>
              <w:rPr>
                <w:color w:val="000000"/>
                <w:szCs w:val="22"/>
              </w:rPr>
            </w:pPr>
            <w:r>
              <w:rPr>
                <w:color w:val="000000"/>
                <w:szCs w:val="22"/>
              </w:rPr>
              <w:t xml:space="preserve">      15.287.730.000 </w:t>
            </w:r>
          </w:p>
        </w:tc>
      </w:tr>
      <w:tr w:rsidR="00B9762E" w:rsidTr="00EB3D8B">
        <w:trPr>
          <w:trHeight w:val="182"/>
        </w:trPr>
        <w:tc>
          <w:tcPr>
            <w:tcW w:w="4494" w:type="dxa"/>
            <w:tcBorders>
              <w:top w:val="nil"/>
              <w:left w:val="nil"/>
              <w:bottom w:val="nil"/>
              <w:right w:val="nil"/>
            </w:tcBorders>
            <w:tcMar>
              <w:top w:w="17" w:type="dxa"/>
              <w:left w:w="17" w:type="dxa"/>
              <w:bottom w:w="0" w:type="dxa"/>
              <w:right w:w="17" w:type="dxa"/>
            </w:tcMar>
            <w:vAlign w:val="bottom"/>
          </w:tcPr>
          <w:p w:rsidR="00B9762E" w:rsidRDefault="00B9762E" w:rsidP="00EB3D8B">
            <w:pPr>
              <w:rPr>
                <w:color w:val="000000"/>
                <w:szCs w:val="22"/>
              </w:rPr>
            </w:pPr>
            <w:r>
              <w:rPr>
                <w:color w:val="000000"/>
                <w:szCs w:val="22"/>
              </w:rPr>
              <w:t>Các cổ đông khác</w:t>
            </w:r>
          </w:p>
        </w:tc>
        <w:tc>
          <w:tcPr>
            <w:tcW w:w="1880" w:type="dxa"/>
            <w:tcBorders>
              <w:top w:val="nil"/>
              <w:left w:val="nil"/>
              <w:bottom w:val="nil"/>
              <w:right w:val="nil"/>
            </w:tcBorders>
            <w:tcMar>
              <w:top w:w="17" w:type="dxa"/>
              <w:left w:w="17" w:type="dxa"/>
              <w:bottom w:w="0" w:type="dxa"/>
              <w:right w:w="17" w:type="dxa"/>
            </w:tcMar>
            <w:vAlign w:val="bottom"/>
          </w:tcPr>
          <w:p w:rsidR="00B9762E" w:rsidRDefault="00B9762E" w:rsidP="00EB3D8B">
            <w:pPr>
              <w:jc w:val="right"/>
              <w:rPr>
                <w:color w:val="000000"/>
                <w:szCs w:val="22"/>
              </w:rPr>
            </w:pPr>
            <w:r>
              <w:rPr>
                <w:color w:val="000000"/>
                <w:szCs w:val="22"/>
              </w:rPr>
              <w:t xml:space="preserve">      14.712.160.000 </w:t>
            </w:r>
          </w:p>
        </w:tc>
        <w:tc>
          <w:tcPr>
            <w:tcW w:w="580" w:type="dxa"/>
            <w:tcBorders>
              <w:top w:val="nil"/>
              <w:left w:val="nil"/>
              <w:bottom w:val="nil"/>
              <w:right w:val="nil"/>
            </w:tcBorders>
            <w:tcMar>
              <w:top w:w="17" w:type="dxa"/>
              <w:left w:w="17" w:type="dxa"/>
              <w:bottom w:w="0" w:type="dxa"/>
              <w:right w:w="17" w:type="dxa"/>
            </w:tcMar>
            <w:vAlign w:val="bottom"/>
          </w:tcPr>
          <w:p w:rsidR="00B9762E" w:rsidRDefault="00B9762E" w:rsidP="00EB3D8B">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bottom"/>
          </w:tcPr>
          <w:p w:rsidR="00B9762E" w:rsidRDefault="00B9762E" w:rsidP="00875D09">
            <w:pPr>
              <w:jc w:val="right"/>
              <w:rPr>
                <w:color w:val="000000"/>
                <w:szCs w:val="22"/>
              </w:rPr>
            </w:pPr>
            <w:r>
              <w:rPr>
                <w:color w:val="000000"/>
                <w:szCs w:val="22"/>
              </w:rPr>
              <w:t xml:space="preserve">      14.712.160.000 </w:t>
            </w:r>
          </w:p>
        </w:tc>
      </w:tr>
      <w:tr w:rsidR="00B9762E" w:rsidTr="00EB3D8B">
        <w:trPr>
          <w:trHeight w:val="84"/>
        </w:trPr>
        <w:tc>
          <w:tcPr>
            <w:tcW w:w="4494" w:type="dxa"/>
            <w:tcBorders>
              <w:top w:val="nil"/>
              <w:left w:val="nil"/>
              <w:bottom w:val="nil"/>
              <w:right w:val="nil"/>
            </w:tcBorders>
            <w:tcMar>
              <w:top w:w="17" w:type="dxa"/>
              <w:left w:w="17" w:type="dxa"/>
              <w:bottom w:w="0" w:type="dxa"/>
              <w:right w:w="17" w:type="dxa"/>
            </w:tcMar>
            <w:vAlign w:val="bottom"/>
          </w:tcPr>
          <w:p w:rsidR="00B9762E" w:rsidRDefault="00B9762E" w:rsidP="00EB3D8B">
            <w:pPr>
              <w:rPr>
                <w:color w:val="000000"/>
                <w:szCs w:val="22"/>
              </w:rPr>
            </w:pPr>
            <w:r>
              <w:rPr>
                <w:color w:val="000000"/>
                <w:szCs w:val="22"/>
              </w:rPr>
              <w:t>Thặng dư vốn cổ phần</w:t>
            </w:r>
          </w:p>
        </w:tc>
        <w:tc>
          <w:tcPr>
            <w:tcW w:w="1880" w:type="dxa"/>
            <w:tcBorders>
              <w:top w:val="nil"/>
              <w:left w:val="nil"/>
              <w:bottom w:val="nil"/>
              <w:right w:val="nil"/>
            </w:tcBorders>
            <w:tcMar>
              <w:top w:w="17" w:type="dxa"/>
              <w:left w:w="17" w:type="dxa"/>
              <w:bottom w:w="0" w:type="dxa"/>
              <w:right w:w="17" w:type="dxa"/>
            </w:tcMar>
            <w:vAlign w:val="bottom"/>
          </w:tcPr>
          <w:p w:rsidR="00B9762E" w:rsidRDefault="00B9762E" w:rsidP="00EB3D8B">
            <w:pPr>
              <w:jc w:val="right"/>
              <w:rPr>
                <w:color w:val="000000"/>
                <w:szCs w:val="22"/>
              </w:rPr>
            </w:pPr>
            <w:r>
              <w:rPr>
                <w:color w:val="000000"/>
                <w:szCs w:val="22"/>
              </w:rPr>
              <w:t xml:space="preserve">        1.449.994.545 </w:t>
            </w:r>
          </w:p>
        </w:tc>
        <w:tc>
          <w:tcPr>
            <w:tcW w:w="580" w:type="dxa"/>
            <w:tcBorders>
              <w:top w:val="nil"/>
              <w:left w:val="nil"/>
              <w:bottom w:val="nil"/>
              <w:right w:val="nil"/>
            </w:tcBorders>
            <w:tcMar>
              <w:top w:w="17" w:type="dxa"/>
              <w:left w:w="17" w:type="dxa"/>
              <w:bottom w:w="0" w:type="dxa"/>
              <w:right w:w="17" w:type="dxa"/>
            </w:tcMar>
            <w:vAlign w:val="bottom"/>
          </w:tcPr>
          <w:p w:rsidR="00B9762E" w:rsidRDefault="00B9762E" w:rsidP="00EB3D8B">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bottom"/>
          </w:tcPr>
          <w:p w:rsidR="00B9762E" w:rsidRDefault="00B9762E" w:rsidP="00875D09">
            <w:pPr>
              <w:jc w:val="right"/>
              <w:rPr>
                <w:color w:val="000000"/>
                <w:szCs w:val="22"/>
              </w:rPr>
            </w:pPr>
            <w:r>
              <w:rPr>
                <w:color w:val="000000"/>
                <w:szCs w:val="22"/>
              </w:rPr>
              <w:t xml:space="preserve">        1.449.994.545 </w:t>
            </w:r>
          </w:p>
        </w:tc>
      </w:tr>
      <w:tr w:rsidR="00B9762E" w:rsidTr="00EB3D8B">
        <w:trPr>
          <w:trHeight w:val="140"/>
        </w:trPr>
        <w:tc>
          <w:tcPr>
            <w:tcW w:w="4494" w:type="dxa"/>
            <w:tcBorders>
              <w:top w:val="nil"/>
              <w:left w:val="nil"/>
              <w:bottom w:val="nil"/>
              <w:right w:val="nil"/>
            </w:tcBorders>
            <w:tcMar>
              <w:top w:w="17" w:type="dxa"/>
              <w:left w:w="17" w:type="dxa"/>
              <w:bottom w:w="0" w:type="dxa"/>
              <w:right w:w="17" w:type="dxa"/>
            </w:tcMar>
            <w:vAlign w:val="center"/>
          </w:tcPr>
          <w:p w:rsidR="00B9762E" w:rsidRDefault="00B9762E" w:rsidP="00EB3D8B">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B9762E" w:rsidRDefault="00B9762E" w:rsidP="00EB3D8B">
            <w:pPr>
              <w:jc w:val="right"/>
              <w:rPr>
                <w:b/>
                <w:bCs/>
                <w:color w:val="000000"/>
                <w:szCs w:val="22"/>
              </w:rPr>
            </w:pPr>
            <w:r>
              <w:rPr>
                <w:b/>
                <w:bCs/>
                <w:color w:val="000000"/>
                <w:szCs w:val="22"/>
              </w:rPr>
              <w:t xml:space="preserve">   31.449.884.545 </w:t>
            </w:r>
          </w:p>
        </w:tc>
        <w:tc>
          <w:tcPr>
            <w:tcW w:w="580" w:type="dxa"/>
            <w:tcBorders>
              <w:top w:val="nil"/>
              <w:left w:val="nil"/>
              <w:bottom w:val="nil"/>
              <w:right w:val="nil"/>
            </w:tcBorders>
            <w:tcMar>
              <w:top w:w="17" w:type="dxa"/>
              <w:left w:w="17" w:type="dxa"/>
              <w:bottom w:w="0" w:type="dxa"/>
              <w:right w:w="17" w:type="dxa"/>
            </w:tcMar>
            <w:vAlign w:val="bottom"/>
          </w:tcPr>
          <w:p w:rsidR="00B9762E" w:rsidRDefault="00B9762E" w:rsidP="00EB3D8B">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B9762E" w:rsidRDefault="00B9762E" w:rsidP="00875D09">
            <w:pPr>
              <w:jc w:val="right"/>
              <w:rPr>
                <w:b/>
                <w:bCs/>
                <w:color w:val="000000"/>
                <w:szCs w:val="22"/>
              </w:rPr>
            </w:pPr>
            <w:r>
              <w:rPr>
                <w:b/>
                <w:bCs/>
                <w:color w:val="000000"/>
                <w:szCs w:val="22"/>
              </w:rPr>
              <w:t xml:space="preserve">   31.449.884.545 </w:t>
            </w:r>
          </w:p>
        </w:tc>
      </w:tr>
    </w:tbl>
    <w:p w:rsidR="00EB3D8B" w:rsidRDefault="00EB3D8B" w:rsidP="00EB3D8B">
      <w:pPr>
        <w:ind w:left="532" w:firstLine="6"/>
        <w:rPr>
          <w:color w:val="000000"/>
          <w:szCs w:val="24"/>
          <w:lang w:val="nl-NL"/>
        </w:rPr>
      </w:pPr>
    </w:p>
    <w:p w:rsidR="00EB3D8B" w:rsidRDefault="00EB3D8B" w:rsidP="00EB3D8B">
      <w:pPr>
        <w:ind w:left="532" w:firstLine="6"/>
        <w:rPr>
          <w:color w:val="000000"/>
          <w:szCs w:val="24"/>
          <w:lang w:val="nl-NL"/>
        </w:rPr>
      </w:pPr>
    </w:p>
    <w:p w:rsidR="00EB3D8B" w:rsidRDefault="00EB3D8B" w:rsidP="00EB3D8B">
      <w:pPr>
        <w:ind w:left="532" w:firstLine="6"/>
        <w:rPr>
          <w:color w:val="000000"/>
          <w:szCs w:val="24"/>
          <w:lang w:val="nl-NL"/>
        </w:rPr>
      </w:pPr>
    </w:p>
    <w:p w:rsidR="00EB3D8B" w:rsidRDefault="00EB3D8B" w:rsidP="00EB3D8B">
      <w:pPr>
        <w:ind w:left="532" w:firstLine="6"/>
        <w:rPr>
          <w:color w:val="000000"/>
          <w:szCs w:val="24"/>
          <w:lang w:val="nl-NL"/>
        </w:rPr>
      </w:pPr>
    </w:p>
    <w:p w:rsidR="00EB3D8B" w:rsidRDefault="00EB3D8B" w:rsidP="00EB3D8B">
      <w:pPr>
        <w:ind w:left="532" w:firstLine="6"/>
        <w:rPr>
          <w:color w:val="000000"/>
          <w:szCs w:val="24"/>
          <w:lang w:val="nl-NL"/>
        </w:rPr>
      </w:pPr>
    </w:p>
    <w:p w:rsidR="00EB3D8B" w:rsidRDefault="00EB3D8B" w:rsidP="00EB3D8B">
      <w:pPr>
        <w:ind w:left="532" w:firstLine="6"/>
        <w:rPr>
          <w:color w:val="000000"/>
          <w:szCs w:val="24"/>
          <w:lang w:val="nl-NL"/>
        </w:rPr>
      </w:pPr>
    </w:p>
    <w:p w:rsidR="00EB3D8B" w:rsidRDefault="00EB3D8B" w:rsidP="00EB3D8B">
      <w:pPr>
        <w:ind w:left="532" w:firstLine="6"/>
        <w:rPr>
          <w:color w:val="000000"/>
          <w:szCs w:val="24"/>
          <w:lang w:val="nl-NL"/>
        </w:rPr>
      </w:pPr>
    </w:p>
    <w:p w:rsidR="00EB3D8B" w:rsidRDefault="00EB3D8B" w:rsidP="00EB3D8B">
      <w:pPr>
        <w:ind w:left="532" w:firstLine="6"/>
        <w:rPr>
          <w:color w:val="000000"/>
          <w:szCs w:val="24"/>
          <w:lang w:val="nl-NL"/>
        </w:rPr>
      </w:pPr>
    </w:p>
    <w:p w:rsidR="00EB3D8B" w:rsidRDefault="00EB3D8B" w:rsidP="00EB3D8B">
      <w:pPr>
        <w:ind w:left="532" w:firstLine="6"/>
        <w:rPr>
          <w:color w:val="000000"/>
          <w:szCs w:val="24"/>
          <w:lang w:val="nl-NL"/>
        </w:rPr>
      </w:pPr>
    </w:p>
    <w:p w:rsidR="00EB3D8B" w:rsidRDefault="00EB3D8B" w:rsidP="00EB3D8B">
      <w:pPr>
        <w:ind w:left="532" w:firstLine="6"/>
        <w:rPr>
          <w:color w:val="000000"/>
          <w:szCs w:val="24"/>
          <w:lang w:val="nl-NL"/>
        </w:rPr>
      </w:pPr>
    </w:p>
    <w:p w:rsidR="00EB3D8B" w:rsidRPr="00740902" w:rsidRDefault="00EB3D8B" w:rsidP="00EB3D8B">
      <w:pPr>
        <w:numPr>
          <w:ilvl w:val="0"/>
          <w:numId w:val="1"/>
        </w:numPr>
        <w:tabs>
          <w:tab w:val="num" w:pos="528"/>
        </w:tabs>
        <w:ind w:left="528" w:hanging="552"/>
        <w:rPr>
          <w:b/>
          <w:szCs w:val="24"/>
          <w:lang w:val="nl-NL"/>
        </w:rPr>
      </w:pPr>
      <w:r w:rsidRPr="00740902">
        <w:rPr>
          <w:b/>
          <w:szCs w:val="24"/>
          <w:lang w:val="nl-NL"/>
        </w:rPr>
        <w:lastRenderedPageBreak/>
        <w:t>THÔNG TIN BỔ SUNG CHO CÁC KHOẢN MỤC TRÌNH BÀY TRONG BÁO CÁO KẾT QUẢ HOẠT ĐỘNG KINH DOANH</w:t>
      </w:r>
    </w:p>
    <w:p w:rsidR="00EB3D8B" w:rsidRPr="00EC4D5C" w:rsidRDefault="00EB3D8B" w:rsidP="00EB3D8B">
      <w:pPr>
        <w:numPr>
          <w:ilvl w:val="1"/>
          <w:numId w:val="1"/>
        </w:numPr>
        <w:tabs>
          <w:tab w:val="clear" w:pos="1440"/>
          <w:tab w:val="num" w:pos="552"/>
        </w:tabs>
        <w:spacing w:before="240" w:after="20" w:line="252" w:lineRule="auto"/>
        <w:ind w:left="547" w:hanging="547"/>
        <w:rPr>
          <w:b/>
          <w:bCs/>
          <w:color w:val="000000"/>
          <w:szCs w:val="24"/>
          <w:lang w:val="nl-NL"/>
        </w:rPr>
      </w:pPr>
      <w:r w:rsidRPr="00EC4D5C">
        <w:rPr>
          <w:b/>
          <w:bCs/>
          <w:color w:val="000000"/>
          <w:szCs w:val="24"/>
          <w:lang w:val="nl-NL"/>
        </w:rPr>
        <w:t>Doanh thu</w:t>
      </w:r>
    </w:p>
    <w:p w:rsidR="00EB3D8B" w:rsidRPr="00EC4D5C" w:rsidRDefault="00EB3D8B" w:rsidP="00EB3D8B">
      <w:pPr>
        <w:spacing w:before="160" w:after="20" w:line="252" w:lineRule="auto"/>
        <w:ind w:left="533"/>
        <w:rPr>
          <w:b/>
          <w:bCs/>
          <w:i/>
          <w:iCs/>
          <w:color w:val="000000"/>
          <w:szCs w:val="24"/>
          <w:lang w:val="nl-NL"/>
        </w:rPr>
      </w:pPr>
      <w:r w:rsidRPr="00EC4D5C">
        <w:rPr>
          <w:b/>
          <w:bCs/>
          <w:i/>
          <w:iCs/>
          <w:color w:val="000000"/>
          <w:lang w:val="nl-NL"/>
        </w:rPr>
        <w:t>Doanh thu bán hàng và cung cấp dịch vụ</w:t>
      </w:r>
    </w:p>
    <w:tbl>
      <w:tblPr>
        <w:tblW w:w="8473" w:type="dxa"/>
        <w:tblInd w:w="563" w:type="dxa"/>
        <w:tblCellMar>
          <w:left w:w="29" w:type="dxa"/>
          <w:right w:w="29" w:type="dxa"/>
        </w:tblCellMar>
        <w:tblLook w:val="0000" w:firstRow="0" w:lastRow="0" w:firstColumn="0" w:lastColumn="0" w:noHBand="0" w:noVBand="0"/>
      </w:tblPr>
      <w:tblGrid>
        <w:gridCol w:w="4130"/>
        <w:gridCol w:w="1884"/>
        <w:gridCol w:w="575"/>
        <w:gridCol w:w="1884"/>
      </w:tblGrid>
      <w:tr w:rsidR="00EB3D8B" w:rsidRPr="00EC4D5C" w:rsidTr="00EB3D8B">
        <w:trPr>
          <w:trHeight w:val="133"/>
          <w:tblHeader/>
        </w:trPr>
        <w:tc>
          <w:tcPr>
            <w:tcW w:w="4130" w:type="dxa"/>
            <w:tcBorders>
              <w:top w:val="nil"/>
              <w:left w:val="nil"/>
              <w:bottom w:val="nil"/>
              <w:right w:val="nil"/>
            </w:tcBorders>
            <w:tcMar>
              <w:top w:w="17" w:type="dxa"/>
              <w:left w:w="17" w:type="dxa"/>
              <w:bottom w:w="0" w:type="dxa"/>
              <w:right w:w="17" w:type="dxa"/>
            </w:tcMar>
            <w:vAlign w:val="center"/>
          </w:tcPr>
          <w:p w:rsidR="00EB3D8B" w:rsidRPr="00EC4D5C" w:rsidRDefault="00EB3D8B" w:rsidP="00EB3D8B">
            <w:pPr>
              <w:spacing w:before="100" w:after="20" w:line="252" w:lineRule="auto"/>
              <w:rPr>
                <w:color w:val="000000"/>
                <w:szCs w:val="24"/>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rPr>
            </w:pPr>
            <w:r>
              <w:rPr>
                <w:b/>
                <w:bCs/>
                <w:color w:val="000000"/>
              </w:rPr>
              <w:t>Quí I/2016</w:t>
            </w:r>
          </w:p>
        </w:tc>
        <w:tc>
          <w:tcPr>
            <w:tcW w:w="575" w:type="dxa"/>
            <w:tcBorders>
              <w:left w:val="nil"/>
              <w:bottom w:val="nil"/>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center"/>
              <w:rPr>
                <w:b/>
                <w:bCs/>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rPr>
            </w:pPr>
            <w:r>
              <w:rPr>
                <w:b/>
                <w:bCs/>
                <w:color w:val="000000"/>
              </w:rPr>
              <w:t>Quí I/2014</w:t>
            </w:r>
          </w:p>
        </w:tc>
      </w:tr>
      <w:tr w:rsidR="00557E53" w:rsidRPr="00EC4D5C" w:rsidTr="00EB3D8B">
        <w:trPr>
          <w:trHeight w:val="108"/>
        </w:trPr>
        <w:tc>
          <w:tcPr>
            <w:tcW w:w="4130" w:type="dxa"/>
            <w:tcBorders>
              <w:top w:val="nil"/>
              <w:left w:val="nil"/>
              <w:bottom w:val="nil"/>
              <w:right w:val="nil"/>
            </w:tcBorders>
            <w:tcMar>
              <w:top w:w="17" w:type="dxa"/>
              <w:left w:w="17" w:type="dxa"/>
              <w:bottom w:w="0" w:type="dxa"/>
              <w:right w:w="17" w:type="dxa"/>
            </w:tcMar>
            <w:vAlign w:val="center"/>
          </w:tcPr>
          <w:p w:rsidR="00557E53" w:rsidRPr="00EC4D5C" w:rsidRDefault="00557E53" w:rsidP="00EB3D8B">
            <w:pPr>
              <w:keepNext/>
              <w:spacing w:before="0" w:line="252" w:lineRule="auto"/>
              <w:jc w:val="left"/>
              <w:rPr>
                <w:color w:val="000000"/>
                <w:szCs w:val="24"/>
              </w:rPr>
            </w:pPr>
            <w:r w:rsidRPr="00EC4D5C">
              <w:rPr>
                <w:color w:val="000000"/>
              </w:rPr>
              <w:t>Tổng doanh thu</w:t>
            </w:r>
          </w:p>
        </w:tc>
        <w:tc>
          <w:tcPr>
            <w:tcW w:w="1884" w:type="dxa"/>
            <w:tcBorders>
              <w:top w:val="nil"/>
              <w:left w:val="nil"/>
              <w:bottom w:val="nil"/>
              <w:right w:val="nil"/>
            </w:tcBorders>
            <w:tcMar>
              <w:top w:w="17" w:type="dxa"/>
              <w:left w:w="17" w:type="dxa"/>
              <w:bottom w:w="0" w:type="dxa"/>
              <w:right w:w="17" w:type="dxa"/>
            </w:tcMar>
            <w:vAlign w:val="center"/>
          </w:tcPr>
          <w:p w:rsidR="00557E53" w:rsidRPr="00EC4D5C" w:rsidRDefault="00557E53" w:rsidP="00EB3D8B">
            <w:pPr>
              <w:jc w:val="right"/>
              <w:rPr>
                <w:color w:val="000000"/>
                <w:szCs w:val="22"/>
              </w:rPr>
            </w:pPr>
            <w:r>
              <w:rPr>
                <w:color w:val="000000"/>
                <w:szCs w:val="22"/>
              </w:rPr>
              <w:t>171.286.548.137</w:t>
            </w:r>
          </w:p>
        </w:tc>
        <w:tc>
          <w:tcPr>
            <w:tcW w:w="575" w:type="dxa"/>
            <w:tcBorders>
              <w:top w:val="nil"/>
              <w:left w:val="nil"/>
              <w:bottom w:val="nil"/>
              <w:right w:val="nil"/>
            </w:tcBorders>
            <w:tcMar>
              <w:top w:w="17" w:type="dxa"/>
              <w:left w:w="17" w:type="dxa"/>
              <w:bottom w:w="0" w:type="dxa"/>
              <w:right w:w="17" w:type="dxa"/>
            </w:tcMar>
            <w:vAlign w:val="center"/>
          </w:tcPr>
          <w:p w:rsidR="00557E53" w:rsidRPr="00EC4D5C" w:rsidRDefault="00557E53" w:rsidP="00EB3D8B">
            <w:pPr>
              <w:jc w:val="right"/>
              <w:rPr>
                <w:color w:val="000000"/>
                <w:szCs w:val="22"/>
              </w:rPr>
            </w:pPr>
          </w:p>
        </w:tc>
        <w:tc>
          <w:tcPr>
            <w:tcW w:w="1884" w:type="dxa"/>
            <w:tcBorders>
              <w:top w:val="nil"/>
              <w:left w:val="nil"/>
              <w:bottom w:val="nil"/>
              <w:right w:val="nil"/>
            </w:tcBorders>
            <w:tcMar>
              <w:top w:w="17" w:type="dxa"/>
              <w:left w:w="17" w:type="dxa"/>
              <w:bottom w:w="0" w:type="dxa"/>
              <w:right w:w="17" w:type="dxa"/>
            </w:tcMar>
            <w:vAlign w:val="center"/>
          </w:tcPr>
          <w:p w:rsidR="00557E53" w:rsidRPr="00EC4D5C" w:rsidRDefault="00557E53" w:rsidP="00F26F55">
            <w:pPr>
              <w:jc w:val="right"/>
              <w:rPr>
                <w:color w:val="000000"/>
                <w:szCs w:val="22"/>
              </w:rPr>
            </w:pPr>
            <w:r>
              <w:rPr>
                <w:color w:val="000000"/>
                <w:szCs w:val="22"/>
              </w:rPr>
              <w:t>152.929.548.845</w:t>
            </w:r>
          </w:p>
        </w:tc>
      </w:tr>
      <w:tr w:rsidR="00557E53" w:rsidRPr="00EC4D5C" w:rsidTr="00EB3D8B">
        <w:trPr>
          <w:trHeight w:val="43"/>
        </w:trPr>
        <w:tc>
          <w:tcPr>
            <w:tcW w:w="4130" w:type="dxa"/>
            <w:tcBorders>
              <w:top w:val="nil"/>
              <w:left w:val="nil"/>
              <w:bottom w:val="nil"/>
              <w:right w:val="nil"/>
            </w:tcBorders>
            <w:tcMar>
              <w:top w:w="17" w:type="dxa"/>
              <w:left w:w="29" w:type="dxa"/>
              <w:bottom w:w="14" w:type="dxa"/>
              <w:right w:w="29" w:type="dxa"/>
            </w:tcMar>
            <w:vAlign w:val="center"/>
          </w:tcPr>
          <w:p w:rsidR="00557E53" w:rsidRPr="00EC4D5C" w:rsidRDefault="00557E53" w:rsidP="00EB3D8B">
            <w:pPr>
              <w:keepNext/>
              <w:spacing w:before="0" w:line="252" w:lineRule="auto"/>
              <w:jc w:val="left"/>
              <w:rPr>
                <w:color w:val="000000"/>
                <w:szCs w:val="24"/>
              </w:rPr>
            </w:pPr>
            <w:r w:rsidRPr="00EC4D5C">
              <w:rPr>
                <w:color w:val="000000"/>
              </w:rPr>
              <w:t>Các khoản giảm trừ doanh thu:</w:t>
            </w:r>
          </w:p>
        </w:tc>
        <w:tc>
          <w:tcPr>
            <w:tcW w:w="1884" w:type="dxa"/>
            <w:tcBorders>
              <w:top w:val="nil"/>
              <w:left w:val="nil"/>
              <w:bottom w:val="nil"/>
              <w:right w:val="nil"/>
            </w:tcBorders>
            <w:tcMar>
              <w:top w:w="17" w:type="dxa"/>
              <w:left w:w="17" w:type="dxa"/>
              <w:bottom w:w="0" w:type="dxa"/>
              <w:right w:w="17" w:type="dxa"/>
            </w:tcMar>
            <w:vAlign w:val="center"/>
          </w:tcPr>
          <w:p w:rsidR="00557E53" w:rsidRPr="00EC4D5C" w:rsidRDefault="00557E53" w:rsidP="00EB3D8B">
            <w:pPr>
              <w:jc w:val="right"/>
              <w:rPr>
                <w:color w:val="000000"/>
                <w:szCs w:val="22"/>
              </w:rPr>
            </w:pPr>
          </w:p>
        </w:tc>
        <w:tc>
          <w:tcPr>
            <w:tcW w:w="575" w:type="dxa"/>
            <w:tcBorders>
              <w:top w:val="nil"/>
              <w:left w:val="nil"/>
              <w:bottom w:val="nil"/>
              <w:right w:val="nil"/>
            </w:tcBorders>
            <w:tcMar>
              <w:top w:w="17" w:type="dxa"/>
              <w:left w:w="17" w:type="dxa"/>
              <w:bottom w:w="0" w:type="dxa"/>
              <w:right w:w="17" w:type="dxa"/>
            </w:tcMar>
            <w:vAlign w:val="center"/>
          </w:tcPr>
          <w:p w:rsidR="00557E53" w:rsidRPr="00EC4D5C" w:rsidRDefault="00557E53" w:rsidP="00EB3D8B">
            <w:pPr>
              <w:jc w:val="right"/>
              <w:rPr>
                <w:color w:val="000000"/>
                <w:szCs w:val="22"/>
              </w:rPr>
            </w:pPr>
          </w:p>
        </w:tc>
        <w:tc>
          <w:tcPr>
            <w:tcW w:w="1884" w:type="dxa"/>
            <w:tcBorders>
              <w:top w:val="nil"/>
              <w:left w:val="nil"/>
              <w:bottom w:val="nil"/>
              <w:right w:val="nil"/>
            </w:tcBorders>
            <w:tcMar>
              <w:top w:w="17" w:type="dxa"/>
              <w:left w:w="17" w:type="dxa"/>
              <w:bottom w:w="0" w:type="dxa"/>
              <w:right w:w="17" w:type="dxa"/>
            </w:tcMar>
            <w:vAlign w:val="center"/>
          </w:tcPr>
          <w:p w:rsidR="00557E53" w:rsidRPr="00EC4D5C" w:rsidRDefault="00557E53" w:rsidP="00F26F55">
            <w:pPr>
              <w:jc w:val="right"/>
              <w:rPr>
                <w:color w:val="000000"/>
                <w:szCs w:val="22"/>
              </w:rPr>
            </w:pPr>
          </w:p>
        </w:tc>
      </w:tr>
      <w:tr w:rsidR="00557E53" w:rsidRPr="00EC4D5C" w:rsidTr="00EB3D8B">
        <w:trPr>
          <w:trHeight w:val="115"/>
        </w:trPr>
        <w:tc>
          <w:tcPr>
            <w:tcW w:w="4130" w:type="dxa"/>
            <w:tcBorders>
              <w:top w:val="nil"/>
              <w:left w:val="nil"/>
              <w:bottom w:val="nil"/>
              <w:right w:val="nil"/>
            </w:tcBorders>
            <w:tcMar>
              <w:top w:w="17" w:type="dxa"/>
              <w:left w:w="29" w:type="dxa"/>
              <w:bottom w:w="14" w:type="dxa"/>
              <w:right w:w="29" w:type="dxa"/>
            </w:tcMar>
            <w:vAlign w:val="center"/>
          </w:tcPr>
          <w:p w:rsidR="00557E53" w:rsidRPr="00EC4D5C" w:rsidRDefault="00557E53" w:rsidP="00EB3D8B">
            <w:pPr>
              <w:keepNext/>
              <w:spacing w:before="0" w:line="252" w:lineRule="auto"/>
              <w:jc w:val="left"/>
              <w:rPr>
                <w:b/>
                <w:bCs/>
                <w:color w:val="000000"/>
                <w:szCs w:val="24"/>
              </w:rPr>
            </w:pPr>
            <w:r w:rsidRPr="00EC4D5C">
              <w:rPr>
                <w:b/>
                <w:bCs/>
                <w:color w:val="000000"/>
              </w:rPr>
              <w:t>Doanh thu thuần</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center"/>
          </w:tcPr>
          <w:p w:rsidR="00557E53" w:rsidRPr="00557E53" w:rsidRDefault="00557E53" w:rsidP="00EB3D8B">
            <w:pPr>
              <w:jc w:val="right"/>
              <w:rPr>
                <w:b/>
                <w:bCs/>
                <w:color w:val="000000"/>
                <w:szCs w:val="22"/>
              </w:rPr>
            </w:pPr>
            <w:r w:rsidRPr="00557E53">
              <w:rPr>
                <w:b/>
                <w:color w:val="000000"/>
                <w:szCs w:val="22"/>
              </w:rPr>
              <w:t>171.286.548.137</w:t>
            </w:r>
          </w:p>
        </w:tc>
        <w:tc>
          <w:tcPr>
            <w:tcW w:w="575" w:type="dxa"/>
            <w:tcBorders>
              <w:top w:val="nil"/>
              <w:left w:val="nil"/>
              <w:bottom w:val="nil"/>
              <w:right w:val="nil"/>
            </w:tcBorders>
            <w:tcMar>
              <w:top w:w="17" w:type="dxa"/>
              <w:left w:w="17" w:type="dxa"/>
              <w:bottom w:w="0" w:type="dxa"/>
              <w:right w:w="17" w:type="dxa"/>
            </w:tcMar>
            <w:vAlign w:val="center"/>
          </w:tcPr>
          <w:p w:rsidR="00557E53" w:rsidRPr="00EC4D5C" w:rsidRDefault="00557E53" w:rsidP="00EB3D8B">
            <w:pPr>
              <w:jc w:val="right"/>
              <w:rPr>
                <w:b/>
                <w:bCs/>
                <w:color w:val="000000"/>
                <w:szCs w:val="22"/>
              </w:rPr>
            </w:pP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center"/>
          </w:tcPr>
          <w:p w:rsidR="00557E53" w:rsidRPr="00F4097D" w:rsidRDefault="00557E53" w:rsidP="00F26F55">
            <w:pPr>
              <w:jc w:val="right"/>
              <w:rPr>
                <w:b/>
                <w:bCs/>
                <w:color w:val="000000"/>
                <w:szCs w:val="22"/>
              </w:rPr>
            </w:pPr>
            <w:r w:rsidRPr="00F4097D">
              <w:rPr>
                <w:b/>
                <w:color w:val="000000"/>
                <w:szCs w:val="22"/>
              </w:rPr>
              <w:t>152.929.548.845</w:t>
            </w:r>
          </w:p>
        </w:tc>
      </w:tr>
    </w:tbl>
    <w:p w:rsidR="00EB3D8B" w:rsidRPr="00EC4D5C" w:rsidRDefault="00EB3D8B" w:rsidP="00EB3D8B">
      <w:pPr>
        <w:keepNext/>
        <w:numPr>
          <w:ilvl w:val="1"/>
          <w:numId w:val="1"/>
        </w:numPr>
        <w:tabs>
          <w:tab w:val="clear" w:pos="1440"/>
          <w:tab w:val="num" w:pos="552"/>
        </w:tabs>
        <w:spacing w:before="120" w:after="20" w:line="252" w:lineRule="auto"/>
        <w:ind w:left="547" w:hanging="547"/>
        <w:rPr>
          <w:b/>
          <w:bCs/>
          <w:color w:val="000000"/>
          <w:szCs w:val="24"/>
          <w:lang w:val="nl-NL"/>
        </w:rPr>
      </w:pPr>
      <w:r w:rsidRPr="00EC4D5C">
        <w:rPr>
          <w:b/>
          <w:bCs/>
          <w:color w:val="000000"/>
          <w:szCs w:val="24"/>
          <w:lang w:val="nl-NL"/>
        </w:rPr>
        <w:t>Giá vốn hàng bán</w:t>
      </w:r>
    </w:p>
    <w:tbl>
      <w:tblPr>
        <w:tblW w:w="8460" w:type="dxa"/>
        <w:tblInd w:w="563" w:type="dxa"/>
        <w:tblCellMar>
          <w:left w:w="0" w:type="dxa"/>
          <w:right w:w="0" w:type="dxa"/>
        </w:tblCellMar>
        <w:tblLook w:val="0000" w:firstRow="0" w:lastRow="0" w:firstColumn="0" w:lastColumn="0" w:noHBand="0" w:noVBand="0"/>
      </w:tblPr>
      <w:tblGrid>
        <w:gridCol w:w="4116"/>
        <w:gridCol w:w="1884"/>
        <w:gridCol w:w="575"/>
        <w:gridCol w:w="1885"/>
      </w:tblGrid>
      <w:tr w:rsidR="00EB3D8B" w:rsidRPr="00EC4D5C" w:rsidTr="00EB3D8B">
        <w:trPr>
          <w:trHeight w:val="133"/>
          <w:tblHeader/>
        </w:trPr>
        <w:tc>
          <w:tcPr>
            <w:tcW w:w="4116" w:type="dxa"/>
            <w:tcBorders>
              <w:top w:val="nil"/>
              <w:left w:val="nil"/>
              <w:bottom w:val="nil"/>
              <w:right w:val="nil"/>
            </w:tcBorders>
            <w:tcMar>
              <w:top w:w="17" w:type="dxa"/>
              <w:left w:w="17" w:type="dxa"/>
              <w:bottom w:w="0" w:type="dxa"/>
              <w:right w:w="17" w:type="dxa"/>
            </w:tcMar>
            <w:vAlign w:val="center"/>
          </w:tcPr>
          <w:p w:rsidR="00EB3D8B" w:rsidRPr="00EC4D5C" w:rsidRDefault="00EB3D8B" w:rsidP="00EB3D8B">
            <w:pPr>
              <w:keepNext/>
              <w:spacing w:before="100" w:after="20" w:line="252" w:lineRule="auto"/>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EB3D8B" w:rsidRPr="00EC4D5C" w:rsidRDefault="00EB3D8B" w:rsidP="00EB3D8B">
            <w:pPr>
              <w:keepNext/>
              <w:spacing w:before="100" w:after="20" w:line="252" w:lineRule="auto"/>
              <w:ind w:right="43"/>
              <w:jc w:val="right"/>
              <w:rPr>
                <w:b/>
                <w:bCs/>
                <w:color w:val="000000"/>
                <w:szCs w:val="24"/>
              </w:rPr>
            </w:pPr>
            <w:r>
              <w:rPr>
                <w:b/>
                <w:bCs/>
                <w:color w:val="000000"/>
              </w:rPr>
              <w:t>Quí I/2016</w:t>
            </w:r>
          </w:p>
        </w:tc>
        <w:tc>
          <w:tcPr>
            <w:tcW w:w="575" w:type="dxa"/>
            <w:tcBorders>
              <w:left w:val="nil"/>
              <w:bottom w:val="nil"/>
              <w:right w:val="nil"/>
            </w:tcBorders>
            <w:tcMar>
              <w:top w:w="17" w:type="dxa"/>
              <w:left w:w="17" w:type="dxa"/>
              <w:bottom w:w="0" w:type="dxa"/>
              <w:right w:w="17" w:type="dxa"/>
            </w:tcMar>
            <w:vAlign w:val="center"/>
          </w:tcPr>
          <w:p w:rsidR="00EB3D8B" w:rsidRPr="00EC4D5C" w:rsidRDefault="00EB3D8B" w:rsidP="00EB3D8B">
            <w:pPr>
              <w:keepNext/>
              <w:spacing w:before="100" w:after="20" w:line="252" w:lineRule="auto"/>
              <w:ind w:right="43"/>
              <w:jc w:val="right"/>
              <w:rPr>
                <w:b/>
                <w:bCs/>
                <w:color w:val="000000"/>
                <w:szCs w:val="24"/>
              </w:rPr>
            </w:pPr>
          </w:p>
        </w:tc>
        <w:tc>
          <w:tcPr>
            <w:tcW w:w="1885" w:type="dxa"/>
            <w:tcBorders>
              <w:left w:val="nil"/>
              <w:bottom w:val="single" w:sz="4" w:space="0" w:color="auto"/>
              <w:right w:val="nil"/>
            </w:tcBorders>
            <w:tcMar>
              <w:top w:w="17" w:type="dxa"/>
              <w:left w:w="17" w:type="dxa"/>
              <w:bottom w:w="0" w:type="dxa"/>
              <w:right w:w="17" w:type="dxa"/>
            </w:tcMar>
            <w:vAlign w:val="center"/>
          </w:tcPr>
          <w:p w:rsidR="00EB3D8B" w:rsidRPr="00EC4D5C" w:rsidRDefault="00EB3D8B" w:rsidP="00EB3D8B">
            <w:pPr>
              <w:keepNext/>
              <w:spacing w:before="100" w:after="20" w:line="252" w:lineRule="auto"/>
              <w:ind w:right="43"/>
              <w:jc w:val="right"/>
              <w:rPr>
                <w:b/>
                <w:bCs/>
                <w:color w:val="000000"/>
                <w:szCs w:val="24"/>
              </w:rPr>
            </w:pPr>
            <w:r>
              <w:rPr>
                <w:b/>
                <w:bCs/>
                <w:color w:val="000000"/>
              </w:rPr>
              <w:t>Quí I/2014</w:t>
            </w:r>
          </w:p>
        </w:tc>
      </w:tr>
      <w:tr w:rsidR="00EB3D8B" w:rsidRPr="00EC4D5C" w:rsidTr="00EB3D8B">
        <w:trPr>
          <w:trHeight w:val="70"/>
        </w:trPr>
        <w:tc>
          <w:tcPr>
            <w:tcW w:w="4116" w:type="dxa"/>
            <w:tcBorders>
              <w:top w:val="nil"/>
              <w:left w:val="nil"/>
              <w:bottom w:val="nil"/>
              <w:right w:val="nil"/>
            </w:tcBorders>
            <w:tcMar>
              <w:top w:w="17" w:type="dxa"/>
              <w:left w:w="17" w:type="dxa"/>
              <w:bottom w:w="0" w:type="dxa"/>
              <w:right w:w="17" w:type="dxa"/>
            </w:tcMar>
            <w:vAlign w:val="center"/>
          </w:tcPr>
          <w:p w:rsidR="00EB3D8B" w:rsidRPr="00AB165D" w:rsidRDefault="00EB3D8B" w:rsidP="00EB3D8B">
            <w:pPr>
              <w:keepNext/>
              <w:spacing w:before="0" w:line="252" w:lineRule="auto"/>
              <w:jc w:val="left"/>
              <w:rPr>
                <w:b/>
                <w:bCs/>
                <w:color w:val="000000"/>
                <w:szCs w:val="24"/>
              </w:rPr>
            </w:pPr>
            <w:r w:rsidRPr="00AB165D">
              <w:rPr>
                <w:b/>
                <w:color w:val="000000"/>
              </w:rPr>
              <w:t>Giá vốn của hàng hóa đã cung cấp</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center"/>
          </w:tcPr>
          <w:p w:rsidR="00EB3D8B" w:rsidRPr="00EC4D5C" w:rsidRDefault="00557E53" w:rsidP="00EB3D8B">
            <w:pPr>
              <w:jc w:val="right"/>
              <w:rPr>
                <w:b/>
                <w:bCs/>
                <w:color w:val="000000"/>
                <w:szCs w:val="22"/>
              </w:rPr>
            </w:pPr>
            <w:r>
              <w:rPr>
                <w:b/>
                <w:bCs/>
                <w:color w:val="000000"/>
                <w:szCs w:val="22"/>
              </w:rPr>
              <w:t>151.960.336.791</w:t>
            </w:r>
          </w:p>
        </w:tc>
        <w:tc>
          <w:tcPr>
            <w:tcW w:w="575" w:type="dxa"/>
            <w:tcBorders>
              <w:left w:val="nil"/>
              <w:bottom w:val="nil"/>
              <w:right w:val="nil"/>
            </w:tcBorders>
            <w:tcMar>
              <w:top w:w="17" w:type="dxa"/>
              <w:left w:w="17" w:type="dxa"/>
              <w:bottom w:w="0" w:type="dxa"/>
              <w:right w:w="17" w:type="dxa"/>
            </w:tcMar>
            <w:vAlign w:val="center"/>
          </w:tcPr>
          <w:p w:rsidR="00EB3D8B" w:rsidRPr="00EC4D5C" w:rsidRDefault="00EB3D8B" w:rsidP="00EB3D8B">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center"/>
          </w:tcPr>
          <w:p w:rsidR="00EB3D8B" w:rsidRPr="00EC4D5C" w:rsidRDefault="00557E53" w:rsidP="00EB3D8B">
            <w:pPr>
              <w:jc w:val="right"/>
              <w:rPr>
                <w:b/>
                <w:bCs/>
                <w:color w:val="000000"/>
                <w:szCs w:val="22"/>
              </w:rPr>
            </w:pPr>
            <w:r>
              <w:rPr>
                <w:b/>
                <w:bCs/>
                <w:color w:val="000000"/>
                <w:szCs w:val="22"/>
              </w:rPr>
              <w:t>135.683.993.104</w:t>
            </w:r>
          </w:p>
        </w:tc>
      </w:tr>
    </w:tbl>
    <w:p w:rsidR="00EB3D8B" w:rsidRPr="00EC4D5C" w:rsidRDefault="00EB3D8B" w:rsidP="00EB3D8B">
      <w:pPr>
        <w:numPr>
          <w:ilvl w:val="1"/>
          <w:numId w:val="1"/>
        </w:numPr>
        <w:tabs>
          <w:tab w:val="clear" w:pos="1440"/>
          <w:tab w:val="num" w:pos="552"/>
        </w:tabs>
        <w:spacing w:before="240" w:after="20" w:line="252" w:lineRule="auto"/>
        <w:ind w:left="547" w:hanging="547"/>
        <w:rPr>
          <w:b/>
          <w:bCs/>
          <w:color w:val="000000"/>
          <w:szCs w:val="24"/>
        </w:rPr>
      </w:pPr>
      <w:r w:rsidRPr="00EC4D5C">
        <w:rPr>
          <w:b/>
          <w:bCs/>
          <w:color w:val="000000"/>
          <w:szCs w:val="24"/>
        </w:rPr>
        <w:t>Doanh thu hoạt động tài chính</w:t>
      </w:r>
    </w:p>
    <w:tbl>
      <w:tblPr>
        <w:tblW w:w="8460" w:type="dxa"/>
        <w:tblInd w:w="563" w:type="dxa"/>
        <w:tblCellMar>
          <w:left w:w="0" w:type="dxa"/>
          <w:right w:w="0" w:type="dxa"/>
        </w:tblCellMar>
        <w:tblLook w:val="0000" w:firstRow="0" w:lastRow="0" w:firstColumn="0" w:lastColumn="0" w:noHBand="0" w:noVBand="0"/>
      </w:tblPr>
      <w:tblGrid>
        <w:gridCol w:w="4116"/>
        <w:gridCol w:w="1884"/>
        <w:gridCol w:w="575"/>
        <w:gridCol w:w="1885"/>
      </w:tblGrid>
      <w:tr w:rsidR="00EB3D8B" w:rsidRPr="00EC4D5C" w:rsidTr="00EB3D8B">
        <w:trPr>
          <w:trHeight w:val="334"/>
          <w:tblHeader/>
        </w:trPr>
        <w:tc>
          <w:tcPr>
            <w:tcW w:w="4116" w:type="dxa"/>
            <w:tcBorders>
              <w:top w:val="nil"/>
              <w:left w:val="nil"/>
              <w:bottom w:val="nil"/>
              <w:right w:val="nil"/>
            </w:tcBorders>
            <w:tcMar>
              <w:top w:w="17" w:type="dxa"/>
              <w:left w:w="17" w:type="dxa"/>
              <w:bottom w:w="0" w:type="dxa"/>
              <w:right w:w="17" w:type="dxa"/>
            </w:tcMar>
            <w:vAlign w:val="center"/>
          </w:tcPr>
          <w:p w:rsidR="00EB3D8B" w:rsidRPr="00EC4D5C" w:rsidRDefault="00EB3D8B" w:rsidP="00EB3D8B">
            <w:pPr>
              <w:spacing w:before="100" w:after="20" w:line="252" w:lineRule="auto"/>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rPr>
            </w:pPr>
            <w:r>
              <w:rPr>
                <w:b/>
                <w:bCs/>
                <w:color w:val="000000"/>
              </w:rPr>
              <w:t>Quí I/2016</w:t>
            </w:r>
          </w:p>
        </w:tc>
        <w:tc>
          <w:tcPr>
            <w:tcW w:w="575" w:type="dxa"/>
            <w:tcBorders>
              <w:left w:val="nil"/>
              <w:bottom w:val="nil"/>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rPr>
            </w:pPr>
          </w:p>
        </w:tc>
        <w:tc>
          <w:tcPr>
            <w:tcW w:w="1885" w:type="dxa"/>
            <w:tcBorders>
              <w:left w:val="nil"/>
              <w:bottom w:val="single" w:sz="4" w:space="0" w:color="auto"/>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rPr>
            </w:pPr>
            <w:r>
              <w:rPr>
                <w:b/>
                <w:bCs/>
                <w:color w:val="000000"/>
              </w:rPr>
              <w:t>Quí I/2014</w:t>
            </w:r>
          </w:p>
        </w:tc>
      </w:tr>
      <w:tr w:rsidR="00557E53" w:rsidRPr="00EC4D5C" w:rsidTr="00EB3D8B">
        <w:trPr>
          <w:trHeight w:val="79"/>
        </w:trPr>
        <w:tc>
          <w:tcPr>
            <w:tcW w:w="4116" w:type="dxa"/>
            <w:tcBorders>
              <w:top w:val="nil"/>
              <w:left w:val="nil"/>
              <w:bottom w:val="nil"/>
              <w:right w:val="nil"/>
            </w:tcBorders>
            <w:tcMar>
              <w:top w:w="0" w:type="dxa"/>
              <w:left w:w="14"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Lãi tiền gửi</w:t>
            </w:r>
          </w:p>
        </w:tc>
        <w:tc>
          <w:tcPr>
            <w:tcW w:w="1884" w:type="dxa"/>
            <w:tcBorders>
              <w:top w:val="single" w:sz="4" w:space="0" w:color="auto"/>
              <w:left w:val="nil"/>
              <w:bottom w:val="nil"/>
              <w:right w:val="nil"/>
            </w:tcBorders>
            <w:tcMar>
              <w:top w:w="17" w:type="dxa"/>
              <w:left w:w="17" w:type="dxa"/>
              <w:bottom w:w="0" w:type="dxa"/>
              <w:right w:w="17" w:type="dxa"/>
            </w:tcMar>
            <w:vAlign w:val="bottom"/>
          </w:tcPr>
          <w:p w:rsidR="00557E53" w:rsidRPr="00070D7E" w:rsidRDefault="00F26F55" w:rsidP="00EB3D8B">
            <w:pPr>
              <w:jc w:val="right"/>
              <w:rPr>
                <w:color w:val="000000"/>
                <w:szCs w:val="22"/>
              </w:rPr>
            </w:pPr>
            <w:r>
              <w:rPr>
                <w:color w:val="000000"/>
                <w:szCs w:val="22"/>
              </w:rPr>
              <w:t>4.128.701</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5" w:type="dxa"/>
            <w:tcBorders>
              <w:top w:val="single" w:sz="4" w:space="0" w:color="auto"/>
              <w:left w:val="nil"/>
              <w:bottom w:val="nil"/>
              <w:right w:val="nil"/>
            </w:tcBorders>
            <w:tcMar>
              <w:top w:w="17" w:type="dxa"/>
              <w:left w:w="17" w:type="dxa"/>
              <w:bottom w:w="0" w:type="dxa"/>
              <w:right w:w="17" w:type="dxa"/>
            </w:tcMar>
            <w:vAlign w:val="bottom"/>
          </w:tcPr>
          <w:p w:rsidR="00557E53" w:rsidRPr="00070D7E" w:rsidRDefault="00557E53" w:rsidP="00F26F55">
            <w:pPr>
              <w:jc w:val="right"/>
              <w:rPr>
                <w:color w:val="000000"/>
                <w:szCs w:val="22"/>
              </w:rPr>
            </w:pPr>
            <w:r>
              <w:rPr>
                <w:color w:val="000000"/>
                <w:szCs w:val="22"/>
              </w:rPr>
              <w:t>3.658.305</w:t>
            </w:r>
          </w:p>
        </w:tc>
      </w:tr>
      <w:tr w:rsidR="00557E53" w:rsidRPr="00EC4D5C" w:rsidTr="00EB3D8B">
        <w:trPr>
          <w:trHeight w:val="43"/>
        </w:trPr>
        <w:tc>
          <w:tcPr>
            <w:tcW w:w="4116" w:type="dxa"/>
            <w:tcBorders>
              <w:top w:val="nil"/>
              <w:left w:val="nil"/>
              <w:bottom w:val="nil"/>
              <w:right w:val="nil"/>
            </w:tcBorders>
            <w:tcMar>
              <w:top w:w="0" w:type="dxa"/>
              <w:left w:w="14"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Lãi chênh lệch tỷ giá đã thực hiện</w:t>
            </w:r>
          </w:p>
        </w:tc>
        <w:tc>
          <w:tcPr>
            <w:tcW w:w="1884" w:type="dxa"/>
            <w:tcBorders>
              <w:top w:val="nil"/>
              <w:left w:val="nil"/>
              <w:bottom w:val="nil"/>
              <w:right w:val="nil"/>
            </w:tcBorders>
            <w:tcMar>
              <w:top w:w="17" w:type="dxa"/>
              <w:left w:w="17" w:type="dxa"/>
              <w:bottom w:w="0" w:type="dxa"/>
              <w:right w:w="17" w:type="dxa"/>
            </w:tcMar>
            <w:vAlign w:val="bottom"/>
          </w:tcPr>
          <w:p w:rsidR="00557E53" w:rsidRPr="00070D7E" w:rsidRDefault="00557E53" w:rsidP="00EB3D8B">
            <w:pPr>
              <w:jc w:val="right"/>
              <w:rPr>
                <w:color w:val="000000"/>
                <w:szCs w:val="22"/>
              </w:rPr>
            </w:pP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070D7E" w:rsidRDefault="00557E53" w:rsidP="00F26F55">
            <w:pPr>
              <w:jc w:val="right"/>
              <w:rPr>
                <w:color w:val="000000"/>
                <w:szCs w:val="22"/>
              </w:rPr>
            </w:pPr>
            <w:r>
              <w:rPr>
                <w:color w:val="000000"/>
                <w:szCs w:val="22"/>
              </w:rPr>
              <w:t>100.442.040</w:t>
            </w:r>
          </w:p>
        </w:tc>
      </w:tr>
      <w:tr w:rsidR="00557E53" w:rsidRPr="00EC4D5C" w:rsidTr="00EB3D8B">
        <w:trPr>
          <w:trHeight w:val="93"/>
        </w:trPr>
        <w:tc>
          <w:tcPr>
            <w:tcW w:w="4116" w:type="dxa"/>
            <w:tcBorders>
              <w:top w:val="nil"/>
              <w:left w:val="nil"/>
              <w:bottom w:val="nil"/>
              <w:right w:val="nil"/>
            </w:tcBorders>
            <w:tcMar>
              <w:top w:w="0" w:type="dxa"/>
              <w:left w:w="14" w:type="dxa"/>
              <w:bottom w:w="0" w:type="dxa"/>
              <w:right w:w="17" w:type="dxa"/>
            </w:tcMar>
            <w:vAlign w:val="center"/>
          </w:tcPr>
          <w:p w:rsidR="00557E53" w:rsidRPr="00EC4D5C" w:rsidRDefault="00557E53" w:rsidP="00EB3D8B">
            <w:pPr>
              <w:keepNext/>
              <w:spacing w:before="0" w:line="252" w:lineRule="auto"/>
              <w:jc w:val="left"/>
              <w:rPr>
                <w:b/>
                <w:bCs/>
                <w:color w:val="000000"/>
              </w:rPr>
            </w:pPr>
            <w:r w:rsidRPr="00EC4D5C">
              <w:rPr>
                <w:b/>
                <w:bCs/>
                <w:color w:val="000000"/>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557E53" w:rsidRPr="00F26F55" w:rsidRDefault="00F26F55" w:rsidP="00EB3D8B">
            <w:pPr>
              <w:jc w:val="right"/>
              <w:rPr>
                <w:b/>
                <w:bCs/>
                <w:color w:val="000000"/>
                <w:szCs w:val="22"/>
              </w:rPr>
            </w:pPr>
            <w:r w:rsidRPr="00F26F55">
              <w:rPr>
                <w:b/>
                <w:color w:val="000000"/>
                <w:szCs w:val="22"/>
              </w:rPr>
              <w:t>4.128.701</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557E53" w:rsidRPr="00EC4D5C" w:rsidRDefault="00557E53" w:rsidP="00F26F55">
            <w:pPr>
              <w:jc w:val="right"/>
              <w:rPr>
                <w:b/>
                <w:bCs/>
                <w:color w:val="000000"/>
                <w:szCs w:val="22"/>
              </w:rPr>
            </w:pPr>
            <w:r>
              <w:rPr>
                <w:b/>
                <w:bCs/>
                <w:color w:val="000000"/>
                <w:szCs w:val="22"/>
              </w:rPr>
              <w:t>104.100.345</w:t>
            </w:r>
          </w:p>
        </w:tc>
      </w:tr>
    </w:tbl>
    <w:p w:rsidR="00EB3D8B" w:rsidRPr="00EC4D5C" w:rsidRDefault="00EB3D8B" w:rsidP="00EB3D8B">
      <w:pPr>
        <w:numPr>
          <w:ilvl w:val="1"/>
          <w:numId w:val="1"/>
        </w:numPr>
        <w:tabs>
          <w:tab w:val="clear" w:pos="1440"/>
          <w:tab w:val="num" w:pos="552"/>
        </w:tabs>
        <w:spacing w:before="240" w:after="20" w:line="252" w:lineRule="auto"/>
        <w:ind w:left="547" w:hanging="547"/>
        <w:rPr>
          <w:b/>
          <w:bCs/>
          <w:color w:val="000000"/>
          <w:szCs w:val="24"/>
          <w:lang w:val="nl-NL"/>
        </w:rPr>
      </w:pPr>
      <w:r w:rsidRPr="00EC4D5C">
        <w:rPr>
          <w:b/>
          <w:bCs/>
          <w:color w:val="000000"/>
          <w:szCs w:val="24"/>
          <w:lang w:val="nl-NL"/>
        </w:rPr>
        <w:t>Chi phí tài chính</w:t>
      </w:r>
    </w:p>
    <w:tbl>
      <w:tblPr>
        <w:tblW w:w="8460" w:type="dxa"/>
        <w:tblInd w:w="563" w:type="dxa"/>
        <w:tblCellMar>
          <w:left w:w="0" w:type="dxa"/>
          <w:right w:w="0" w:type="dxa"/>
        </w:tblCellMar>
        <w:tblLook w:val="0000" w:firstRow="0" w:lastRow="0" w:firstColumn="0" w:lastColumn="0" w:noHBand="0" w:noVBand="0"/>
      </w:tblPr>
      <w:tblGrid>
        <w:gridCol w:w="4116"/>
        <w:gridCol w:w="1884"/>
        <w:gridCol w:w="575"/>
        <w:gridCol w:w="1885"/>
      </w:tblGrid>
      <w:tr w:rsidR="00EB3D8B" w:rsidRPr="00EC4D5C" w:rsidTr="00EB3D8B">
        <w:trPr>
          <w:trHeight w:val="133"/>
          <w:tblHeader/>
        </w:trPr>
        <w:tc>
          <w:tcPr>
            <w:tcW w:w="4116" w:type="dxa"/>
            <w:tcBorders>
              <w:top w:val="nil"/>
              <w:left w:val="nil"/>
              <w:bottom w:val="nil"/>
              <w:right w:val="nil"/>
            </w:tcBorders>
            <w:tcMar>
              <w:top w:w="17" w:type="dxa"/>
              <w:left w:w="17" w:type="dxa"/>
              <w:bottom w:w="0" w:type="dxa"/>
              <w:right w:w="17" w:type="dxa"/>
            </w:tcMar>
            <w:vAlign w:val="center"/>
          </w:tcPr>
          <w:p w:rsidR="00EB3D8B" w:rsidRPr="00EC4D5C" w:rsidRDefault="00EB3D8B" w:rsidP="00EB3D8B">
            <w:pPr>
              <w:spacing w:before="100" w:after="20" w:line="252" w:lineRule="auto"/>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rPr>
            </w:pPr>
            <w:r>
              <w:rPr>
                <w:b/>
                <w:bCs/>
                <w:color w:val="000000"/>
              </w:rPr>
              <w:t>Quí I/2016</w:t>
            </w:r>
          </w:p>
        </w:tc>
        <w:tc>
          <w:tcPr>
            <w:tcW w:w="575" w:type="dxa"/>
            <w:tcBorders>
              <w:left w:val="nil"/>
              <w:bottom w:val="nil"/>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rPr>
            </w:pPr>
          </w:p>
        </w:tc>
        <w:tc>
          <w:tcPr>
            <w:tcW w:w="1885" w:type="dxa"/>
            <w:tcBorders>
              <w:left w:val="nil"/>
              <w:bottom w:val="single" w:sz="4" w:space="0" w:color="auto"/>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rPr>
            </w:pPr>
            <w:r>
              <w:rPr>
                <w:b/>
                <w:bCs/>
                <w:color w:val="000000"/>
              </w:rPr>
              <w:t>Quí I/2014</w:t>
            </w:r>
          </w:p>
        </w:tc>
      </w:tr>
      <w:tr w:rsidR="00557E53" w:rsidRPr="00EC4D5C" w:rsidTr="00EB3D8B">
        <w:trPr>
          <w:trHeight w:val="52"/>
        </w:trPr>
        <w:tc>
          <w:tcPr>
            <w:tcW w:w="4116"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rPr>
                <w:color w:val="000000"/>
                <w:szCs w:val="22"/>
              </w:rPr>
            </w:pPr>
            <w:r w:rsidRPr="00EC4D5C">
              <w:rPr>
                <w:color w:val="000000"/>
                <w:szCs w:val="22"/>
              </w:rPr>
              <w:t>Chi phí lãi vay</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F26F55" w:rsidP="00EB3D8B">
            <w:pPr>
              <w:jc w:val="right"/>
              <w:rPr>
                <w:color w:val="000000"/>
                <w:szCs w:val="22"/>
              </w:rPr>
            </w:pPr>
            <w:r>
              <w:rPr>
                <w:color w:val="000000"/>
                <w:szCs w:val="22"/>
              </w:rPr>
              <w:t>2.175.771.234</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jc w:val="right"/>
              <w:rPr>
                <w:color w:val="000000"/>
                <w:szCs w:val="22"/>
              </w:rPr>
            </w:pPr>
            <w:r>
              <w:rPr>
                <w:color w:val="000000"/>
                <w:szCs w:val="22"/>
              </w:rPr>
              <w:t>2.135.807.919</w:t>
            </w:r>
          </w:p>
        </w:tc>
      </w:tr>
      <w:tr w:rsidR="00557E53" w:rsidRPr="00EC4D5C" w:rsidTr="00EB3D8B">
        <w:trPr>
          <w:trHeight w:val="118"/>
        </w:trPr>
        <w:tc>
          <w:tcPr>
            <w:tcW w:w="4116"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rPr>
                <w:color w:val="000000"/>
                <w:szCs w:val="22"/>
              </w:rPr>
            </w:pPr>
            <w:r w:rsidRPr="00EC4D5C">
              <w:rPr>
                <w:color w:val="000000"/>
                <w:szCs w:val="22"/>
              </w:rPr>
              <w:t>Lỗ chênh lệch tỷ giá đã thực hiện</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jc w:val="right"/>
              <w:rPr>
                <w:color w:val="000000"/>
                <w:szCs w:val="22"/>
              </w:rPr>
            </w:pPr>
            <w:r>
              <w:rPr>
                <w:color w:val="000000"/>
                <w:szCs w:val="22"/>
              </w:rPr>
              <w:t>17.673.840</w:t>
            </w:r>
          </w:p>
        </w:tc>
      </w:tr>
      <w:tr w:rsidR="00557E53" w:rsidRPr="00EC4D5C" w:rsidTr="00EB3D8B">
        <w:trPr>
          <w:trHeight w:val="138"/>
        </w:trPr>
        <w:tc>
          <w:tcPr>
            <w:tcW w:w="4116" w:type="dxa"/>
            <w:tcBorders>
              <w:top w:val="nil"/>
              <w:left w:val="nil"/>
              <w:bottom w:val="nil"/>
              <w:right w:val="nil"/>
            </w:tcBorders>
            <w:tcMar>
              <w:top w:w="17" w:type="dxa"/>
              <w:left w:w="17" w:type="dxa"/>
              <w:bottom w:w="0" w:type="dxa"/>
              <w:right w:w="17" w:type="dxa"/>
            </w:tcMar>
            <w:vAlign w:val="center"/>
          </w:tcPr>
          <w:p w:rsidR="00557E53" w:rsidRPr="00EC4D5C" w:rsidRDefault="00557E53" w:rsidP="00EB3D8B">
            <w:pPr>
              <w:keepNext/>
              <w:spacing w:before="0" w:line="252" w:lineRule="auto"/>
              <w:jc w:val="left"/>
              <w:rPr>
                <w:b/>
                <w:bCs/>
                <w:color w:val="000000"/>
                <w:szCs w:val="24"/>
              </w:rPr>
            </w:pPr>
            <w:r w:rsidRPr="00EC4D5C">
              <w:rPr>
                <w:b/>
                <w:bCs/>
                <w:color w:val="000000"/>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557E53" w:rsidRPr="00F26F55" w:rsidRDefault="00F26F55" w:rsidP="00EB3D8B">
            <w:pPr>
              <w:jc w:val="right"/>
              <w:rPr>
                <w:b/>
                <w:bCs/>
                <w:color w:val="000000"/>
                <w:szCs w:val="22"/>
              </w:rPr>
            </w:pPr>
            <w:r w:rsidRPr="00F26F55">
              <w:rPr>
                <w:b/>
                <w:color w:val="000000"/>
                <w:szCs w:val="22"/>
              </w:rPr>
              <w:t>2.175.771.234</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557E53" w:rsidRPr="00EC4D5C" w:rsidRDefault="00557E53" w:rsidP="00F26F55">
            <w:pPr>
              <w:jc w:val="right"/>
              <w:rPr>
                <w:b/>
                <w:bCs/>
                <w:color w:val="000000"/>
                <w:szCs w:val="22"/>
              </w:rPr>
            </w:pPr>
            <w:r>
              <w:rPr>
                <w:b/>
                <w:bCs/>
                <w:color w:val="000000"/>
                <w:szCs w:val="22"/>
              </w:rPr>
              <w:t>2.153.481.759</w:t>
            </w:r>
          </w:p>
        </w:tc>
      </w:tr>
    </w:tbl>
    <w:p w:rsidR="00EB3D8B" w:rsidRPr="00EC4D5C" w:rsidRDefault="00EB3D8B" w:rsidP="00EB3D8B">
      <w:pPr>
        <w:keepNext/>
        <w:numPr>
          <w:ilvl w:val="1"/>
          <w:numId w:val="1"/>
        </w:numPr>
        <w:tabs>
          <w:tab w:val="clear" w:pos="1440"/>
          <w:tab w:val="num" w:pos="552"/>
        </w:tabs>
        <w:spacing w:before="240" w:after="20" w:line="252" w:lineRule="auto"/>
        <w:ind w:left="547" w:hanging="547"/>
        <w:rPr>
          <w:b/>
          <w:bCs/>
          <w:color w:val="000000"/>
          <w:szCs w:val="24"/>
          <w:lang w:val="nl-NL"/>
        </w:rPr>
      </w:pPr>
      <w:r w:rsidRPr="00EC4D5C">
        <w:rPr>
          <w:b/>
          <w:bCs/>
          <w:color w:val="000000"/>
          <w:szCs w:val="24"/>
          <w:lang w:val="nl-NL"/>
        </w:rPr>
        <w:t xml:space="preserve">Chi phí bán hàng </w:t>
      </w:r>
    </w:p>
    <w:tbl>
      <w:tblPr>
        <w:tblW w:w="8404" w:type="dxa"/>
        <w:tblInd w:w="563" w:type="dxa"/>
        <w:tblCellMar>
          <w:left w:w="0" w:type="dxa"/>
          <w:right w:w="0" w:type="dxa"/>
        </w:tblCellMar>
        <w:tblLook w:val="0000" w:firstRow="0" w:lastRow="0" w:firstColumn="0" w:lastColumn="0" w:noHBand="0" w:noVBand="0"/>
      </w:tblPr>
      <w:tblGrid>
        <w:gridCol w:w="4060"/>
        <w:gridCol w:w="1884"/>
        <w:gridCol w:w="575"/>
        <w:gridCol w:w="1885"/>
      </w:tblGrid>
      <w:tr w:rsidR="00EB3D8B" w:rsidRPr="00EC4D5C" w:rsidTr="00EB3D8B">
        <w:trPr>
          <w:trHeight w:val="133"/>
          <w:tblHeader/>
        </w:trPr>
        <w:tc>
          <w:tcPr>
            <w:tcW w:w="4060" w:type="dxa"/>
            <w:tcBorders>
              <w:top w:val="nil"/>
              <w:left w:val="nil"/>
              <w:bottom w:val="nil"/>
              <w:right w:val="nil"/>
            </w:tcBorders>
            <w:tcMar>
              <w:top w:w="17" w:type="dxa"/>
              <w:left w:w="17" w:type="dxa"/>
              <w:bottom w:w="0" w:type="dxa"/>
              <w:right w:w="17" w:type="dxa"/>
            </w:tcMar>
            <w:vAlign w:val="center"/>
          </w:tcPr>
          <w:p w:rsidR="00EB3D8B" w:rsidRPr="00EC4D5C" w:rsidRDefault="00EB3D8B" w:rsidP="00EB3D8B">
            <w:pPr>
              <w:keepNext/>
              <w:spacing w:before="100" w:after="20" w:line="252" w:lineRule="auto"/>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EB3D8B" w:rsidRPr="00EC4D5C" w:rsidRDefault="00EB3D8B" w:rsidP="00EB3D8B">
            <w:pPr>
              <w:keepNext/>
              <w:spacing w:before="100" w:after="20" w:line="252" w:lineRule="auto"/>
              <w:ind w:right="43"/>
              <w:jc w:val="right"/>
              <w:rPr>
                <w:b/>
                <w:bCs/>
                <w:color w:val="000000"/>
                <w:szCs w:val="24"/>
              </w:rPr>
            </w:pPr>
            <w:r>
              <w:rPr>
                <w:b/>
                <w:bCs/>
                <w:color w:val="000000"/>
              </w:rPr>
              <w:t>Quí I/2016</w:t>
            </w:r>
          </w:p>
        </w:tc>
        <w:tc>
          <w:tcPr>
            <w:tcW w:w="575" w:type="dxa"/>
            <w:tcBorders>
              <w:left w:val="nil"/>
              <w:bottom w:val="nil"/>
              <w:right w:val="nil"/>
            </w:tcBorders>
            <w:tcMar>
              <w:top w:w="17" w:type="dxa"/>
              <w:left w:w="17" w:type="dxa"/>
              <w:bottom w:w="0" w:type="dxa"/>
              <w:right w:w="17" w:type="dxa"/>
            </w:tcMar>
            <w:vAlign w:val="center"/>
          </w:tcPr>
          <w:p w:rsidR="00EB3D8B" w:rsidRPr="00EC4D5C" w:rsidRDefault="00EB3D8B" w:rsidP="00EB3D8B">
            <w:pPr>
              <w:keepNext/>
              <w:spacing w:before="100" w:after="20" w:line="252" w:lineRule="auto"/>
              <w:ind w:right="43"/>
              <w:jc w:val="right"/>
              <w:rPr>
                <w:b/>
                <w:bCs/>
                <w:color w:val="000000"/>
                <w:szCs w:val="24"/>
              </w:rPr>
            </w:pPr>
          </w:p>
        </w:tc>
        <w:tc>
          <w:tcPr>
            <w:tcW w:w="1885" w:type="dxa"/>
            <w:tcBorders>
              <w:left w:val="nil"/>
              <w:bottom w:val="single" w:sz="4" w:space="0" w:color="auto"/>
              <w:right w:val="nil"/>
            </w:tcBorders>
            <w:tcMar>
              <w:top w:w="17" w:type="dxa"/>
              <w:left w:w="17" w:type="dxa"/>
              <w:bottom w:w="0" w:type="dxa"/>
              <w:right w:w="17" w:type="dxa"/>
            </w:tcMar>
            <w:vAlign w:val="center"/>
          </w:tcPr>
          <w:p w:rsidR="00EB3D8B" w:rsidRPr="00EC4D5C" w:rsidRDefault="00EB3D8B" w:rsidP="00EB3D8B">
            <w:pPr>
              <w:keepNext/>
              <w:spacing w:before="100" w:after="20" w:line="252" w:lineRule="auto"/>
              <w:ind w:right="43"/>
              <w:jc w:val="right"/>
              <w:rPr>
                <w:b/>
                <w:bCs/>
                <w:color w:val="000000"/>
                <w:szCs w:val="24"/>
              </w:rPr>
            </w:pPr>
            <w:r>
              <w:rPr>
                <w:b/>
                <w:bCs/>
                <w:color w:val="000000"/>
              </w:rPr>
              <w:t>Quí I/2014</w:t>
            </w:r>
          </w:p>
        </w:tc>
      </w:tr>
      <w:tr w:rsidR="00557E53" w:rsidRPr="00EC4D5C" w:rsidTr="00EB3D8B">
        <w:trPr>
          <w:trHeight w:val="52"/>
        </w:trPr>
        <w:tc>
          <w:tcPr>
            <w:tcW w:w="4060"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Chi phí nhân viên</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F26F55" w:rsidP="00EB3D8B">
            <w:pPr>
              <w:keepNext/>
              <w:jc w:val="right"/>
              <w:rPr>
                <w:color w:val="000000"/>
                <w:szCs w:val="22"/>
              </w:rPr>
            </w:pPr>
            <w:r>
              <w:rPr>
                <w:color w:val="000000"/>
                <w:szCs w:val="22"/>
              </w:rPr>
              <w:t>287.161.248</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keepNext/>
              <w:jc w:val="right"/>
              <w:rPr>
                <w:color w:val="000000"/>
                <w:szCs w:val="22"/>
              </w:rPr>
            </w:pPr>
            <w:r>
              <w:rPr>
                <w:color w:val="000000"/>
                <w:szCs w:val="22"/>
              </w:rPr>
              <w:t>212.468.720</w:t>
            </w:r>
          </w:p>
        </w:tc>
      </w:tr>
      <w:tr w:rsidR="00557E53" w:rsidRPr="00EC4D5C" w:rsidTr="00EB3D8B">
        <w:trPr>
          <w:trHeight w:val="52"/>
        </w:trPr>
        <w:tc>
          <w:tcPr>
            <w:tcW w:w="4060"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Chi phí vật liệu, bao bì</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F26F55" w:rsidP="00EB3D8B">
            <w:pPr>
              <w:keepNext/>
              <w:jc w:val="right"/>
              <w:rPr>
                <w:color w:val="000000"/>
                <w:szCs w:val="22"/>
              </w:rPr>
            </w:pPr>
            <w:r>
              <w:rPr>
                <w:color w:val="000000"/>
                <w:szCs w:val="22"/>
              </w:rPr>
              <w:t>357.662.493</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keepNext/>
              <w:jc w:val="right"/>
              <w:rPr>
                <w:color w:val="000000"/>
                <w:szCs w:val="22"/>
              </w:rPr>
            </w:pPr>
            <w:r>
              <w:rPr>
                <w:color w:val="000000"/>
                <w:szCs w:val="22"/>
              </w:rPr>
              <w:t>541.560.593</w:t>
            </w:r>
          </w:p>
        </w:tc>
      </w:tr>
      <w:tr w:rsidR="00557E53" w:rsidRPr="00EC4D5C" w:rsidTr="00EB3D8B">
        <w:trPr>
          <w:trHeight w:val="118"/>
        </w:trPr>
        <w:tc>
          <w:tcPr>
            <w:tcW w:w="4060"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Chi phí dụng cụ, đồ dùng</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jc w:val="right"/>
              <w:rPr>
                <w:color w:val="000000"/>
                <w:szCs w:val="22"/>
              </w:rPr>
            </w:pPr>
          </w:p>
        </w:tc>
      </w:tr>
      <w:tr w:rsidR="00557E53" w:rsidRPr="00EC4D5C" w:rsidTr="00EB3D8B">
        <w:trPr>
          <w:trHeight w:val="142"/>
        </w:trPr>
        <w:tc>
          <w:tcPr>
            <w:tcW w:w="4060"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Chi phí khấu hao TSCĐ</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F26F55" w:rsidP="00EB3D8B">
            <w:pPr>
              <w:jc w:val="right"/>
              <w:rPr>
                <w:color w:val="000000"/>
                <w:szCs w:val="22"/>
              </w:rPr>
            </w:pPr>
            <w:r>
              <w:rPr>
                <w:color w:val="000000"/>
                <w:szCs w:val="22"/>
              </w:rPr>
              <w:t>333.604.545</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jc w:val="right"/>
              <w:rPr>
                <w:color w:val="000000"/>
                <w:szCs w:val="22"/>
              </w:rPr>
            </w:pPr>
            <w:r>
              <w:rPr>
                <w:color w:val="000000"/>
                <w:szCs w:val="22"/>
              </w:rPr>
              <w:t>333.604.545</w:t>
            </w:r>
          </w:p>
        </w:tc>
      </w:tr>
      <w:tr w:rsidR="00557E53" w:rsidRPr="00EC4D5C" w:rsidTr="00EB3D8B">
        <w:trPr>
          <w:trHeight w:val="142"/>
        </w:trPr>
        <w:tc>
          <w:tcPr>
            <w:tcW w:w="4060"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Chi phí dịch vụ mua ngoài</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F26F55" w:rsidP="00EB3D8B">
            <w:pPr>
              <w:jc w:val="right"/>
              <w:rPr>
                <w:color w:val="000000"/>
                <w:szCs w:val="22"/>
              </w:rPr>
            </w:pPr>
            <w:r>
              <w:rPr>
                <w:color w:val="000000"/>
                <w:szCs w:val="22"/>
              </w:rPr>
              <w:t>3.422.418.887</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jc w:val="right"/>
              <w:rPr>
                <w:color w:val="000000"/>
                <w:szCs w:val="22"/>
              </w:rPr>
            </w:pPr>
            <w:r>
              <w:rPr>
                <w:color w:val="000000"/>
                <w:szCs w:val="22"/>
              </w:rPr>
              <w:t>2.853.546.039</w:t>
            </w:r>
          </w:p>
        </w:tc>
      </w:tr>
      <w:tr w:rsidR="00557E53" w:rsidRPr="00EC4D5C" w:rsidTr="00EB3D8B">
        <w:trPr>
          <w:trHeight w:val="124"/>
        </w:trPr>
        <w:tc>
          <w:tcPr>
            <w:tcW w:w="4060"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Chi phí bằng tiền khác</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F26F55" w:rsidP="00EB3D8B">
            <w:pPr>
              <w:jc w:val="right"/>
              <w:rPr>
                <w:color w:val="000000"/>
                <w:szCs w:val="22"/>
              </w:rPr>
            </w:pPr>
            <w:r>
              <w:rPr>
                <w:color w:val="000000"/>
                <w:szCs w:val="22"/>
              </w:rPr>
              <w:t>314.023.106</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jc w:val="right"/>
              <w:rPr>
                <w:color w:val="000000"/>
                <w:szCs w:val="22"/>
              </w:rPr>
            </w:pPr>
            <w:r>
              <w:rPr>
                <w:color w:val="000000"/>
                <w:szCs w:val="22"/>
              </w:rPr>
              <w:t>306.677.530</w:t>
            </w:r>
          </w:p>
        </w:tc>
      </w:tr>
      <w:tr w:rsidR="00557E53" w:rsidRPr="00EC4D5C" w:rsidTr="00EB3D8B">
        <w:trPr>
          <w:trHeight w:val="138"/>
        </w:trPr>
        <w:tc>
          <w:tcPr>
            <w:tcW w:w="4060" w:type="dxa"/>
            <w:tcBorders>
              <w:top w:val="nil"/>
              <w:left w:val="nil"/>
              <w:bottom w:val="nil"/>
              <w:right w:val="nil"/>
            </w:tcBorders>
            <w:tcMar>
              <w:top w:w="17" w:type="dxa"/>
              <w:left w:w="17" w:type="dxa"/>
              <w:bottom w:w="0" w:type="dxa"/>
              <w:right w:w="17" w:type="dxa"/>
            </w:tcMar>
            <w:vAlign w:val="center"/>
          </w:tcPr>
          <w:p w:rsidR="00557E53" w:rsidRPr="00EC4D5C" w:rsidRDefault="00557E53" w:rsidP="00EB3D8B">
            <w:pPr>
              <w:keepNext/>
              <w:spacing w:before="0" w:line="252" w:lineRule="auto"/>
              <w:jc w:val="left"/>
              <w:rPr>
                <w:b/>
                <w:bCs/>
                <w:color w:val="000000"/>
                <w:szCs w:val="24"/>
              </w:rPr>
            </w:pPr>
            <w:r w:rsidRPr="00EC4D5C">
              <w:rPr>
                <w:b/>
                <w:bCs/>
                <w:color w:val="000000"/>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557E53" w:rsidRPr="00EC4D5C" w:rsidRDefault="00F26F55" w:rsidP="00EB3D8B">
            <w:pPr>
              <w:jc w:val="right"/>
              <w:rPr>
                <w:b/>
                <w:bCs/>
                <w:color w:val="000000"/>
                <w:szCs w:val="22"/>
              </w:rPr>
            </w:pPr>
            <w:r>
              <w:rPr>
                <w:b/>
                <w:bCs/>
                <w:color w:val="000000"/>
                <w:szCs w:val="22"/>
              </w:rPr>
              <w:t>4.714.870.279</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557E53" w:rsidRPr="00EC4D5C" w:rsidRDefault="00557E53" w:rsidP="00F26F55">
            <w:pPr>
              <w:jc w:val="right"/>
              <w:rPr>
                <w:b/>
                <w:bCs/>
                <w:color w:val="000000"/>
                <w:szCs w:val="22"/>
              </w:rPr>
            </w:pPr>
            <w:r>
              <w:rPr>
                <w:b/>
                <w:bCs/>
                <w:color w:val="000000"/>
                <w:szCs w:val="22"/>
              </w:rPr>
              <w:t>4.247.857.427</w:t>
            </w:r>
          </w:p>
        </w:tc>
      </w:tr>
    </w:tbl>
    <w:p w:rsidR="00EB3D8B" w:rsidRPr="00EC4D5C" w:rsidRDefault="00EB3D8B" w:rsidP="00EB3D8B">
      <w:pPr>
        <w:numPr>
          <w:ilvl w:val="1"/>
          <w:numId w:val="1"/>
        </w:numPr>
        <w:tabs>
          <w:tab w:val="clear" w:pos="1440"/>
          <w:tab w:val="num" w:pos="552"/>
        </w:tabs>
        <w:spacing w:before="240" w:after="20" w:line="252" w:lineRule="auto"/>
        <w:ind w:left="547" w:hanging="547"/>
        <w:rPr>
          <w:b/>
          <w:bCs/>
          <w:color w:val="000000"/>
          <w:szCs w:val="24"/>
          <w:lang w:val="nl-NL"/>
        </w:rPr>
      </w:pPr>
      <w:r w:rsidRPr="00EC4D5C">
        <w:rPr>
          <w:b/>
          <w:bCs/>
          <w:color w:val="000000"/>
          <w:szCs w:val="24"/>
          <w:lang w:val="nl-NL"/>
        </w:rPr>
        <w:t>Chi phí quản lý doanh nghiệp</w:t>
      </w:r>
    </w:p>
    <w:tbl>
      <w:tblPr>
        <w:tblW w:w="8460" w:type="dxa"/>
        <w:tblInd w:w="563" w:type="dxa"/>
        <w:tblCellMar>
          <w:left w:w="0" w:type="dxa"/>
          <w:right w:w="0" w:type="dxa"/>
        </w:tblCellMar>
        <w:tblLook w:val="0000" w:firstRow="0" w:lastRow="0" w:firstColumn="0" w:lastColumn="0" w:noHBand="0" w:noVBand="0"/>
      </w:tblPr>
      <w:tblGrid>
        <w:gridCol w:w="4116"/>
        <w:gridCol w:w="1884"/>
        <w:gridCol w:w="575"/>
        <w:gridCol w:w="1885"/>
      </w:tblGrid>
      <w:tr w:rsidR="00EB3D8B" w:rsidRPr="00EC4D5C" w:rsidTr="00EB3D8B">
        <w:trPr>
          <w:trHeight w:val="133"/>
          <w:tblHeader/>
        </w:trPr>
        <w:tc>
          <w:tcPr>
            <w:tcW w:w="4116" w:type="dxa"/>
            <w:tcBorders>
              <w:top w:val="nil"/>
              <w:left w:val="nil"/>
              <w:bottom w:val="nil"/>
              <w:right w:val="nil"/>
            </w:tcBorders>
            <w:tcMar>
              <w:top w:w="17" w:type="dxa"/>
              <w:left w:w="17" w:type="dxa"/>
              <w:bottom w:w="0" w:type="dxa"/>
              <w:right w:w="17" w:type="dxa"/>
            </w:tcMar>
            <w:vAlign w:val="center"/>
          </w:tcPr>
          <w:p w:rsidR="00EB3D8B" w:rsidRPr="00EC4D5C" w:rsidRDefault="00EB3D8B" w:rsidP="00EB3D8B">
            <w:pPr>
              <w:spacing w:before="100" w:after="20" w:line="252" w:lineRule="auto"/>
              <w:rPr>
                <w:color w:val="000000"/>
                <w:szCs w:val="24"/>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rPr>
            </w:pPr>
            <w:r>
              <w:rPr>
                <w:b/>
                <w:bCs/>
                <w:color w:val="000000"/>
              </w:rPr>
              <w:t>Quí I/2016</w:t>
            </w:r>
          </w:p>
        </w:tc>
        <w:tc>
          <w:tcPr>
            <w:tcW w:w="575" w:type="dxa"/>
            <w:tcBorders>
              <w:left w:val="nil"/>
              <w:bottom w:val="nil"/>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rPr>
            </w:pPr>
          </w:p>
        </w:tc>
        <w:tc>
          <w:tcPr>
            <w:tcW w:w="1885" w:type="dxa"/>
            <w:tcBorders>
              <w:left w:val="nil"/>
              <w:bottom w:val="single" w:sz="4" w:space="0" w:color="auto"/>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rPr>
            </w:pPr>
            <w:r>
              <w:rPr>
                <w:b/>
                <w:bCs/>
                <w:color w:val="000000"/>
              </w:rPr>
              <w:t>Quí I/2014</w:t>
            </w:r>
          </w:p>
        </w:tc>
      </w:tr>
      <w:tr w:rsidR="00557E53" w:rsidRPr="00EC4D5C" w:rsidTr="00EB3D8B">
        <w:trPr>
          <w:trHeight w:val="52"/>
        </w:trPr>
        <w:tc>
          <w:tcPr>
            <w:tcW w:w="4116"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Chi phí nhân viên quản lý</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F26F55" w:rsidP="00EB3D8B">
            <w:pPr>
              <w:jc w:val="right"/>
              <w:rPr>
                <w:color w:val="000000"/>
                <w:szCs w:val="22"/>
              </w:rPr>
            </w:pPr>
            <w:r>
              <w:rPr>
                <w:color w:val="000000"/>
                <w:szCs w:val="22"/>
              </w:rPr>
              <w:t>1.550.907.145</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jc w:val="right"/>
              <w:rPr>
                <w:color w:val="000000"/>
                <w:szCs w:val="22"/>
              </w:rPr>
            </w:pPr>
            <w:r>
              <w:rPr>
                <w:color w:val="000000"/>
                <w:szCs w:val="22"/>
              </w:rPr>
              <w:t>1.275.387.882</w:t>
            </w:r>
          </w:p>
        </w:tc>
      </w:tr>
      <w:tr w:rsidR="00557E53" w:rsidRPr="00EC4D5C" w:rsidTr="00EB3D8B">
        <w:trPr>
          <w:trHeight w:val="118"/>
        </w:trPr>
        <w:tc>
          <w:tcPr>
            <w:tcW w:w="4116"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Chi phí vật liệu quản lý</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F26F55" w:rsidP="00EB3D8B">
            <w:pPr>
              <w:jc w:val="right"/>
              <w:rPr>
                <w:color w:val="000000"/>
                <w:szCs w:val="22"/>
              </w:rPr>
            </w:pPr>
            <w:r>
              <w:rPr>
                <w:color w:val="000000"/>
                <w:szCs w:val="22"/>
              </w:rPr>
              <w:t>64.259.921</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jc w:val="right"/>
              <w:rPr>
                <w:color w:val="000000"/>
                <w:szCs w:val="22"/>
              </w:rPr>
            </w:pPr>
            <w:r>
              <w:rPr>
                <w:color w:val="000000"/>
                <w:szCs w:val="22"/>
              </w:rPr>
              <w:t>75.726.902</w:t>
            </w:r>
          </w:p>
        </w:tc>
      </w:tr>
      <w:tr w:rsidR="00557E53" w:rsidRPr="00EC4D5C" w:rsidTr="00EB3D8B">
        <w:trPr>
          <w:trHeight w:val="118"/>
        </w:trPr>
        <w:tc>
          <w:tcPr>
            <w:tcW w:w="4116"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Chi phí đồ dùng văn phòng</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F26F55" w:rsidP="00EB3D8B">
            <w:pPr>
              <w:jc w:val="right"/>
              <w:rPr>
                <w:color w:val="000000"/>
                <w:szCs w:val="22"/>
              </w:rPr>
            </w:pPr>
            <w:r>
              <w:rPr>
                <w:color w:val="000000"/>
                <w:szCs w:val="22"/>
              </w:rPr>
              <w:t>57.382.000</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jc w:val="right"/>
              <w:rPr>
                <w:color w:val="000000"/>
                <w:szCs w:val="22"/>
              </w:rPr>
            </w:pPr>
            <w:r>
              <w:rPr>
                <w:color w:val="000000"/>
                <w:szCs w:val="22"/>
              </w:rPr>
              <w:t>52.128.500</w:t>
            </w:r>
          </w:p>
        </w:tc>
      </w:tr>
      <w:tr w:rsidR="00557E53" w:rsidRPr="00EC4D5C" w:rsidTr="00EB3D8B">
        <w:trPr>
          <w:trHeight w:val="118"/>
        </w:trPr>
        <w:tc>
          <w:tcPr>
            <w:tcW w:w="4116"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Chi phí khấu hao TSCĐ</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A67B02" w:rsidP="00EB3D8B">
            <w:pPr>
              <w:jc w:val="right"/>
              <w:rPr>
                <w:color w:val="000000"/>
                <w:szCs w:val="22"/>
              </w:rPr>
            </w:pPr>
            <w:r>
              <w:rPr>
                <w:color w:val="000000"/>
                <w:szCs w:val="22"/>
              </w:rPr>
              <w:t>244.850.028</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jc w:val="right"/>
              <w:rPr>
                <w:color w:val="000000"/>
                <w:szCs w:val="22"/>
              </w:rPr>
            </w:pPr>
            <w:r>
              <w:rPr>
                <w:color w:val="000000"/>
                <w:szCs w:val="22"/>
              </w:rPr>
              <w:t>110.626.215</w:t>
            </w:r>
          </w:p>
        </w:tc>
      </w:tr>
      <w:tr w:rsidR="00557E53" w:rsidRPr="00EC4D5C" w:rsidTr="00EB3D8B">
        <w:trPr>
          <w:trHeight w:val="142"/>
        </w:trPr>
        <w:tc>
          <w:tcPr>
            <w:tcW w:w="4116"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Thuế, phí và lệ phí</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A67B02" w:rsidP="00EB3D8B">
            <w:pPr>
              <w:jc w:val="right"/>
              <w:rPr>
                <w:color w:val="000000"/>
                <w:szCs w:val="22"/>
              </w:rPr>
            </w:pPr>
            <w:r>
              <w:rPr>
                <w:color w:val="000000"/>
                <w:szCs w:val="22"/>
              </w:rPr>
              <w:t>86.132.882</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jc w:val="right"/>
              <w:rPr>
                <w:color w:val="000000"/>
                <w:szCs w:val="22"/>
              </w:rPr>
            </w:pPr>
            <w:r>
              <w:rPr>
                <w:color w:val="000000"/>
                <w:szCs w:val="22"/>
              </w:rPr>
              <w:t>263.515.130</w:t>
            </w:r>
          </w:p>
        </w:tc>
      </w:tr>
      <w:tr w:rsidR="00557E53" w:rsidRPr="00EC4D5C" w:rsidTr="00EB3D8B">
        <w:trPr>
          <w:trHeight w:val="142"/>
        </w:trPr>
        <w:tc>
          <w:tcPr>
            <w:tcW w:w="4116"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Chi phí dự phòng</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jc w:val="right"/>
              <w:rPr>
                <w:color w:val="000000"/>
                <w:szCs w:val="22"/>
              </w:rPr>
            </w:pPr>
          </w:p>
        </w:tc>
      </w:tr>
      <w:tr w:rsidR="00557E53" w:rsidRPr="00EC4D5C" w:rsidTr="00EB3D8B">
        <w:trPr>
          <w:trHeight w:val="142"/>
        </w:trPr>
        <w:tc>
          <w:tcPr>
            <w:tcW w:w="4116"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Chi phí dịch vụ mua ngoài</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A67B02" w:rsidP="00EB3D8B">
            <w:pPr>
              <w:jc w:val="right"/>
              <w:rPr>
                <w:color w:val="000000"/>
                <w:szCs w:val="22"/>
              </w:rPr>
            </w:pPr>
            <w:r>
              <w:rPr>
                <w:color w:val="000000"/>
                <w:szCs w:val="22"/>
              </w:rPr>
              <w:t>338.209.450</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jc w:val="right"/>
              <w:rPr>
                <w:color w:val="000000"/>
                <w:szCs w:val="22"/>
              </w:rPr>
            </w:pPr>
            <w:r>
              <w:rPr>
                <w:color w:val="000000"/>
                <w:szCs w:val="22"/>
              </w:rPr>
              <w:t>260.951.611</w:t>
            </w:r>
          </w:p>
        </w:tc>
      </w:tr>
      <w:tr w:rsidR="00557E53" w:rsidRPr="00EC4D5C" w:rsidTr="00EB3D8B">
        <w:trPr>
          <w:trHeight w:val="124"/>
        </w:trPr>
        <w:tc>
          <w:tcPr>
            <w:tcW w:w="4116"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Chi phí bằng tiền khác</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A67B02" w:rsidP="00EB3D8B">
            <w:pPr>
              <w:jc w:val="right"/>
              <w:rPr>
                <w:color w:val="000000"/>
                <w:szCs w:val="22"/>
              </w:rPr>
            </w:pPr>
            <w:r>
              <w:rPr>
                <w:color w:val="000000"/>
                <w:szCs w:val="22"/>
              </w:rPr>
              <w:t>670.088.736</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jc w:val="right"/>
              <w:rPr>
                <w:color w:val="000000"/>
                <w:szCs w:val="22"/>
              </w:rPr>
            </w:pPr>
            <w:r>
              <w:rPr>
                <w:color w:val="000000"/>
                <w:szCs w:val="22"/>
              </w:rPr>
              <w:t>272.415.457</w:t>
            </w:r>
          </w:p>
        </w:tc>
      </w:tr>
      <w:tr w:rsidR="00557E53" w:rsidRPr="00EC4D5C" w:rsidTr="00EB3D8B">
        <w:trPr>
          <w:trHeight w:val="138"/>
        </w:trPr>
        <w:tc>
          <w:tcPr>
            <w:tcW w:w="4116" w:type="dxa"/>
            <w:tcBorders>
              <w:top w:val="nil"/>
              <w:left w:val="nil"/>
              <w:bottom w:val="nil"/>
              <w:right w:val="nil"/>
            </w:tcBorders>
            <w:tcMar>
              <w:top w:w="17" w:type="dxa"/>
              <w:left w:w="17" w:type="dxa"/>
              <w:bottom w:w="0" w:type="dxa"/>
              <w:right w:w="17" w:type="dxa"/>
            </w:tcMar>
            <w:vAlign w:val="center"/>
          </w:tcPr>
          <w:p w:rsidR="00557E53" w:rsidRPr="00EC4D5C" w:rsidRDefault="00557E53" w:rsidP="00EB3D8B">
            <w:pPr>
              <w:keepNext/>
              <w:spacing w:before="0" w:line="252" w:lineRule="auto"/>
              <w:jc w:val="left"/>
              <w:rPr>
                <w:b/>
                <w:bCs/>
                <w:color w:val="000000"/>
                <w:szCs w:val="24"/>
              </w:rPr>
            </w:pPr>
            <w:r w:rsidRPr="00EC4D5C">
              <w:rPr>
                <w:b/>
                <w:bCs/>
                <w:color w:val="000000"/>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557E53" w:rsidRPr="00EC4D5C" w:rsidRDefault="00A67B02" w:rsidP="00EB3D8B">
            <w:pPr>
              <w:jc w:val="right"/>
              <w:rPr>
                <w:b/>
                <w:bCs/>
                <w:color w:val="000000"/>
                <w:szCs w:val="22"/>
              </w:rPr>
            </w:pPr>
            <w:r>
              <w:rPr>
                <w:b/>
                <w:bCs/>
                <w:color w:val="000000"/>
                <w:szCs w:val="22"/>
              </w:rPr>
              <w:t>3.011.830.162</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557E53" w:rsidRPr="00EC4D5C" w:rsidRDefault="00557E53" w:rsidP="00F26F55">
            <w:pPr>
              <w:jc w:val="right"/>
              <w:rPr>
                <w:b/>
                <w:bCs/>
                <w:color w:val="000000"/>
                <w:szCs w:val="22"/>
              </w:rPr>
            </w:pPr>
            <w:r>
              <w:rPr>
                <w:b/>
                <w:bCs/>
                <w:color w:val="000000"/>
                <w:szCs w:val="22"/>
              </w:rPr>
              <w:t>2.310.751.697</w:t>
            </w:r>
          </w:p>
        </w:tc>
      </w:tr>
    </w:tbl>
    <w:p w:rsidR="00CC4E73" w:rsidRDefault="00CC4E73" w:rsidP="00CC4E73">
      <w:pPr>
        <w:spacing w:before="240" w:after="20" w:line="252" w:lineRule="auto"/>
        <w:ind w:left="547"/>
        <w:rPr>
          <w:b/>
          <w:bCs/>
          <w:color w:val="000000"/>
          <w:szCs w:val="24"/>
          <w:lang w:val="nl-NL"/>
        </w:rPr>
      </w:pPr>
    </w:p>
    <w:p w:rsidR="00EB3D8B" w:rsidRPr="00EC4D5C" w:rsidRDefault="00EB3D8B" w:rsidP="00EB3D8B">
      <w:pPr>
        <w:numPr>
          <w:ilvl w:val="1"/>
          <w:numId w:val="1"/>
        </w:numPr>
        <w:tabs>
          <w:tab w:val="clear" w:pos="1440"/>
          <w:tab w:val="num" w:pos="552"/>
        </w:tabs>
        <w:spacing w:before="240" w:after="20" w:line="252" w:lineRule="auto"/>
        <w:ind w:left="547" w:hanging="547"/>
        <w:rPr>
          <w:b/>
          <w:bCs/>
          <w:color w:val="000000"/>
          <w:szCs w:val="24"/>
          <w:lang w:val="nl-NL"/>
        </w:rPr>
      </w:pPr>
      <w:r w:rsidRPr="00EC4D5C">
        <w:rPr>
          <w:b/>
          <w:bCs/>
          <w:color w:val="000000"/>
          <w:szCs w:val="24"/>
          <w:lang w:val="nl-NL"/>
        </w:rPr>
        <w:lastRenderedPageBreak/>
        <w:t>Chi phí khác</w:t>
      </w:r>
    </w:p>
    <w:tbl>
      <w:tblPr>
        <w:tblW w:w="8501" w:type="dxa"/>
        <w:tblInd w:w="563" w:type="dxa"/>
        <w:tblCellMar>
          <w:left w:w="0" w:type="dxa"/>
          <w:right w:w="0" w:type="dxa"/>
        </w:tblCellMar>
        <w:tblLook w:val="0000" w:firstRow="0" w:lastRow="0" w:firstColumn="0" w:lastColumn="0" w:noHBand="0" w:noVBand="0"/>
      </w:tblPr>
      <w:tblGrid>
        <w:gridCol w:w="4158"/>
        <w:gridCol w:w="1884"/>
        <w:gridCol w:w="575"/>
        <w:gridCol w:w="1884"/>
      </w:tblGrid>
      <w:tr w:rsidR="00EB3D8B" w:rsidRPr="00EC4D5C" w:rsidTr="00EB3D8B">
        <w:trPr>
          <w:trHeight w:val="133"/>
          <w:tblHeader/>
        </w:trPr>
        <w:tc>
          <w:tcPr>
            <w:tcW w:w="4158" w:type="dxa"/>
            <w:tcBorders>
              <w:top w:val="nil"/>
              <w:left w:val="nil"/>
              <w:bottom w:val="nil"/>
              <w:right w:val="nil"/>
            </w:tcBorders>
            <w:tcMar>
              <w:top w:w="17" w:type="dxa"/>
              <w:left w:w="17" w:type="dxa"/>
              <w:bottom w:w="0" w:type="dxa"/>
              <w:right w:w="17" w:type="dxa"/>
            </w:tcMar>
            <w:vAlign w:val="center"/>
          </w:tcPr>
          <w:p w:rsidR="00EB3D8B" w:rsidRPr="00EC4D5C" w:rsidRDefault="00EB3D8B" w:rsidP="00EB3D8B">
            <w:pPr>
              <w:spacing w:before="100" w:after="20" w:line="252" w:lineRule="auto"/>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rPr>
            </w:pPr>
            <w:r>
              <w:rPr>
                <w:b/>
                <w:bCs/>
                <w:color w:val="000000"/>
              </w:rPr>
              <w:t>Quí I/2016</w:t>
            </w:r>
          </w:p>
        </w:tc>
        <w:tc>
          <w:tcPr>
            <w:tcW w:w="575" w:type="dxa"/>
            <w:tcBorders>
              <w:left w:val="nil"/>
              <w:bottom w:val="nil"/>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rPr>
            </w:pPr>
            <w:r>
              <w:rPr>
                <w:b/>
                <w:bCs/>
                <w:color w:val="000000"/>
              </w:rPr>
              <w:t>Quí I/2014</w:t>
            </w:r>
          </w:p>
        </w:tc>
      </w:tr>
      <w:tr w:rsidR="00557E53" w:rsidRPr="00EC4D5C" w:rsidTr="00EB3D8B">
        <w:trPr>
          <w:trHeight w:val="52"/>
        </w:trPr>
        <w:tc>
          <w:tcPr>
            <w:tcW w:w="4158"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color w:val="000000"/>
                <w:szCs w:val="22"/>
              </w:rPr>
            </w:pPr>
            <w:r w:rsidRPr="00EC4D5C">
              <w:rPr>
                <w:color w:val="000000"/>
                <w:szCs w:val="22"/>
              </w:rPr>
              <w:t>Giảm công nợ do hàng kém phẩm chất</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A67B02" w:rsidP="00EB3D8B">
            <w:pPr>
              <w:jc w:val="right"/>
              <w:rPr>
                <w:color w:val="000000"/>
                <w:szCs w:val="22"/>
              </w:rPr>
            </w:pPr>
            <w:r>
              <w:rPr>
                <w:color w:val="000000"/>
                <w:szCs w:val="22"/>
              </w:rPr>
              <w:t>4.315.234</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jc w:val="right"/>
              <w:rPr>
                <w:color w:val="000000"/>
                <w:szCs w:val="22"/>
              </w:rPr>
            </w:pPr>
            <w:r>
              <w:rPr>
                <w:color w:val="000000"/>
                <w:szCs w:val="22"/>
              </w:rPr>
              <w:t>49.635.301</w:t>
            </w:r>
          </w:p>
        </w:tc>
      </w:tr>
      <w:tr w:rsidR="00557E53" w:rsidRPr="00EC4D5C" w:rsidTr="00EB3D8B">
        <w:trPr>
          <w:trHeight w:val="142"/>
        </w:trPr>
        <w:tc>
          <w:tcPr>
            <w:tcW w:w="4158"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color w:val="000000"/>
                <w:szCs w:val="22"/>
              </w:rPr>
            </w:pPr>
            <w:r>
              <w:rPr>
                <w:color w:val="000000"/>
                <w:szCs w:val="22"/>
              </w:rPr>
              <w:t>N</w:t>
            </w:r>
            <w:r w:rsidRPr="00EC4D5C">
              <w:rPr>
                <w:color w:val="000000"/>
                <w:szCs w:val="22"/>
              </w:rPr>
              <w:t>ộp thuế</w:t>
            </w:r>
            <w:r>
              <w:rPr>
                <w:color w:val="000000"/>
                <w:szCs w:val="22"/>
              </w:rPr>
              <w:t xml:space="preserve"> b</w:t>
            </w:r>
            <w:r w:rsidRPr="00982FA6">
              <w:rPr>
                <w:color w:val="000000"/>
                <w:szCs w:val="22"/>
              </w:rPr>
              <w:t>ổ</w:t>
            </w:r>
            <w:r>
              <w:rPr>
                <w:color w:val="000000"/>
                <w:szCs w:val="22"/>
              </w:rPr>
              <w:t xml:space="preserve"> sung</w:t>
            </w: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4" w:type="dxa"/>
            <w:tcBorders>
              <w:top w:val="nil"/>
              <w:left w:val="nil"/>
              <w:bottom w:val="nil"/>
              <w:right w:val="nil"/>
            </w:tcBorders>
            <w:tcMar>
              <w:top w:w="17" w:type="dxa"/>
              <w:left w:w="17" w:type="dxa"/>
              <w:bottom w:w="0" w:type="dxa"/>
              <w:right w:w="17" w:type="dxa"/>
            </w:tcMar>
            <w:vAlign w:val="bottom"/>
          </w:tcPr>
          <w:p w:rsidR="00557E53" w:rsidRPr="00EC4D5C" w:rsidRDefault="00557E53" w:rsidP="00F26F55">
            <w:pPr>
              <w:jc w:val="right"/>
              <w:rPr>
                <w:color w:val="000000"/>
                <w:szCs w:val="22"/>
              </w:rPr>
            </w:pPr>
          </w:p>
        </w:tc>
      </w:tr>
      <w:tr w:rsidR="00557E53" w:rsidRPr="00EC4D5C" w:rsidTr="00EB3D8B">
        <w:trPr>
          <w:trHeight w:val="142"/>
        </w:trPr>
        <w:tc>
          <w:tcPr>
            <w:tcW w:w="4158" w:type="dxa"/>
            <w:tcBorders>
              <w:top w:val="nil"/>
              <w:left w:val="nil"/>
              <w:bottom w:val="nil"/>
              <w:right w:val="nil"/>
            </w:tcBorders>
            <w:tcMar>
              <w:top w:w="17" w:type="dxa"/>
              <w:left w:w="17" w:type="dxa"/>
              <w:bottom w:w="0" w:type="dxa"/>
              <w:right w:w="17" w:type="dxa"/>
            </w:tcMar>
            <w:vAlign w:val="bottom"/>
          </w:tcPr>
          <w:p w:rsidR="00557E53" w:rsidRDefault="00557E53" w:rsidP="00EB3D8B">
            <w:pPr>
              <w:keepNext/>
              <w:spacing w:before="0" w:line="252" w:lineRule="auto"/>
              <w:jc w:val="left"/>
              <w:rPr>
                <w:color w:val="000000"/>
                <w:szCs w:val="22"/>
              </w:rPr>
            </w:pPr>
            <w:r>
              <w:rPr>
                <w:color w:val="000000"/>
                <w:szCs w:val="22"/>
              </w:rPr>
              <w:t>Chi khác</w:t>
            </w:r>
          </w:p>
        </w:tc>
        <w:tc>
          <w:tcPr>
            <w:tcW w:w="1884" w:type="dxa"/>
            <w:tcBorders>
              <w:top w:val="nil"/>
              <w:left w:val="nil"/>
              <w:bottom w:val="nil"/>
              <w:right w:val="nil"/>
            </w:tcBorders>
            <w:tcMar>
              <w:top w:w="17" w:type="dxa"/>
              <w:left w:w="17" w:type="dxa"/>
              <w:bottom w:w="0" w:type="dxa"/>
              <w:right w:w="17" w:type="dxa"/>
            </w:tcMar>
            <w:vAlign w:val="bottom"/>
          </w:tcPr>
          <w:p w:rsidR="00557E53" w:rsidRDefault="00A67B02" w:rsidP="00EB3D8B">
            <w:pPr>
              <w:jc w:val="right"/>
              <w:rPr>
                <w:color w:val="000000"/>
                <w:szCs w:val="22"/>
              </w:rPr>
            </w:pPr>
            <w:r>
              <w:rPr>
                <w:color w:val="000000"/>
                <w:szCs w:val="22"/>
              </w:rPr>
              <w:t>20.000.000</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color w:val="000000"/>
                <w:szCs w:val="22"/>
              </w:rPr>
            </w:pPr>
          </w:p>
        </w:tc>
        <w:tc>
          <w:tcPr>
            <w:tcW w:w="1884" w:type="dxa"/>
            <w:tcBorders>
              <w:top w:val="nil"/>
              <w:left w:val="nil"/>
              <w:bottom w:val="nil"/>
              <w:right w:val="nil"/>
            </w:tcBorders>
            <w:tcMar>
              <w:top w:w="17" w:type="dxa"/>
              <w:left w:w="17" w:type="dxa"/>
              <w:bottom w:w="0" w:type="dxa"/>
              <w:right w:w="17" w:type="dxa"/>
            </w:tcMar>
            <w:vAlign w:val="bottom"/>
          </w:tcPr>
          <w:p w:rsidR="00557E53" w:rsidRDefault="00557E53" w:rsidP="00F26F55">
            <w:pPr>
              <w:jc w:val="right"/>
              <w:rPr>
                <w:color w:val="000000"/>
                <w:szCs w:val="22"/>
              </w:rPr>
            </w:pPr>
            <w:r>
              <w:rPr>
                <w:color w:val="000000"/>
                <w:szCs w:val="22"/>
              </w:rPr>
              <w:t>15.000.000</w:t>
            </w:r>
          </w:p>
        </w:tc>
      </w:tr>
      <w:tr w:rsidR="00557E53" w:rsidRPr="00EC4D5C" w:rsidTr="00EB3D8B">
        <w:trPr>
          <w:trHeight w:val="138"/>
        </w:trPr>
        <w:tc>
          <w:tcPr>
            <w:tcW w:w="4158"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keepNext/>
              <w:spacing w:before="0" w:line="252" w:lineRule="auto"/>
              <w:jc w:val="left"/>
              <w:rPr>
                <w:b/>
                <w:bCs/>
                <w:color w:val="000000"/>
                <w:szCs w:val="24"/>
              </w:rPr>
            </w:pPr>
            <w:r w:rsidRPr="00EC4D5C">
              <w:rPr>
                <w:b/>
                <w:bCs/>
                <w:color w:val="000000"/>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557E53" w:rsidRPr="00EC4D5C" w:rsidRDefault="00A67B02" w:rsidP="00EB3D8B">
            <w:pPr>
              <w:jc w:val="right"/>
              <w:rPr>
                <w:b/>
                <w:bCs/>
                <w:color w:val="000000"/>
                <w:szCs w:val="22"/>
              </w:rPr>
            </w:pPr>
            <w:r>
              <w:rPr>
                <w:b/>
                <w:bCs/>
                <w:color w:val="000000"/>
                <w:szCs w:val="22"/>
              </w:rPr>
              <w:t>24.315.234</w:t>
            </w:r>
          </w:p>
        </w:tc>
        <w:tc>
          <w:tcPr>
            <w:tcW w:w="575" w:type="dxa"/>
            <w:tcBorders>
              <w:top w:val="nil"/>
              <w:left w:val="nil"/>
              <w:bottom w:val="nil"/>
              <w:right w:val="nil"/>
            </w:tcBorders>
            <w:tcMar>
              <w:top w:w="17" w:type="dxa"/>
              <w:left w:w="17" w:type="dxa"/>
              <w:bottom w:w="0" w:type="dxa"/>
              <w:right w:w="17" w:type="dxa"/>
            </w:tcMar>
            <w:vAlign w:val="bottom"/>
          </w:tcPr>
          <w:p w:rsidR="00557E53" w:rsidRPr="00EC4D5C" w:rsidRDefault="00557E53" w:rsidP="00EB3D8B">
            <w:pPr>
              <w:jc w:val="right"/>
              <w:rPr>
                <w:b/>
                <w:bCs/>
                <w:color w:val="000000"/>
                <w:szCs w:val="22"/>
              </w:rPr>
            </w:pP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557E53" w:rsidRPr="00EC4D5C" w:rsidRDefault="00557E53" w:rsidP="00F26F55">
            <w:pPr>
              <w:jc w:val="right"/>
              <w:rPr>
                <w:b/>
                <w:bCs/>
                <w:color w:val="000000"/>
                <w:szCs w:val="22"/>
              </w:rPr>
            </w:pPr>
            <w:r>
              <w:rPr>
                <w:b/>
                <w:bCs/>
                <w:color w:val="000000"/>
                <w:szCs w:val="22"/>
              </w:rPr>
              <w:t>64.635.301</w:t>
            </w:r>
          </w:p>
        </w:tc>
      </w:tr>
    </w:tbl>
    <w:p w:rsidR="00EB3D8B" w:rsidRPr="00EC4D5C" w:rsidRDefault="00EB3D8B" w:rsidP="00EB3D8B">
      <w:pPr>
        <w:numPr>
          <w:ilvl w:val="1"/>
          <w:numId w:val="1"/>
        </w:numPr>
        <w:tabs>
          <w:tab w:val="clear" w:pos="1440"/>
          <w:tab w:val="num" w:pos="552"/>
        </w:tabs>
        <w:spacing w:before="240" w:after="20" w:line="252" w:lineRule="auto"/>
        <w:ind w:left="547" w:hanging="547"/>
        <w:rPr>
          <w:b/>
          <w:bCs/>
          <w:color w:val="000000"/>
          <w:szCs w:val="24"/>
          <w:lang w:val="nl-NL"/>
        </w:rPr>
      </w:pPr>
      <w:r w:rsidRPr="00EC4D5C">
        <w:rPr>
          <w:b/>
          <w:bCs/>
          <w:color w:val="000000"/>
          <w:szCs w:val="24"/>
          <w:lang w:val="nl-NL"/>
        </w:rPr>
        <w:t>Chi phí sản xuất kinh doanh theo yếu tố</w:t>
      </w:r>
    </w:p>
    <w:tbl>
      <w:tblPr>
        <w:tblW w:w="8460" w:type="dxa"/>
        <w:tblInd w:w="563" w:type="dxa"/>
        <w:tblCellMar>
          <w:left w:w="0" w:type="dxa"/>
          <w:right w:w="0" w:type="dxa"/>
        </w:tblCellMar>
        <w:tblLook w:val="0000" w:firstRow="0" w:lastRow="0" w:firstColumn="0" w:lastColumn="0" w:noHBand="0" w:noVBand="0"/>
      </w:tblPr>
      <w:tblGrid>
        <w:gridCol w:w="4116"/>
        <w:gridCol w:w="1884"/>
        <w:gridCol w:w="575"/>
        <w:gridCol w:w="1885"/>
      </w:tblGrid>
      <w:tr w:rsidR="00EB3D8B" w:rsidRPr="00EC4D5C" w:rsidTr="00EB3D8B">
        <w:trPr>
          <w:trHeight w:val="133"/>
          <w:tblHeader/>
        </w:trPr>
        <w:tc>
          <w:tcPr>
            <w:tcW w:w="4116" w:type="dxa"/>
            <w:tcBorders>
              <w:top w:val="nil"/>
              <w:left w:val="nil"/>
              <w:bottom w:val="nil"/>
              <w:right w:val="nil"/>
            </w:tcBorders>
            <w:tcMar>
              <w:top w:w="17" w:type="dxa"/>
              <w:left w:w="17" w:type="dxa"/>
              <w:bottom w:w="0" w:type="dxa"/>
              <w:right w:w="17" w:type="dxa"/>
            </w:tcMar>
            <w:vAlign w:val="center"/>
          </w:tcPr>
          <w:p w:rsidR="00EB3D8B" w:rsidRPr="00EC4D5C" w:rsidRDefault="00EB3D8B" w:rsidP="00EB3D8B">
            <w:pPr>
              <w:spacing w:before="100" w:after="20" w:line="252" w:lineRule="auto"/>
              <w:rPr>
                <w:color w:val="000000"/>
                <w:szCs w:val="24"/>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lang w:val="nl-NL"/>
              </w:rPr>
            </w:pPr>
            <w:r>
              <w:rPr>
                <w:b/>
                <w:bCs/>
                <w:color w:val="000000"/>
                <w:lang w:val="nl-NL"/>
              </w:rPr>
              <w:t>Quí I/2016</w:t>
            </w:r>
          </w:p>
        </w:tc>
        <w:tc>
          <w:tcPr>
            <w:tcW w:w="575" w:type="dxa"/>
            <w:tcBorders>
              <w:left w:val="nil"/>
              <w:bottom w:val="nil"/>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lang w:val="nl-NL"/>
              </w:rPr>
            </w:pPr>
          </w:p>
        </w:tc>
        <w:tc>
          <w:tcPr>
            <w:tcW w:w="1885" w:type="dxa"/>
            <w:tcBorders>
              <w:left w:val="nil"/>
              <w:bottom w:val="single" w:sz="4" w:space="0" w:color="auto"/>
              <w:right w:val="nil"/>
            </w:tcBorders>
            <w:tcMar>
              <w:top w:w="17" w:type="dxa"/>
              <w:left w:w="17" w:type="dxa"/>
              <w:bottom w:w="0" w:type="dxa"/>
              <w:right w:w="17" w:type="dxa"/>
            </w:tcMar>
            <w:vAlign w:val="center"/>
          </w:tcPr>
          <w:p w:rsidR="00EB3D8B" w:rsidRPr="00EC4D5C" w:rsidRDefault="00EB3D8B" w:rsidP="00EB3D8B">
            <w:pPr>
              <w:spacing w:before="100" w:after="20" w:line="252" w:lineRule="auto"/>
              <w:ind w:right="43"/>
              <w:jc w:val="right"/>
              <w:rPr>
                <w:b/>
                <w:bCs/>
                <w:color w:val="000000"/>
                <w:szCs w:val="24"/>
                <w:lang w:val="nl-NL"/>
              </w:rPr>
            </w:pPr>
            <w:r>
              <w:rPr>
                <w:b/>
                <w:bCs/>
                <w:color w:val="000000"/>
                <w:lang w:val="nl-NL"/>
              </w:rPr>
              <w:t>Quí I/2014</w:t>
            </w:r>
          </w:p>
        </w:tc>
      </w:tr>
      <w:tr w:rsidR="00557E53" w:rsidRPr="00EC4D5C" w:rsidTr="00EB3D8B">
        <w:trPr>
          <w:trHeight w:val="87"/>
        </w:trPr>
        <w:tc>
          <w:tcPr>
            <w:tcW w:w="4116" w:type="dxa"/>
            <w:tcBorders>
              <w:top w:val="nil"/>
              <w:left w:val="nil"/>
              <w:bottom w:val="nil"/>
              <w:right w:val="nil"/>
            </w:tcBorders>
            <w:tcMar>
              <w:top w:w="17" w:type="dxa"/>
              <w:left w:w="17" w:type="dxa"/>
              <w:bottom w:w="0" w:type="dxa"/>
              <w:right w:w="17" w:type="dxa"/>
            </w:tcMar>
            <w:vAlign w:val="center"/>
          </w:tcPr>
          <w:p w:rsidR="00557E53" w:rsidRPr="00EC4D5C" w:rsidRDefault="00557E53" w:rsidP="00EB3D8B">
            <w:pPr>
              <w:keepNext/>
              <w:spacing w:before="0" w:line="252" w:lineRule="auto"/>
              <w:jc w:val="left"/>
              <w:rPr>
                <w:color w:val="000000"/>
                <w:szCs w:val="24"/>
                <w:lang w:val="nl-NL"/>
              </w:rPr>
            </w:pPr>
            <w:r w:rsidRPr="00EC4D5C">
              <w:rPr>
                <w:color w:val="000000"/>
                <w:lang w:val="nl-NL"/>
              </w:rPr>
              <w:t>Chi phí nguyên liệu, vật liệu</w:t>
            </w:r>
          </w:p>
        </w:tc>
        <w:tc>
          <w:tcPr>
            <w:tcW w:w="1884" w:type="dxa"/>
            <w:tcBorders>
              <w:top w:val="nil"/>
              <w:left w:val="nil"/>
              <w:bottom w:val="nil"/>
              <w:right w:val="nil"/>
            </w:tcBorders>
            <w:tcMar>
              <w:top w:w="17" w:type="dxa"/>
              <w:left w:w="17" w:type="dxa"/>
              <w:bottom w:w="0" w:type="dxa"/>
              <w:right w:w="17" w:type="dxa"/>
            </w:tcMar>
            <w:vAlign w:val="bottom"/>
          </w:tcPr>
          <w:p w:rsidR="00557E53" w:rsidRDefault="004E0AC8" w:rsidP="00EB3D8B">
            <w:pPr>
              <w:jc w:val="right"/>
              <w:rPr>
                <w:color w:val="000000"/>
                <w:szCs w:val="22"/>
              </w:rPr>
            </w:pPr>
            <w:r>
              <w:rPr>
                <w:color w:val="000000"/>
                <w:szCs w:val="22"/>
              </w:rPr>
              <w:t>116.674.084.369</w:t>
            </w:r>
          </w:p>
        </w:tc>
        <w:tc>
          <w:tcPr>
            <w:tcW w:w="575" w:type="dxa"/>
            <w:tcBorders>
              <w:top w:val="nil"/>
              <w:left w:val="nil"/>
              <w:bottom w:val="nil"/>
              <w:right w:val="nil"/>
            </w:tcBorders>
            <w:tcMar>
              <w:top w:w="17" w:type="dxa"/>
              <w:left w:w="17" w:type="dxa"/>
              <w:bottom w:w="0" w:type="dxa"/>
              <w:right w:w="17" w:type="dxa"/>
            </w:tcMar>
            <w:vAlign w:val="bottom"/>
          </w:tcPr>
          <w:p w:rsidR="00557E53"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Default="00557E53" w:rsidP="00F26F55">
            <w:pPr>
              <w:jc w:val="right"/>
              <w:rPr>
                <w:color w:val="000000"/>
                <w:szCs w:val="22"/>
              </w:rPr>
            </w:pPr>
            <w:r>
              <w:rPr>
                <w:color w:val="000000"/>
                <w:szCs w:val="22"/>
              </w:rPr>
              <w:t>100.029.114.317</w:t>
            </w:r>
          </w:p>
        </w:tc>
      </w:tr>
      <w:tr w:rsidR="00557E53" w:rsidRPr="00EC4D5C" w:rsidTr="00EB3D8B">
        <w:trPr>
          <w:trHeight w:val="75"/>
        </w:trPr>
        <w:tc>
          <w:tcPr>
            <w:tcW w:w="4116" w:type="dxa"/>
            <w:tcBorders>
              <w:top w:val="nil"/>
              <w:left w:val="nil"/>
              <w:bottom w:val="nil"/>
              <w:right w:val="nil"/>
            </w:tcBorders>
            <w:tcMar>
              <w:top w:w="17" w:type="dxa"/>
              <w:left w:w="17" w:type="dxa"/>
              <w:bottom w:w="0" w:type="dxa"/>
              <w:right w:w="17" w:type="dxa"/>
            </w:tcMar>
            <w:vAlign w:val="center"/>
          </w:tcPr>
          <w:p w:rsidR="00557E53" w:rsidRPr="00EC4D5C" w:rsidRDefault="00557E53" w:rsidP="00EB3D8B">
            <w:pPr>
              <w:keepNext/>
              <w:spacing w:before="0" w:line="252" w:lineRule="auto"/>
              <w:jc w:val="left"/>
              <w:rPr>
                <w:color w:val="000000"/>
                <w:szCs w:val="24"/>
              </w:rPr>
            </w:pPr>
            <w:r w:rsidRPr="00EC4D5C">
              <w:rPr>
                <w:color w:val="000000"/>
              </w:rPr>
              <w:t>Chi phí nhân công</w:t>
            </w:r>
          </w:p>
        </w:tc>
        <w:tc>
          <w:tcPr>
            <w:tcW w:w="1884" w:type="dxa"/>
            <w:tcBorders>
              <w:top w:val="nil"/>
              <w:left w:val="nil"/>
              <w:bottom w:val="nil"/>
              <w:right w:val="nil"/>
            </w:tcBorders>
            <w:tcMar>
              <w:top w:w="17" w:type="dxa"/>
              <w:left w:w="17" w:type="dxa"/>
              <w:bottom w:w="0" w:type="dxa"/>
              <w:right w:w="17" w:type="dxa"/>
            </w:tcMar>
            <w:vAlign w:val="bottom"/>
          </w:tcPr>
          <w:p w:rsidR="00557E53" w:rsidRDefault="004E0AC8" w:rsidP="00EB3D8B">
            <w:pPr>
              <w:jc w:val="right"/>
              <w:rPr>
                <w:color w:val="000000"/>
                <w:szCs w:val="22"/>
              </w:rPr>
            </w:pPr>
            <w:r>
              <w:rPr>
                <w:color w:val="000000"/>
                <w:szCs w:val="22"/>
              </w:rPr>
              <w:t>15.908.004.802</w:t>
            </w:r>
          </w:p>
        </w:tc>
        <w:tc>
          <w:tcPr>
            <w:tcW w:w="575" w:type="dxa"/>
            <w:tcBorders>
              <w:top w:val="nil"/>
              <w:left w:val="nil"/>
              <w:bottom w:val="nil"/>
              <w:right w:val="nil"/>
            </w:tcBorders>
            <w:tcMar>
              <w:top w:w="17" w:type="dxa"/>
              <w:left w:w="17" w:type="dxa"/>
              <w:bottom w:w="0" w:type="dxa"/>
              <w:right w:w="17" w:type="dxa"/>
            </w:tcMar>
            <w:vAlign w:val="bottom"/>
          </w:tcPr>
          <w:p w:rsidR="00557E53"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Default="00557E53" w:rsidP="00F26F55">
            <w:pPr>
              <w:jc w:val="right"/>
              <w:rPr>
                <w:color w:val="000000"/>
                <w:szCs w:val="22"/>
              </w:rPr>
            </w:pPr>
            <w:r>
              <w:rPr>
                <w:color w:val="000000"/>
                <w:szCs w:val="22"/>
              </w:rPr>
              <w:t>10.470.347.284</w:t>
            </w:r>
          </w:p>
        </w:tc>
      </w:tr>
      <w:tr w:rsidR="00557E53" w:rsidRPr="00EC4D5C" w:rsidTr="00EB3D8B">
        <w:trPr>
          <w:trHeight w:val="49"/>
        </w:trPr>
        <w:tc>
          <w:tcPr>
            <w:tcW w:w="4116" w:type="dxa"/>
            <w:tcBorders>
              <w:top w:val="nil"/>
              <w:left w:val="nil"/>
              <w:bottom w:val="nil"/>
              <w:right w:val="nil"/>
            </w:tcBorders>
            <w:tcMar>
              <w:top w:w="17" w:type="dxa"/>
              <w:left w:w="17" w:type="dxa"/>
              <w:bottom w:w="0" w:type="dxa"/>
              <w:right w:w="17" w:type="dxa"/>
            </w:tcMar>
            <w:vAlign w:val="center"/>
          </w:tcPr>
          <w:p w:rsidR="00557E53" w:rsidRPr="00EC4D5C" w:rsidRDefault="00557E53" w:rsidP="00EB3D8B">
            <w:pPr>
              <w:keepNext/>
              <w:spacing w:before="0" w:line="252" w:lineRule="auto"/>
              <w:jc w:val="left"/>
              <w:rPr>
                <w:color w:val="000000"/>
                <w:szCs w:val="24"/>
              </w:rPr>
            </w:pPr>
            <w:r w:rsidRPr="00EC4D5C">
              <w:rPr>
                <w:color w:val="000000"/>
              </w:rPr>
              <w:t>Chi phí khấu hao tài sản cố định</w:t>
            </w:r>
          </w:p>
        </w:tc>
        <w:tc>
          <w:tcPr>
            <w:tcW w:w="1884" w:type="dxa"/>
            <w:tcBorders>
              <w:top w:val="nil"/>
              <w:left w:val="nil"/>
              <w:bottom w:val="nil"/>
              <w:right w:val="nil"/>
            </w:tcBorders>
            <w:tcMar>
              <w:top w:w="17" w:type="dxa"/>
              <w:left w:w="17" w:type="dxa"/>
              <w:bottom w:w="0" w:type="dxa"/>
              <w:right w:w="17" w:type="dxa"/>
            </w:tcMar>
            <w:vAlign w:val="bottom"/>
          </w:tcPr>
          <w:p w:rsidR="00557E53" w:rsidRDefault="004E0AC8" w:rsidP="00EB3D8B">
            <w:pPr>
              <w:jc w:val="right"/>
              <w:rPr>
                <w:color w:val="000000"/>
                <w:szCs w:val="22"/>
              </w:rPr>
            </w:pPr>
            <w:r>
              <w:rPr>
                <w:color w:val="000000"/>
                <w:szCs w:val="22"/>
              </w:rPr>
              <w:t>3.016.036.937</w:t>
            </w:r>
          </w:p>
        </w:tc>
        <w:tc>
          <w:tcPr>
            <w:tcW w:w="575" w:type="dxa"/>
            <w:tcBorders>
              <w:top w:val="nil"/>
              <w:left w:val="nil"/>
              <w:bottom w:val="nil"/>
              <w:right w:val="nil"/>
            </w:tcBorders>
            <w:tcMar>
              <w:top w:w="17" w:type="dxa"/>
              <w:left w:w="17" w:type="dxa"/>
              <w:bottom w:w="0" w:type="dxa"/>
              <w:right w:w="17" w:type="dxa"/>
            </w:tcMar>
            <w:vAlign w:val="bottom"/>
          </w:tcPr>
          <w:p w:rsidR="00557E53"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Default="00557E53" w:rsidP="00F26F55">
            <w:pPr>
              <w:jc w:val="right"/>
              <w:rPr>
                <w:color w:val="000000"/>
                <w:szCs w:val="22"/>
              </w:rPr>
            </w:pPr>
            <w:r>
              <w:rPr>
                <w:color w:val="000000"/>
                <w:szCs w:val="22"/>
              </w:rPr>
              <w:t>3.403.120.112</w:t>
            </w:r>
          </w:p>
        </w:tc>
      </w:tr>
      <w:tr w:rsidR="00557E53" w:rsidRPr="00EC4D5C" w:rsidTr="00EB3D8B">
        <w:trPr>
          <w:trHeight w:val="157"/>
        </w:trPr>
        <w:tc>
          <w:tcPr>
            <w:tcW w:w="4116" w:type="dxa"/>
            <w:tcBorders>
              <w:top w:val="nil"/>
              <w:left w:val="nil"/>
              <w:bottom w:val="nil"/>
              <w:right w:val="nil"/>
            </w:tcBorders>
            <w:tcMar>
              <w:top w:w="17" w:type="dxa"/>
              <w:left w:w="17" w:type="dxa"/>
              <w:bottom w:w="0" w:type="dxa"/>
              <w:right w:w="17" w:type="dxa"/>
            </w:tcMar>
            <w:vAlign w:val="center"/>
          </w:tcPr>
          <w:p w:rsidR="00557E53" w:rsidRPr="00EC4D5C" w:rsidRDefault="00557E53" w:rsidP="00EB3D8B">
            <w:pPr>
              <w:keepNext/>
              <w:spacing w:before="0" w:line="252" w:lineRule="auto"/>
              <w:jc w:val="left"/>
              <w:rPr>
                <w:color w:val="000000"/>
                <w:szCs w:val="24"/>
              </w:rPr>
            </w:pPr>
            <w:r w:rsidRPr="00EC4D5C">
              <w:rPr>
                <w:color w:val="000000"/>
              </w:rPr>
              <w:t>Chi phí dịch vụ mua ngoài</w:t>
            </w:r>
          </w:p>
        </w:tc>
        <w:tc>
          <w:tcPr>
            <w:tcW w:w="1884" w:type="dxa"/>
            <w:tcBorders>
              <w:top w:val="nil"/>
              <w:left w:val="nil"/>
              <w:bottom w:val="nil"/>
              <w:right w:val="nil"/>
            </w:tcBorders>
            <w:tcMar>
              <w:top w:w="17" w:type="dxa"/>
              <w:left w:w="17" w:type="dxa"/>
              <w:bottom w:w="0" w:type="dxa"/>
              <w:right w:w="17" w:type="dxa"/>
            </w:tcMar>
            <w:vAlign w:val="bottom"/>
          </w:tcPr>
          <w:p w:rsidR="00557E53" w:rsidRDefault="004E0AC8" w:rsidP="00EB3D8B">
            <w:pPr>
              <w:jc w:val="right"/>
              <w:rPr>
                <w:color w:val="000000"/>
                <w:szCs w:val="22"/>
              </w:rPr>
            </w:pPr>
            <w:r>
              <w:rPr>
                <w:color w:val="000000"/>
                <w:szCs w:val="22"/>
              </w:rPr>
              <w:t>4.407.518.082</w:t>
            </w:r>
          </w:p>
        </w:tc>
        <w:tc>
          <w:tcPr>
            <w:tcW w:w="575" w:type="dxa"/>
            <w:tcBorders>
              <w:top w:val="nil"/>
              <w:left w:val="nil"/>
              <w:bottom w:val="nil"/>
              <w:right w:val="nil"/>
            </w:tcBorders>
            <w:tcMar>
              <w:top w:w="17" w:type="dxa"/>
              <w:left w:w="17" w:type="dxa"/>
              <w:bottom w:w="0" w:type="dxa"/>
              <w:right w:w="17" w:type="dxa"/>
            </w:tcMar>
            <w:vAlign w:val="bottom"/>
          </w:tcPr>
          <w:p w:rsidR="00557E53"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Default="00557E53" w:rsidP="00F26F55">
            <w:pPr>
              <w:jc w:val="right"/>
              <w:rPr>
                <w:color w:val="000000"/>
                <w:szCs w:val="22"/>
              </w:rPr>
            </w:pPr>
            <w:r>
              <w:rPr>
                <w:color w:val="000000"/>
                <w:szCs w:val="22"/>
              </w:rPr>
              <w:t>3.551.634.906</w:t>
            </w:r>
          </w:p>
        </w:tc>
      </w:tr>
      <w:tr w:rsidR="00557E53" w:rsidRPr="00EC4D5C" w:rsidTr="00EB3D8B">
        <w:trPr>
          <w:trHeight w:val="125"/>
        </w:trPr>
        <w:tc>
          <w:tcPr>
            <w:tcW w:w="4116" w:type="dxa"/>
            <w:tcBorders>
              <w:top w:val="nil"/>
              <w:left w:val="nil"/>
              <w:bottom w:val="nil"/>
              <w:right w:val="nil"/>
            </w:tcBorders>
            <w:tcMar>
              <w:top w:w="17" w:type="dxa"/>
              <w:left w:w="17" w:type="dxa"/>
              <w:bottom w:w="0" w:type="dxa"/>
              <w:right w:w="17" w:type="dxa"/>
            </w:tcMar>
            <w:vAlign w:val="center"/>
          </w:tcPr>
          <w:p w:rsidR="00557E53" w:rsidRPr="00EC4D5C" w:rsidRDefault="00557E53" w:rsidP="00EB3D8B">
            <w:pPr>
              <w:keepNext/>
              <w:spacing w:before="0" w:line="252" w:lineRule="auto"/>
              <w:jc w:val="left"/>
              <w:rPr>
                <w:color w:val="000000"/>
                <w:szCs w:val="24"/>
              </w:rPr>
            </w:pPr>
            <w:r w:rsidRPr="00EC4D5C">
              <w:rPr>
                <w:color w:val="000000"/>
              </w:rPr>
              <w:t>Chi phí khác</w:t>
            </w:r>
          </w:p>
        </w:tc>
        <w:tc>
          <w:tcPr>
            <w:tcW w:w="1884" w:type="dxa"/>
            <w:tcBorders>
              <w:top w:val="nil"/>
              <w:left w:val="nil"/>
              <w:bottom w:val="nil"/>
              <w:right w:val="nil"/>
            </w:tcBorders>
            <w:tcMar>
              <w:top w:w="17" w:type="dxa"/>
              <w:left w:w="17" w:type="dxa"/>
              <w:bottom w:w="0" w:type="dxa"/>
              <w:right w:w="17" w:type="dxa"/>
            </w:tcMar>
            <w:vAlign w:val="bottom"/>
          </w:tcPr>
          <w:p w:rsidR="00557E53" w:rsidRDefault="004E0AC8" w:rsidP="00EB3D8B">
            <w:pPr>
              <w:jc w:val="right"/>
              <w:rPr>
                <w:color w:val="000000"/>
                <w:szCs w:val="22"/>
              </w:rPr>
            </w:pPr>
            <w:r>
              <w:rPr>
                <w:color w:val="000000"/>
                <w:szCs w:val="22"/>
              </w:rPr>
              <w:t>34.591.512</w:t>
            </w:r>
          </w:p>
        </w:tc>
        <w:tc>
          <w:tcPr>
            <w:tcW w:w="575" w:type="dxa"/>
            <w:tcBorders>
              <w:top w:val="nil"/>
              <w:left w:val="nil"/>
              <w:bottom w:val="nil"/>
              <w:right w:val="nil"/>
            </w:tcBorders>
            <w:tcMar>
              <w:top w:w="17" w:type="dxa"/>
              <w:left w:w="17" w:type="dxa"/>
              <w:bottom w:w="0" w:type="dxa"/>
              <w:right w:w="17" w:type="dxa"/>
            </w:tcMar>
            <w:vAlign w:val="bottom"/>
          </w:tcPr>
          <w:p w:rsidR="00557E53" w:rsidRDefault="00557E53" w:rsidP="00EB3D8B">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557E53" w:rsidRDefault="00557E53" w:rsidP="00F26F55">
            <w:pPr>
              <w:jc w:val="right"/>
              <w:rPr>
                <w:color w:val="000000"/>
                <w:szCs w:val="22"/>
              </w:rPr>
            </w:pPr>
            <w:r>
              <w:rPr>
                <w:color w:val="000000"/>
                <w:szCs w:val="22"/>
              </w:rPr>
              <w:t>300.762.686</w:t>
            </w:r>
          </w:p>
        </w:tc>
      </w:tr>
      <w:tr w:rsidR="00557E53" w:rsidRPr="00EC4D5C" w:rsidTr="00EB3D8B">
        <w:trPr>
          <w:trHeight w:val="41"/>
        </w:trPr>
        <w:tc>
          <w:tcPr>
            <w:tcW w:w="4116" w:type="dxa"/>
            <w:tcBorders>
              <w:top w:val="nil"/>
              <w:left w:val="nil"/>
              <w:bottom w:val="nil"/>
              <w:right w:val="nil"/>
            </w:tcBorders>
            <w:tcMar>
              <w:top w:w="17" w:type="dxa"/>
              <w:left w:w="17" w:type="dxa"/>
              <w:bottom w:w="0" w:type="dxa"/>
              <w:right w:w="17" w:type="dxa"/>
            </w:tcMar>
            <w:vAlign w:val="center"/>
          </w:tcPr>
          <w:p w:rsidR="00557E53" w:rsidRPr="00EC4D5C" w:rsidRDefault="00557E53" w:rsidP="00EB3D8B">
            <w:pPr>
              <w:keepNext/>
              <w:spacing w:before="0" w:line="252" w:lineRule="auto"/>
              <w:jc w:val="left"/>
              <w:rPr>
                <w:b/>
                <w:bCs/>
                <w:color w:val="000000"/>
                <w:szCs w:val="24"/>
              </w:rPr>
            </w:pPr>
            <w:r w:rsidRPr="00EC4D5C">
              <w:rPr>
                <w:b/>
                <w:bCs/>
                <w:color w:val="000000"/>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557E53" w:rsidRDefault="004E0AC8" w:rsidP="00EB3D8B">
            <w:pPr>
              <w:jc w:val="right"/>
              <w:rPr>
                <w:b/>
                <w:bCs/>
                <w:color w:val="000000"/>
                <w:szCs w:val="22"/>
              </w:rPr>
            </w:pPr>
            <w:r>
              <w:rPr>
                <w:b/>
                <w:bCs/>
                <w:color w:val="000000"/>
                <w:szCs w:val="22"/>
              </w:rPr>
              <w:t>140.040.235.702</w:t>
            </w:r>
          </w:p>
        </w:tc>
        <w:tc>
          <w:tcPr>
            <w:tcW w:w="575" w:type="dxa"/>
            <w:tcBorders>
              <w:top w:val="nil"/>
              <w:left w:val="nil"/>
              <w:bottom w:val="nil"/>
              <w:right w:val="nil"/>
            </w:tcBorders>
            <w:tcMar>
              <w:top w:w="17" w:type="dxa"/>
              <w:left w:w="17" w:type="dxa"/>
              <w:bottom w:w="0" w:type="dxa"/>
              <w:right w:w="17" w:type="dxa"/>
            </w:tcMar>
            <w:vAlign w:val="bottom"/>
          </w:tcPr>
          <w:p w:rsidR="00557E53" w:rsidRDefault="00557E53" w:rsidP="00EB3D8B">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557E53" w:rsidRDefault="00557E53" w:rsidP="00F26F55">
            <w:pPr>
              <w:jc w:val="right"/>
              <w:rPr>
                <w:b/>
                <w:bCs/>
                <w:color w:val="000000"/>
                <w:szCs w:val="22"/>
              </w:rPr>
            </w:pPr>
            <w:r>
              <w:rPr>
                <w:b/>
                <w:bCs/>
                <w:color w:val="000000"/>
                <w:szCs w:val="22"/>
              </w:rPr>
              <w:t>117.754.979.305</w:t>
            </w:r>
          </w:p>
        </w:tc>
      </w:tr>
    </w:tbl>
    <w:p w:rsidR="00EB3D8B" w:rsidRDefault="00EB3D8B" w:rsidP="00EB3D8B">
      <w:pPr>
        <w:numPr>
          <w:ilvl w:val="0"/>
          <w:numId w:val="1"/>
        </w:numPr>
        <w:tabs>
          <w:tab w:val="clear" w:pos="1800"/>
          <w:tab w:val="num" w:pos="546"/>
        </w:tabs>
        <w:spacing w:before="360" w:after="20" w:line="252" w:lineRule="auto"/>
        <w:ind w:left="547" w:hanging="547"/>
        <w:rPr>
          <w:b/>
          <w:szCs w:val="24"/>
          <w:lang w:val="nl-NL"/>
        </w:rPr>
      </w:pPr>
      <w:r w:rsidRPr="00EC4D5C">
        <w:rPr>
          <w:b/>
          <w:szCs w:val="24"/>
          <w:lang w:val="nl-NL"/>
        </w:rPr>
        <w:t>NHỮNG THÔNG TIN KHÁC</w:t>
      </w:r>
    </w:p>
    <w:p w:rsidR="00EB3D8B" w:rsidRPr="007075DA" w:rsidRDefault="00EB3D8B" w:rsidP="00EB3D8B">
      <w:pPr>
        <w:keepNext/>
        <w:spacing w:before="0" w:line="252" w:lineRule="auto"/>
        <w:ind w:firstLine="547"/>
        <w:jc w:val="left"/>
        <w:rPr>
          <w:b/>
          <w:i/>
          <w:color w:val="000000"/>
        </w:rPr>
      </w:pPr>
      <w:r w:rsidRPr="007075DA">
        <w:rPr>
          <w:b/>
          <w:i/>
          <w:color w:val="000000"/>
        </w:rPr>
        <w:t>Những sự kiện phát sinh sau ngày kết thúc kỳ kế toán</w:t>
      </w:r>
    </w:p>
    <w:p w:rsidR="00EB3D8B" w:rsidRPr="007075DA" w:rsidRDefault="00EB3D8B" w:rsidP="00EB3D8B">
      <w:pPr>
        <w:keepNext/>
        <w:spacing w:before="0" w:line="252" w:lineRule="auto"/>
        <w:jc w:val="left"/>
        <w:rPr>
          <w:color w:val="000000"/>
        </w:rPr>
      </w:pPr>
      <w:r w:rsidRPr="007075DA">
        <w:rPr>
          <w:color w:val="000000"/>
        </w:rPr>
        <w:t>Không có sự kiện nào phát sinh sau ngày kết thúc kỳ kế toán làm ảnh hưởng trọng yếu đến Báo cáo tài chính giữa niên độ cho kỳ kế toán từ ngày 01/01/</w:t>
      </w:r>
      <w:r>
        <w:rPr>
          <w:color w:val="000000"/>
        </w:rPr>
        <w:t>2016</w:t>
      </w:r>
      <w:r w:rsidRPr="007075DA">
        <w:rPr>
          <w:color w:val="000000"/>
        </w:rPr>
        <w:t xml:space="preserve"> đến ngày </w:t>
      </w:r>
      <w:r>
        <w:rPr>
          <w:color w:val="000000"/>
        </w:rPr>
        <w:t>31/03/2016.</w:t>
      </w:r>
    </w:p>
    <w:p w:rsidR="00EB3D8B" w:rsidRPr="00EC4D5C" w:rsidRDefault="00EB3D8B" w:rsidP="00EB3D8B">
      <w:pPr>
        <w:spacing w:before="100" w:after="20" w:line="252" w:lineRule="auto"/>
        <w:ind w:left="546"/>
        <w:rPr>
          <w:szCs w:val="24"/>
          <w:lang w:val="nl-NL"/>
        </w:rPr>
      </w:pPr>
    </w:p>
    <w:p w:rsidR="00EB3D8B" w:rsidRPr="00775CB0" w:rsidRDefault="00EB3D8B" w:rsidP="00EB3D8B">
      <w:pPr>
        <w:tabs>
          <w:tab w:val="left" w:pos="5740"/>
        </w:tabs>
        <w:jc w:val="center"/>
        <w:rPr>
          <w:color w:val="000000"/>
          <w:szCs w:val="22"/>
          <w:lang w:val="nl-NL"/>
        </w:rPr>
      </w:pPr>
      <w:r w:rsidRPr="00775CB0">
        <w:rPr>
          <w:szCs w:val="22"/>
          <w:lang w:val="nl-NL"/>
        </w:rPr>
        <w:tab/>
      </w:r>
      <w:r w:rsidRPr="00775CB0">
        <w:rPr>
          <w:color w:val="000000"/>
          <w:szCs w:val="22"/>
          <w:lang w:val="nl-NL"/>
        </w:rPr>
        <w:tab/>
        <w:t xml:space="preserve">Lập ngày </w:t>
      </w:r>
      <w:r>
        <w:rPr>
          <w:color w:val="000000"/>
          <w:szCs w:val="22"/>
          <w:lang w:val="nl-NL"/>
        </w:rPr>
        <w:t>18</w:t>
      </w:r>
      <w:r w:rsidRPr="00775CB0">
        <w:rPr>
          <w:color w:val="000000"/>
          <w:szCs w:val="22"/>
          <w:lang w:val="nl-NL"/>
        </w:rPr>
        <w:t xml:space="preserve"> tháng 0</w:t>
      </w:r>
      <w:r>
        <w:rPr>
          <w:color w:val="000000"/>
          <w:szCs w:val="22"/>
          <w:lang w:val="nl-NL"/>
        </w:rPr>
        <w:t>4</w:t>
      </w:r>
      <w:r w:rsidRPr="00775CB0">
        <w:rPr>
          <w:color w:val="000000"/>
          <w:szCs w:val="22"/>
          <w:lang w:val="nl-NL"/>
        </w:rPr>
        <w:t xml:space="preserve">  năm </w:t>
      </w:r>
      <w:r>
        <w:rPr>
          <w:color w:val="000000"/>
          <w:szCs w:val="22"/>
          <w:lang w:val="nl-NL"/>
        </w:rPr>
        <w:t>2016</w:t>
      </w:r>
    </w:p>
    <w:p w:rsidR="00EB3D8B" w:rsidRPr="00775CB0" w:rsidRDefault="00EB3D8B" w:rsidP="00EB3D8B">
      <w:pPr>
        <w:rPr>
          <w:b/>
          <w:bCs/>
          <w:color w:val="000000"/>
          <w:szCs w:val="22"/>
          <w:lang w:val="nl-NL"/>
        </w:rPr>
      </w:pPr>
      <w:r w:rsidRPr="00775CB0">
        <w:rPr>
          <w:bCs/>
          <w:color w:val="000000"/>
          <w:szCs w:val="22"/>
          <w:lang w:val="nl-NL"/>
        </w:rPr>
        <w:t xml:space="preserve">                 </w:t>
      </w:r>
      <w:r w:rsidRPr="00775CB0">
        <w:rPr>
          <w:b/>
          <w:bCs/>
          <w:color w:val="000000"/>
          <w:szCs w:val="22"/>
          <w:lang w:val="nl-NL"/>
        </w:rPr>
        <w:t>Kế toán trưởng                                                                                    Giám đốc</w:t>
      </w:r>
    </w:p>
    <w:p w:rsidR="00EB3D8B" w:rsidRPr="00775CB0" w:rsidRDefault="00EB3D8B" w:rsidP="00EB3D8B">
      <w:pPr>
        <w:rPr>
          <w:bCs/>
          <w:szCs w:val="22"/>
          <w:lang w:val="nl-NL"/>
        </w:rPr>
      </w:pPr>
    </w:p>
    <w:p w:rsidR="00EB3D8B" w:rsidRPr="00775CB0" w:rsidRDefault="00EB3D8B" w:rsidP="00EB3D8B">
      <w:pPr>
        <w:rPr>
          <w:bCs/>
          <w:szCs w:val="22"/>
          <w:lang w:val="nl-NL"/>
        </w:rPr>
      </w:pPr>
    </w:p>
    <w:p w:rsidR="00EB3D8B" w:rsidRPr="00775CB0" w:rsidRDefault="00EB3D8B" w:rsidP="00EB3D8B">
      <w:pPr>
        <w:rPr>
          <w:bCs/>
          <w:szCs w:val="22"/>
          <w:lang w:val="nl-NL"/>
        </w:rPr>
      </w:pPr>
    </w:p>
    <w:p w:rsidR="00EB3D8B" w:rsidRPr="00775CB0" w:rsidRDefault="00EB3D8B" w:rsidP="00EB3D8B">
      <w:pPr>
        <w:rPr>
          <w:bCs/>
          <w:szCs w:val="22"/>
          <w:lang w:val="nl-NL"/>
        </w:rPr>
      </w:pPr>
    </w:p>
    <w:p w:rsidR="00EB3D8B" w:rsidRPr="00775CB0" w:rsidRDefault="00EB3D8B" w:rsidP="00EB3D8B">
      <w:pPr>
        <w:rPr>
          <w:bCs/>
          <w:szCs w:val="22"/>
          <w:lang w:val="nl-NL"/>
        </w:rPr>
      </w:pPr>
    </w:p>
    <w:p w:rsidR="00EB3D8B" w:rsidRPr="00775CB0" w:rsidRDefault="00EB3D8B" w:rsidP="00EB3D8B">
      <w:pPr>
        <w:tabs>
          <w:tab w:val="left" w:pos="456"/>
          <w:tab w:val="left" w:pos="2565"/>
          <w:tab w:val="left" w:pos="2856"/>
          <w:tab w:val="left" w:pos="5782"/>
        </w:tabs>
        <w:rPr>
          <w:bCs/>
          <w:szCs w:val="22"/>
          <w:lang w:val="nl-NL"/>
        </w:rPr>
      </w:pPr>
      <w:r w:rsidRPr="00775CB0">
        <w:rPr>
          <w:bCs/>
          <w:szCs w:val="22"/>
          <w:lang w:val="nl-NL"/>
        </w:rPr>
        <w:t xml:space="preserve">             __________________</w:t>
      </w:r>
      <w:r w:rsidRPr="00775CB0">
        <w:rPr>
          <w:bCs/>
          <w:szCs w:val="22"/>
          <w:lang w:val="nl-NL"/>
        </w:rPr>
        <w:tab/>
        <w:t xml:space="preserve">                                                                      _________________</w:t>
      </w:r>
    </w:p>
    <w:p w:rsidR="00EB3D8B" w:rsidRPr="00775CB0" w:rsidRDefault="00EB3D8B" w:rsidP="00EB3D8B">
      <w:pPr>
        <w:tabs>
          <w:tab w:val="left" w:pos="456"/>
          <w:tab w:val="left" w:pos="2856"/>
          <w:tab w:val="left" w:pos="5782"/>
        </w:tabs>
        <w:rPr>
          <w:b/>
          <w:szCs w:val="22"/>
          <w:lang w:val="nl-NL"/>
        </w:rPr>
      </w:pPr>
      <w:r w:rsidRPr="00775CB0">
        <w:rPr>
          <w:b/>
          <w:szCs w:val="22"/>
          <w:lang w:val="nl-NL"/>
        </w:rPr>
        <w:t xml:space="preserve">             Trần Thị Hồng Thái </w:t>
      </w:r>
      <w:r w:rsidRPr="00775CB0">
        <w:rPr>
          <w:b/>
          <w:szCs w:val="22"/>
          <w:lang w:val="nl-NL"/>
        </w:rPr>
        <w:tab/>
      </w:r>
      <w:r w:rsidRPr="00775CB0">
        <w:rPr>
          <w:b/>
          <w:szCs w:val="22"/>
          <w:lang w:val="nl-NL"/>
        </w:rPr>
        <w:tab/>
        <w:t xml:space="preserve">                  Nguyễn Xuân Hải</w:t>
      </w:r>
    </w:p>
    <w:p w:rsidR="00EB3D8B" w:rsidRPr="00775CB0" w:rsidRDefault="00EB3D8B" w:rsidP="00EB3D8B">
      <w:pPr>
        <w:rPr>
          <w:szCs w:val="22"/>
        </w:rPr>
      </w:pPr>
    </w:p>
    <w:p w:rsidR="00576314" w:rsidRDefault="00576314"/>
    <w:sectPr w:rsidR="00576314" w:rsidSect="004E53AE">
      <w:footerReference w:type="first" r:id="rId8"/>
      <w:pgSz w:w="11907" w:h="16840" w:code="9"/>
      <w:pgMar w:top="864" w:right="720" w:bottom="720" w:left="1296" w:header="576" w:footer="576" w:gutter="0"/>
      <w:pgNumType w:start="43"/>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78E" w:rsidRDefault="0008078E">
      <w:pPr>
        <w:spacing w:before="0"/>
      </w:pPr>
      <w:r>
        <w:separator/>
      </w:r>
    </w:p>
  </w:endnote>
  <w:endnote w:type="continuationSeparator" w:id="0">
    <w:p w:rsidR="0008078E" w:rsidRDefault="000807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 Narrow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FC" w:rsidRPr="00775CB0" w:rsidRDefault="00872AFC" w:rsidP="00EB3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78E" w:rsidRDefault="0008078E">
      <w:pPr>
        <w:spacing w:before="0"/>
      </w:pPr>
      <w:r>
        <w:separator/>
      </w:r>
    </w:p>
  </w:footnote>
  <w:footnote w:type="continuationSeparator" w:id="0">
    <w:p w:rsidR="0008078E" w:rsidRDefault="0008078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C3C"/>
    <w:multiLevelType w:val="hybridMultilevel"/>
    <w:tmpl w:val="95241D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266BD"/>
    <w:multiLevelType w:val="multilevel"/>
    <w:tmpl w:val="D4123782"/>
    <w:lvl w:ilvl="0">
      <w:start w:val="8"/>
      <w:numFmt w:val="none"/>
      <w:lvlText w:val="4a."/>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B932538"/>
    <w:multiLevelType w:val="hybridMultilevel"/>
    <w:tmpl w:val="F81CE81E"/>
    <w:lvl w:ilvl="0" w:tplc="19B24598">
      <w:start w:val="1"/>
      <w:numFmt w:val="decimal"/>
      <w:lvlText w:val="36.%1."/>
      <w:lvlJc w:val="left"/>
      <w:pPr>
        <w:tabs>
          <w:tab w:val="num" w:pos="547"/>
        </w:tabs>
        <w:ind w:left="547" w:hanging="547"/>
      </w:pPr>
      <w:rPr>
        <w:rFonts w:ascii="Times New Roman" w:hAnsi="Times New Roman" w:hint="default"/>
        <w:b/>
        <w:i/>
        <w:sz w:val="24"/>
      </w:rPr>
    </w:lvl>
    <w:lvl w:ilvl="1" w:tplc="60BEE4B2">
      <w:start w:val="1"/>
      <w:numFmt w:val="bullet"/>
      <w:lvlText w:val="-"/>
      <w:lvlJc w:val="left"/>
      <w:pPr>
        <w:tabs>
          <w:tab w:val="num" w:pos="1440"/>
        </w:tabs>
        <w:ind w:left="1368" w:hanging="288"/>
      </w:pPr>
      <w:rPr>
        <w:rFonts w:ascii="Times New Roman" w:hAnsi="Times New Roman" w:cs="Times New Roman" w:hint="default"/>
        <w:sz w:val="24"/>
      </w:rPr>
    </w:lvl>
    <w:lvl w:ilvl="2" w:tplc="3946AC90">
      <w:start w:val="1"/>
      <w:numFmt w:val="decimal"/>
      <w:lvlText w:val="5.%3."/>
      <w:lvlJc w:val="left"/>
      <w:pPr>
        <w:tabs>
          <w:tab w:val="num" w:pos="2340"/>
        </w:tabs>
        <w:ind w:left="2340" w:hanging="360"/>
      </w:pPr>
      <w:rPr>
        <w:rFonts w:ascii="Times New Roman" w:hAnsi="Times New Roman" w:hint="default"/>
        <w:b/>
        <w:i/>
        <w:sz w:val="22"/>
      </w:rPr>
    </w:lvl>
    <w:lvl w:ilvl="3" w:tplc="B5A2AFAC">
      <w:numFmt w:val="bullet"/>
      <w:lvlText w:val="+"/>
      <w:lvlJc w:val="left"/>
      <w:pPr>
        <w:tabs>
          <w:tab w:val="num" w:pos="3060"/>
        </w:tabs>
        <w:ind w:left="3060" w:hanging="540"/>
      </w:pPr>
      <w:rPr>
        <w:rFonts w:ascii="VNI-Times" w:hAnsi="VNI-Time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9268EB"/>
    <w:multiLevelType w:val="multilevel"/>
    <w:tmpl w:val="71CAD72A"/>
    <w:lvl w:ilvl="0">
      <w:start w:val="8"/>
      <w:numFmt w:val="none"/>
      <w:lvlText w:val="4b."/>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13B2A97"/>
    <w:multiLevelType w:val="hybridMultilevel"/>
    <w:tmpl w:val="9B7A18F6"/>
    <w:lvl w:ilvl="0" w:tplc="AD344A9C">
      <w:start w:val="1"/>
      <w:numFmt w:val="lowerRoman"/>
      <w:lvlText w:val="(%1)"/>
      <w:lvlJc w:val="left"/>
      <w:pPr>
        <w:tabs>
          <w:tab w:val="num" w:pos="898"/>
        </w:tabs>
        <w:ind w:left="898"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D12DC"/>
    <w:multiLevelType w:val="multilevel"/>
    <w:tmpl w:val="71CAD72A"/>
    <w:lvl w:ilvl="0">
      <w:start w:val="8"/>
      <w:numFmt w:val="none"/>
      <w:lvlText w:val="4b."/>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C092B67"/>
    <w:multiLevelType w:val="hybridMultilevel"/>
    <w:tmpl w:val="9C2CCBE8"/>
    <w:lvl w:ilvl="0" w:tplc="1738205E">
      <w:start w:val="1"/>
      <w:numFmt w:val="decimal"/>
      <w:lvlText w:val="%1."/>
      <w:lvlJc w:val="left"/>
      <w:pPr>
        <w:tabs>
          <w:tab w:val="num" w:pos="2340"/>
        </w:tabs>
        <w:ind w:left="2340" w:hanging="36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031F45"/>
    <w:multiLevelType w:val="multilevel"/>
    <w:tmpl w:val="FF6C760C"/>
    <w:lvl w:ilvl="0">
      <w:start w:val="8"/>
      <w:numFmt w:val="upperRoman"/>
      <w:lvlText w:val="%1."/>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2%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18B0905"/>
    <w:multiLevelType w:val="multilevel"/>
    <w:tmpl w:val="6B08957C"/>
    <w:lvl w:ilvl="0">
      <w:start w:val="8"/>
      <w:numFmt w:val="none"/>
      <w:lvlText w:val="4b."/>
      <w:lvlJc w:val="left"/>
      <w:pPr>
        <w:tabs>
          <w:tab w:val="num" w:pos="360"/>
        </w:tabs>
        <w:ind w:left="360" w:hanging="360"/>
      </w:pPr>
      <w:rPr>
        <w:rFonts w:hint="default"/>
        <w:b/>
        <w:i w:val="0"/>
        <w:sz w:val="22"/>
      </w:rPr>
    </w:lvl>
    <w:lvl w:ilvl="1">
      <w:start w:val="6"/>
      <w:numFmt w:val="none"/>
      <w:lvlText w:val="5."/>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27A48C0"/>
    <w:multiLevelType w:val="multilevel"/>
    <w:tmpl w:val="D4123782"/>
    <w:lvl w:ilvl="0">
      <w:start w:val="8"/>
      <w:numFmt w:val="none"/>
      <w:lvlText w:val="4a."/>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B662BAC"/>
    <w:multiLevelType w:val="multilevel"/>
    <w:tmpl w:val="71CAD72A"/>
    <w:lvl w:ilvl="0">
      <w:start w:val="8"/>
      <w:numFmt w:val="none"/>
      <w:lvlText w:val="4b."/>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C34722D"/>
    <w:multiLevelType w:val="multilevel"/>
    <w:tmpl w:val="161EE56E"/>
    <w:lvl w:ilvl="0">
      <w:start w:val="8"/>
      <w:numFmt w:val="upperRoman"/>
      <w:lvlText w:val="%1."/>
      <w:lvlJc w:val="left"/>
      <w:pPr>
        <w:tabs>
          <w:tab w:val="num" w:pos="360"/>
        </w:tabs>
        <w:ind w:left="360" w:hanging="360"/>
      </w:pPr>
      <w:rPr>
        <w:rFonts w:hint="default"/>
        <w:b/>
        <w:i w:val="0"/>
        <w:sz w:val="22"/>
      </w:rPr>
    </w:lvl>
    <w:lvl w:ilvl="1">
      <w:start w:val="5"/>
      <w:numFmt w:val="decimal"/>
      <w:lvlText w:val="%2."/>
      <w:lvlJc w:val="left"/>
      <w:pPr>
        <w:tabs>
          <w:tab w:val="num" w:pos="792"/>
        </w:tabs>
        <w:ind w:left="792" w:hanging="432"/>
      </w:pPr>
      <w:rPr>
        <w:rFonts w:hint="default"/>
        <w:b/>
        <w:i w:val="0"/>
        <w:sz w:val="22"/>
      </w:rPr>
    </w:lvl>
    <w:lvl w:ilvl="2">
      <w:start w:val="1"/>
      <w:numFmt w:val="lowerLetter"/>
      <w:lvlText w:val="%2%3."/>
      <w:lvlJc w:val="left"/>
      <w:pPr>
        <w:tabs>
          <w:tab w:val="num" w:pos="818"/>
        </w:tabs>
        <w:ind w:left="602"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CCA758F"/>
    <w:multiLevelType w:val="hybridMultilevel"/>
    <w:tmpl w:val="95765A40"/>
    <w:lvl w:ilvl="0" w:tplc="19DA160A">
      <w:start w:val="3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D572CA"/>
    <w:multiLevelType w:val="hybridMultilevel"/>
    <w:tmpl w:val="E9BA00C0"/>
    <w:lvl w:ilvl="0" w:tplc="069844E4">
      <w:start w:val="1"/>
      <w:numFmt w:val="bullet"/>
      <w:lvlText w:val="-"/>
      <w:lvlJc w:val="left"/>
      <w:pPr>
        <w:ind w:left="1252" w:hanging="360"/>
      </w:pPr>
      <w:rPr>
        <w:rFonts w:ascii="Times New Roman" w:eastAsia="Times New Roman" w:hAnsi="Times New Roman"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14">
    <w:nsid w:val="35F06989"/>
    <w:multiLevelType w:val="hybridMultilevel"/>
    <w:tmpl w:val="01603EB4"/>
    <w:lvl w:ilvl="0" w:tplc="19B24598">
      <w:start w:val="1"/>
      <w:numFmt w:val="decimal"/>
      <w:lvlText w:val="36.%1."/>
      <w:lvlJc w:val="left"/>
      <w:pPr>
        <w:tabs>
          <w:tab w:val="num" w:pos="547"/>
        </w:tabs>
        <w:ind w:left="547" w:hanging="547"/>
      </w:pPr>
      <w:rPr>
        <w:rFonts w:ascii="Times New Roman" w:hAnsi="Times New Roman" w:hint="default"/>
        <w:b/>
        <w:i/>
        <w:sz w:val="24"/>
      </w:rPr>
    </w:lvl>
    <w:lvl w:ilvl="1" w:tplc="04090001">
      <w:start w:val="1"/>
      <w:numFmt w:val="bullet"/>
      <w:lvlText w:val=""/>
      <w:lvlJc w:val="left"/>
      <w:pPr>
        <w:tabs>
          <w:tab w:val="num" w:pos="1440"/>
        </w:tabs>
        <w:ind w:left="1368" w:hanging="288"/>
      </w:pPr>
      <w:rPr>
        <w:rFonts w:ascii="Symbol" w:hAnsi="Symbol" w:hint="default"/>
        <w:sz w:val="24"/>
      </w:rPr>
    </w:lvl>
    <w:lvl w:ilvl="2" w:tplc="3946AC90">
      <w:start w:val="1"/>
      <w:numFmt w:val="decimal"/>
      <w:lvlText w:val="5.%3."/>
      <w:lvlJc w:val="left"/>
      <w:pPr>
        <w:tabs>
          <w:tab w:val="num" w:pos="2340"/>
        </w:tabs>
        <w:ind w:left="2340" w:hanging="360"/>
      </w:pPr>
      <w:rPr>
        <w:rFonts w:ascii="Times New Roman" w:hAnsi="Times New Roman" w:hint="default"/>
        <w:b/>
        <w:i/>
        <w:sz w:val="22"/>
      </w:rPr>
    </w:lvl>
    <w:lvl w:ilvl="3" w:tplc="B5A2AFAC">
      <w:numFmt w:val="bullet"/>
      <w:lvlText w:val="+"/>
      <w:lvlJc w:val="left"/>
      <w:pPr>
        <w:tabs>
          <w:tab w:val="num" w:pos="3060"/>
        </w:tabs>
        <w:ind w:left="3060" w:hanging="540"/>
      </w:pPr>
      <w:rPr>
        <w:rFonts w:ascii="VNI-Times" w:hAnsi="VNI-Time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27604B"/>
    <w:multiLevelType w:val="hybridMultilevel"/>
    <w:tmpl w:val="D654D340"/>
    <w:lvl w:ilvl="0" w:tplc="60BEE4B2">
      <w:start w:val="1"/>
      <w:numFmt w:val="bullet"/>
      <w:lvlText w:val="-"/>
      <w:lvlJc w:val="left"/>
      <w:pPr>
        <w:ind w:left="1260" w:hanging="360"/>
      </w:pPr>
      <w:rPr>
        <w:rFonts w:ascii="Times New Roman" w:hAnsi="Times New Roman"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3C6E782F"/>
    <w:multiLevelType w:val="hybridMultilevel"/>
    <w:tmpl w:val="0DF6149C"/>
    <w:lvl w:ilvl="0" w:tplc="042A0001">
      <w:start w:val="1"/>
      <w:numFmt w:val="bullet"/>
      <w:lvlText w:val=""/>
      <w:lvlJc w:val="left"/>
      <w:pPr>
        <w:ind w:left="1258" w:hanging="360"/>
      </w:pPr>
      <w:rPr>
        <w:rFonts w:ascii="Symbol" w:hAnsi="Symbol" w:hint="default"/>
      </w:rPr>
    </w:lvl>
    <w:lvl w:ilvl="1" w:tplc="042A0003" w:tentative="1">
      <w:start w:val="1"/>
      <w:numFmt w:val="bullet"/>
      <w:lvlText w:val="o"/>
      <w:lvlJc w:val="left"/>
      <w:pPr>
        <w:ind w:left="1978" w:hanging="360"/>
      </w:pPr>
      <w:rPr>
        <w:rFonts w:ascii="Courier New" w:hAnsi="Courier New" w:cs="Courier New" w:hint="default"/>
      </w:rPr>
    </w:lvl>
    <w:lvl w:ilvl="2" w:tplc="042A0005" w:tentative="1">
      <w:start w:val="1"/>
      <w:numFmt w:val="bullet"/>
      <w:lvlText w:val=""/>
      <w:lvlJc w:val="left"/>
      <w:pPr>
        <w:ind w:left="2698" w:hanging="360"/>
      </w:pPr>
      <w:rPr>
        <w:rFonts w:ascii="Wingdings" w:hAnsi="Wingdings" w:hint="default"/>
      </w:rPr>
    </w:lvl>
    <w:lvl w:ilvl="3" w:tplc="042A0001" w:tentative="1">
      <w:start w:val="1"/>
      <w:numFmt w:val="bullet"/>
      <w:lvlText w:val=""/>
      <w:lvlJc w:val="left"/>
      <w:pPr>
        <w:ind w:left="3418" w:hanging="360"/>
      </w:pPr>
      <w:rPr>
        <w:rFonts w:ascii="Symbol" w:hAnsi="Symbol" w:hint="default"/>
      </w:rPr>
    </w:lvl>
    <w:lvl w:ilvl="4" w:tplc="042A0003" w:tentative="1">
      <w:start w:val="1"/>
      <w:numFmt w:val="bullet"/>
      <w:lvlText w:val="o"/>
      <w:lvlJc w:val="left"/>
      <w:pPr>
        <w:ind w:left="4138" w:hanging="360"/>
      </w:pPr>
      <w:rPr>
        <w:rFonts w:ascii="Courier New" w:hAnsi="Courier New" w:cs="Courier New" w:hint="default"/>
      </w:rPr>
    </w:lvl>
    <w:lvl w:ilvl="5" w:tplc="042A0005" w:tentative="1">
      <w:start w:val="1"/>
      <w:numFmt w:val="bullet"/>
      <w:lvlText w:val=""/>
      <w:lvlJc w:val="left"/>
      <w:pPr>
        <w:ind w:left="4858" w:hanging="360"/>
      </w:pPr>
      <w:rPr>
        <w:rFonts w:ascii="Wingdings" w:hAnsi="Wingdings" w:hint="default"/>
      </w:rPr>
    </w:lvl>
    <w:lvl w:ilvl="6" w:tplc="042A0001" w:tentative="1">
      <w:start w:val="1"/>
      <w:numFmt w:val="bullet"/>
      <w:lvlText w:val=""/>
      <w:lvlJc w:val="left"/>
      <w:pPr>
        <w:ind w:left="5578" w:hanging="360"/>
      </w:pPr>
      <w:rPr>
        <w:rFonts w:ascii="Symbol" w:hAnsi="Symbol" w:hint="default"/>
      </w:rPr>
    </w:lvl>
    <w:lvl w:ilvl="7" w:tplc="042A0003" w:tentative="1">
      <w:start w:val="1"/>
      <w:numFmt w:val="bullet"/>
      <w:lvlText w:val="o"/>
      <w:lvlJc w:val="left"/>
      <w:pPr>
        <w:ind w:left="6298" w:hanging="360"/>
      </w:pPr>
      <w:rPr>
        <w:rFonts w:ascii="Courier New" w:hAnsi="Courier New" w:cs="Courier New" w:hint="default"/>
      </w:rPr>
    </w:lvl>
    <w:lvl w:ilvl="8" w:tplc="042A0005" w:tentative="1">
      <w:start w:val="1"/>
      <w:numFmt w:val="bullet"/>
      <w:lvlText w:val=""/>
      <w:lvlJc w:val="left"/>
      <w:pPr>
        <w:ind w:left="7018" w:hanging="360"/>
      </w:pPr>
      <w:rPr>
        <w:rFonts w:ascii="Wingdings" w:hAnsi="Wingdings" w:hint="default"/>
      </w:rPr>
    </w:lvl>
  </w:abstractNum>
  <w:abstractNum w:abstractNumId="17">
    <w:nsid w:val="3DFB0AC6"/>
    <w:multiLevelType w:val="hybridMultilevel"/>
    <w:tmpl w:val="08ECA384"/>
    <w:lvl w:ilvl="0" w:tplc="60BEE4B2">
      <w:start w:val="1"/>
      <w:numFmt w:val="bullet"/>
      <w:lvlText w:val="-"/>
      <w:lvlJc w:val="left"/>
      <w:pPr>
        <w:ind w:left="1258" w:hanging="360"/>
      </w:pPr>
      <w:rPr>
        <w:rFonts w:ascii="Times New Roman" w:hAnsi="Times New Roman" w:cs="Times New Roman" w:hint="default"/>
        <w:sz w:val="24"/>
      </w:rPr>
    </w:lvl>
    <w:lvl w:ilvl="1" w:tplc="042A0003" w:tentative="1">
      <w:start w:val="1"/>
      <w:numFmt w:val="bullet"/>
      <w:lvlText w:val="o"/>
      <w:lvlJc w:val="left"/>
      <w:pPr>
        <w:ind w:left="1978" w:hanging="360"/>
      </w:pPr>
      <w:rPr>
        <w:rFonts w:ascii="Courier New" w:hAnsi="Courier New" w:cs="Courier New" w:hint="default"/>
      </w:rPr>
    </w:lvl>
    <w:lvl w:ilvl="2" w:tplc="042A0005" w:tentative="1">
      <w:start w:val="1"/>
      <w:numFmt w:val="bullet"/>
      <w:lvlText w:val=""/>
      <w:lvlJc w:val="left"/>
      <w:pPr>
        <w:ind w:left="2698" w:hanging="360"/>
      </w:pPr>
      <w:rPr>
        <w:rFonts w:ascii="Wingdings" w:hAnsi="Wingdings" w:hint="default"/>
      </w:rPr>
    </w:lvl>
    <w:lvl w:ilvl="3" w:tplc="042A0001" w:tentative="1">
      <w:start w:val="1"/>
      <w:numFmt w:val="bullet"/>
      <w:lvlText w:val=""/>
      <w:lvlJc w:val="left"/>
      <w:pPr>
        <w:ind w:left="3418" w:hanging="360"/>
      </w:pPr>
      <w:rPr>
        <w:rFonts w:ascii="Symbol" w:hAnsi="Symbol" w:hint="default"/>
      </w:rPr>
    </w:lvl>
    <w:lvl w:ilvl="4" w:tplc="042A0003" w:tentative="1">
      <w:start w:val="1"/>
      <w:numFmt w:val="bullet"/>
      <w:lvlText w:val="o"/>
      <w:lvlJc w:val="left"/>
      <w:pPr>
        <w:ind w:left="4138" w:hanging="360"/>
      </w:pPr>
      <w:rPr>
        <w:rFonts w:ascii="Courier New" w:hAnsi="Courier New" w:cs="Courier New" w:hint="default"/>
      </w:rPr>
    </w:lvl>
    <w:lvl w:ilvl="5" w:tplc="042A0005" w:tentative="1">
      <w:start w:val="1"/>
      <w:numFmt w:val="bullet"/>
      <w:lvlText w:val=""/>
      <w:lvlJc w:val="left"/>
      <w:pPr>
        <w:ind w:left="4858" w:hanging="360"/>
      </w:pPr>
      <w:rPr>
        <w:rFonts w:ascii="Wingdings" w:hAnsi="Wingdings" w:hint="default"/>
      </w:rPr>
    </w:lvl>
    <w:lvl w:ilvl="6" w:tplc="042A0001" w:tentative="1">
      <w:start w:val="1"/>
      <w:numFmt w:val="bullet"/>
      <w:lvlText w:val=""/>
      <w:lvlJc w:val="left"/>
      <w:pPr>
        <w:ind w:left="5578" w:hanging="360"/>
      </w:pPr>
      <w:rPr>
        <w:rFonts w:ascii="Symbol" w:hAnsi="Symbol" w:hint="default"/>
      </w:rPr>
    </w:lvl>
    <w:lvl w:ilvl="7" w:tplc="042A0003" w:tentative="1">
      <w:start w:val="1"/>
      <w:numFmt w:val="bullet"/>
      <w:lvlText w:val="o"/>
      <w:lvlJc w:val="left"/>
      <w:pPr>
        <w:ind w:left="6298" w:hanging="360"/>
      </w:pPr>
      <w:rPr>
        <w:rFonts w:ascii="Courier New" w:hAnsi="Courier New" w:cs="Courier New" w:hint="default"/>
      </w:rPr>
    </w:lvl>
    <w:lvl w:ilvl="8" w:tplc="042A0005" w:tentative="1">
      <w:start w:val="1"/>
      <w:numFmt w:val="bullet"/>
      <w:lvlText w:val=""/>
      <w:lvlJc w:val="left"/>
      <w:pPr>
        <w:ind w:left="7018" w:hanging="360"/>
      </w:pPr>
      <w:rPr>
        <w:rFonts w:ascii="Wingdings" w:hAnsi="Wingdings" w:hint="default"/>
      </w:rPr>
    </w:lvl>
  </w:abstractNum>
  <w:abstractNum w:abstractNumId="18">
    <w:nsid w:val="3FB54B14"/>
    <w:multiLevelType w:val="hybridMultilevel"/>
    <w:tmpl w:val="38F8F1A6"/>
    <w:lvl w:ilvl="0" w:tplc="A992B04E">
      <w:start w:val="1"/>
      <w:numFmt w:val="decimal"/>
      <w:lvlText w:val="%1."/>
      <w:lvlJc w:val="left"/>
      <w:pPr>
        <w:tabs>
          <w:tab w:val="num" w:pos="1510"/>
        </w:tabs>
        <w:ind w:left="1510" w:hanging="360"/>
      </w:pPr>
      <w:rPr>
        <w:rFonts w:ascii="Times New Roman" w:hAnsi="Times New Roman" w:hint="default"/>
        <w:b/>
        <w:i w:val="0"/>
        <w:sz w:val="22"/>
      </w:rPr>
    </w:lvl>
    <w:lvl w:ilvl="1" w:tplc="007AC558">
      <w:numFmt w:val="bullet"/>
      <w:lvlText w:val="-"/>
      <w:lvlJc w:val="left"/>
      <w:pPr>
        <w:tabs>
          <w:tab w:val="num" w:pos="1120"/>
        </w:tabs>
        <w:ind w:left="1120" w:hanging="870"/>
      </w:pPr>
      <w:rPr>
        <w:rFonts w:ascii="Times New Roman" w:eastAsia="Times New Roman" w:hAnsi="Times New Roman" w:cs="Times New Roman" w:hint="default"/>
      </w:rPr>
    </w:lvl>
    <w:lvl w:ilvl="2" w:tplc="0409001B" w:tentative="1">
      <w:start w:val="1"/>
      <w:numFmt w:val="lowerRoman"/>
      <w:lvlText w:val="%3."/>
      <w:lvlJc w:val="right"/>
      <w:pPr>
        <w:tabs>
          <w:tab w:val="num" w:pos="1330"/>
        </w:tabs>
        <w:ind w:left="1330" w:hanging="180"/>
      </w:pPr>
    </w:lvl>
    <w:lvl w:ilvl="3" w:tplc="0409000F" w:tentative="1">
      <w:start w:val="1"/>
      <w:numFmt w:val="decimal"/>
      <w:lvlText w:val="%4."/>
      <w:lvlJc w:val="left"/>
      <w:pPr>
        <w:tabs>
          <w:tab w:val="num" w:pos="2050"/>
        </w:tabs>
        <w:ind w:left="2050" w:hanging="360"/>
      </w:pPr>
    </w:lvl>
    <w:lvl w:ilvl="4" w:tplc="04090019" w:tentative="1">
      <w:start w:val="1"/>
      <w:numFmt w:val="lowerLetter"/>
      <w:lvlText w:val="%5."/>
      <w:lvlJc w:val="left"/>
      <w:pPr>
        <w:tabs>
          <w:tab w:val="num" w:pos="2770"/>
        </w:tabs>
        <w:ind w:left="2770" w:hanging="360"/>
      </w:pPr>
    </w:lvl>
    <w:lvl w:ilvl="5" w:tplc="0409001B" w:tentative="1">
      <w:start w:val="1"/>
      <w:numFmt w:val="lowerRoman"/>
      <w:lvlText w:val="%6."/>
      <w:lvlJc w:val="right"/>
      <w:pPr>
        <w:tabs>
          <w:tab w:val="num" w:pos="3490"/>
        </w:tabs>
        <w:ind w:left="3490" w:hanging="180"/>
      </w:pPr>
    </w:lvl>
    <w:lvl w:ilvl="6" w:tplc="0409000F" w:tentative="1">
      <w:start w:val="1"/>
      <w:numFmt w:val="decimal"/>
      <w:lvlText w:val="%7."/>
      <w:lvlJc w:val="left"/>
      <w:pPr>
        <w:tabs>
          <w:tab w:val="num" w:pos="4210"/>
        </w:tabs>
        <w:ind w:left="4210" w:hanging="360"/>
      </w:pPr>
    </w:lvl>
    <w:lvl w:ilvl="7" w:tplc="04090019" w:tentative="1">
      <w:start w:val="1"/>
      <w:numFmt w:val="lowerLetter"/>
      <w:lvlText w:val="%8."/>
      <w:lvlJc w:val="left"/>
      <w:pPr>
        <w:tabs>
          <w:tab w:val="num" w:pos="4930"/>
        </w:tabs>
        <w:ind w:left="4930" w:hanging="360"/>
      </w:pPr>
    </w:lvl>
    <w:lvl w:ilvl="8" w:tplc="0409001B" w:tentative="1">
      <w:start w:val="1"/>
      <w:numFmt w:val="lowerRoman"/>
      <w:lvlText w:val="%9."/>
      <w:lvlJc w:val="right"/>
      <w:pPr>
        <w:tabs>
          <w:tab w:val="num" w:pos="5650"/>
        </w:tabs>
        <w:ind w:left="5650" w:hanging="180"/>
      </w:pPr>
    </w:lvl>
  </w:abstractNum>
  <w:abstractNum w:abstractNumId="19">
    <w:nsid w:val="437B0902"/>
    <w:multiLevelType w:val="hybridMultilevel"/>
    <w:tmpl w:val="6A3C00C4"/>
    <w:lvl w:ilvl="0" w:tplc="535670C6">
      <w:start w:val="1"/>
      <w:numFmt w:val="decimal"/>
      <w:lvlText w:val="%1."/>
      <w:lvlJc w:val="left"/>
      <w:pPr>
        <w:tabs>
          <w:tab w:val="num" w:pos="1510"/>
        </w:tabs>
        <w:ind w:left="1510" w:hanging="360"/>
      </w:pPr>
      <w:rPr>
        <w:rFonts w:ascii="Times New Roman" w:hAnsi="Times New Roman" w:hint="default"/>
        <w:b/>
        <w:i w:val="0"/>
        <w:sz w:val="24"/>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0">
    <w:nsid w:val="467406C9"/>
    <w:multiLevelType w:val="hybridMultilevel"/>
    <w:tmpl w:val="0DBC288A"/>
    <w:lvl w:ilvl="0" w:tplc="01EE8212">
      <w:start w:val="1"/>
      <w:numFmt w:val="lowerLetter"/>
      <w:lvlText w:val="%1."/>
      <w:lvlJc w:val="left"/>
      <w:pPr>
        <w:ind w:left="12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E22B7"/>
    <w:multiLevelType w:val="hybridMultilevel"/>
    <w:tmpl w:val="FC12E6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EE163B9"/>
    <w:multiLevelType w:val="hybridMultilevel"/>
    <w:tmpl w:val="024A2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F47E9C"/>
    <w:multiLevelType w:val="hybridMultilevel"/>
    <w:tmpl w:val="0DEA3AD0"/>
    <w:lvl w:ilvl="0" w:tplc="426EEC54">
      <w:start w:val="1"/>
      <w:numFmt w:val="decimal"/>
      <w:lvlText w:val="%1."/>
      <w:lvlJc w:val="left"/>
      <w:pPr>
        <w:tabs>
          <w:tab w:val="num" w:pos="1510"/>
        </w:tabs>
        <w:ind w:left="1510" w:hanging="360"/>
      </w:pPr>
      <w:rPr>
        <w:rFonts w:ascii="Times New Roman" w:hAnsi="Times New Roman" w:hint="default"/>
        <w:b/>
        <w:i w:val="0"/>
        <w:sz w:val="22"/>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4">
    <w:nsid w:val="50A750C7"/>
    <w:multiLevelType w:val="hybridMultilevel"/>
    <w:tmpl w:val="5D6EC7FC"/>
    <w:lvl w:ilvl="0" w:tplc="042A0001">
      <w:start w:val="1"/>
      <w:numFmt w:val="bullet"/>
      <w:lvlText w:val=""/>
      <w:lvlJc w:val="left"/>
      <w:pPr>
        <w:ind w:left="1258" w:hanging="360"/>
      </w:pPr>
      <w:rPr>
        <w:rFonts w:ascii="Symbol" w:hAnsi="Symbol" w:hint="default"/>
      </w:rPr>
    </w:lvl>
    <w:lvl w:ilvl="1" w:tplc="042A0003" w:tentative="1">
      <w:start w:val="1"/>
      <w:numFmt w:val="bullet"/>
      <w:lvlText w:val="o"/>
      <w:lvlJc w:val="left"/>
      <w:pPr>
        <w:ind w:left="1978" w:hanging="360"/>
      </w:pPr>
      <w:rPr>
        <w:rFonts w:ascii="Courier New" w:hAnsi="Courier New" w:cs="Courier New" w:hint="default"/>
      </w:rPr>
    </w:lvl>
    <w:lvl w:ilvl="2" w:tplc="042A0005" w:tentative="1">
      <w:start w:val="1"/>
      <w:numFmt w:val="bullet"/>
      <w:lvlText w:val=""/>
      <w:lvlJc w:val="left"/>
      <w:pPr>
        <w:ind w:left="2698" w:hanging="360"/>
      </w:pPr>
      <w:rPr>
        <w:rFonts w:ascii="Wingdings" w:hAnsi="Wingdings" w:hint="default"/>
      </w:rPr>
    </w:lvl>
    <w:lvl w:ilvl="3" w:tplc="042A0001" w:tentative="1">
      <w:start w:val="1"/>
      <w:numFmt w:val="bullet"/>
      <w:lvlText w:val=""/>
      <w:lvlJc w:val="left"/>
      <w:pPr>
        <w:ind w:left="3418" w:hanging="360"/>
      </w:pPr>
      <w:rPr>
        <w:rFonts w:ascii="Symbol" w:hAnsi="Symbol" w:hint="default"/>
      </w:rPr>
    </w:lvl>
    <w:lvl w:ilvl="4" w:tplc="042A0003" w:tentative="1">
      <w:start w:val="1"/>
      <w:numFmt w:val="bullet"/>
      <w:lvlText w:val="o"/>
      <w:lvlJc w:val="left"/>
      <w:pPr>
        <w:ind w:left="4138" w:hanging="360"/>
      </w:pPr>
      <w:rPr>
        <w:rFonts w:ascii="Courier New" w:hAnsi="Courier New" w:cs="Courier New" w:hint="default"/>
      </w:rPr>
    </w:lvl>
    <w:lvl w:ilvl="5" w:tplc="042A0005" w:tentative="1">
      <w:start w:val="1"/>
      <w:numFmt w:val="bullet"/>
      <w:lvlText w:val=""/>
      <w:lvlJc w:val="left"/>
      <w:pPr>
        <w:ind w:left="4858" w:hanging="360"/>
      </w:pPr>
      <w:rPr>
        <w:rFonts w:ascii="Wingdings" w:hAnsi="Wingdings" w:hint="default"/>
      </w:rPr>
    </w:lvl>
    <w:lvl w:ilvl="6" w:tplc="042A0001" w:tentative="1">
      <w:start w:val="1"/>
      <w:numFmt w:val="bullet"/>
      <w:lvlText w:val=""/>
      <w:lvlJc w:val="left"/>
      <w:pPr>
        <w:ind w:left="5578" w:hanging="360"/>
      </w:pPr>
      <w:rPr>
        <w:rFonts w:ascii="Symbol" w:hAnsi="Symbol" w:hint="default"/>
      </w:rPr>
    </w:lvl>
    <w:lvl w:ilvl="7" w:tplc="042A0003" w:tentative="1">
      <w:start w:val="1"/>
      <w:numFmt w:val="bullet"/>
      <w:lvlText w:val="o"/>
      <w:lvlJc w:val="left"/>
      <w:pPr>
        <w:ind w:left="6298" w:hanging="360"/>
      </w:pPr>
      <w:rPr>
        <w:rFonts w:ascii="Courier New" w:hAnsi="Courier New" w:cs="Courier New" w:hint="default"/>
      </w:rPr>
    </w:lvl>
    <w:lvl w:ilvl="8" w:tplc="042A0005" w:tentative="1">
      <w:start w:val="1"/>
      <w:numFmt w:val="bullet"/>
      <w:lvlText w:val=""/>
      <w:lvlJc w:val="left"/>
      <w:pPr>
        <w:ind w:left="7018" w:hanging="360"/>
      </w:pPr>
      <w:rPr>
        <w:rFonts w:ascii="Wingdings" w:hAnsi="Wingdings" w:hint="default"/>
      </w:rPr>
    </w:lvl>
  </w:abstractNum>
  <w:abstractNum w:abstractNumId="25">
    <w:nsid w:val="50F34C0B"/>
    <w:multiLevelType w:val="hybridMultilevel"/>
    <w:tmpl w:val="1450A2A6"/>
    <w:lvl w:ilvl="0" w:tplc="AC98E2DC">
      <w:start w:val="1"/>
      <w:numFmt w:val="decimal"/>
      <w:lvlText w:val="%1."/>
      <w:lvlJc w:val="left"/>
      <w:pPr>
        <w:tabs>
          <w:tab w:val="num" w:pos="1510"/>
        </w:tabs>
        <w:ind w:left="151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ABF681C2">
      <w:start w:val="1"/>
      <w:numFmt w:val="decimal"/>
      <w:lvlText w:val="%3."/>
      <w:lvlJc w:val="left"/>
      <w:pPr>
        <w:tabs>
          <w:tab w:val="num" w:pos="2340"/>
        </w:tabs>
        <w:ind w:left="2340" w:hanging="360"/>
      </w:pPr>
      <w:rPr>
        <w:rFonts w:ascii="Times New Roman" w:hAnsi="Times New Roman"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35257C"/>
    <w:multiLevelType w:val="hybridMultilevel"/>
    <w:tmpl w:val="875AF194"/>
    <w:lvl w:ilvl="0" w:tplc="BDA04586">
      <w:start w:val="1"/>
      <w:numFmt w:val="lowerLetter"/>
      <w:lvlText w:val="%1."/>
      <w:lvlJc w:val="left"/>
      <w:pPr>
        <w:ind w:left="12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56639B"/>
    <w:multiLevelType w:val="hybridMultilevel"/>
    <w:tmpl w:val="E828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821410"/>
    <w:multiLevelType w:val="hybridMultilevel"/>
    <w:tmpl w:val="A32C5582"/>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9">
    <w:nsid w:val="5BD7122C"/>
    <w:multiLevelType w:val="hybridMultilevel"/>
    <w:tmpl w:val="9E0A8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C0629DF"/>
    <w:multiLevelType w:val="hybridMultilevel"/>
    <w:tmpl w:val="1C625920"/>
    <w:lvl w:ilvl="0" w:tplc="48C87F22">
      <w:start w:val="1"/>
      <w:numFmt w:val="lowerLetter"/>
      <w:lvlText w:val="%1."/>
      <w:lvlJc w:val="left"/>
      <w:pPr>
        <w:ind w:left="12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3B090C"/>
    <w:multiLevelType w:val="hybridMultilevel"/>
    <w:tmpl w:val="E5A47988"/>
    <w:lvl w:ilvl="0" w:tplc="04090019">
      <w:start w:val="1"/>
      <w:numFmt w:val="lowerLetter"/>
      <w:lvlText w:val="%1."/>
      <w:lvlJc w:val="left"/>
      <w:pPr>
        <w:ind w:left="1258" w:hanging="360"/>
      </w:p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32">
    <w:nsid w:val="5CD21FF6"/>
    <w:multiLevelType w:val="multilevel"/>
    <w:tmpl w:val="161EE56E"/>
    <w:lvl w:ilvl="0">
      <w:start w:val="8"/>
      <w:numFmt w:val="upperRoman"/>
      <w:lvlText w:val="%1."/>
      <w:lvlJc w:val="left"/>
      <w:pPr>
        <w:tabs>
          <w:tab w:val="num" w:pos="360"/>
        </w:tabs>
        <w:ind w:left="360" w:hanging="360"/>
      </w:pPr>
      <w:rPr>
        <w:rFonts w:hint="default"/>
        <w:b/>
        <w:i w:val="0"/>
        <w:sz w:val="22"/>
      </w:rPr>
    </w:lvl>
    <w:lvl w:ilvl="1">
      <w:start w:val="5"/>
      <w:numFmt w:val="decimal"/>
      <w:lvlText w:val="%2."/>
      <w:lvlJc w:val="left"/>
      <w:pPr>
        <w:tabs>
          <w:tab w:val="num" w:pos="792"/>
        </w:tabs>
        <w:ind w:left="792" w:hanging="432"/>
      </w:pPr>
      <w:rPr>
        <w:rFonts w:hint="default"/>
        <w:b/>
        <w:i w:val="0"/>
        <w:sz w:val="22"/>
      </w:rPr>
    </w:lvl>
    <w:lvl w:ilvl="2">
      <w:start w:val="1"/>
      <w:numFmt w:val="lowerLetter"/>
      <w:lvlText w:val="%2%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D457804"/>
    <w:multiLevelType w:val="hybridMultilevel"/>
    <w:tmpl w:val="654698E2"/>
    <w:lvl w:ilvl="0" w:tplc="04090001">
      <w:start w:val="1"/>
      <w:numFmt w:val="bullet"/>
      <w:lvlText w:val=""/>
      <w:lvlJc w:val="left"/>
      <w:pPr>
        <w:tabs>
          <w:tab w:val="num" w:pos="1510"/>
        </w:tabs>
        <w:ind w:left="1510" w:hanging="360"/>
      </w:pPr>
      <w:rPr>
        <w:rFonts w:ascii="Symbol" w:hAnsi="Symbol" w:hint="default"/>
      </w:rPr>
    </w:lvl>
    <w:lvl w:ilvl="1" w:tplc="AAF40278">
      <w:start w:val="1"/>
      <w:numFmt w:val="lowerRoman"/>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CA47FB"/>
    <w:multiLevelType w:val="hybridMultilevel"/>
    <w:tmpl w:val="32A8CD38"/>
    <w:lvl w:ilvl="0" w:tplc="042A0001">
      <w:start w:val="1"/>
      <w:numFmt w:val="bullet"/>
      <w:lvlText w:val=""/>
      <w:lvlJc w:val="left"/>
      <w:pPr>
        <w:ind w:left="892" w:hanging="360"/>
      </w:pPr>
      <w:rPr>
        <w:rFonts w:ascii="Symbol" w:hAnsi="Symbol" w:hint="default"/>
      </w:rPr>
    </w:lvl>
    <w:lvl w:ilvl="1" w:tplc="042A0003">
      <w:start w:val="1"/>
      <w:numFmt w:val="bullet"/>
      <w:lvlText w:val="o"/>
      <w:lvlJc w:val="left"/>
      <w:pPr>
        <w:ind w:left="1612" w:hanging="360"/>
      </w:pPr>
      <w:rPr>
        <w:rFonts w:ascii="Courier New" w:hAnsi="Courier New" w:cs="Courier New" w:hint="default"/>
      </w:rPr>
    </w:lvl>
    <w:lvl w:ilvl="2" w:tplc="042A0005" w:tentative="1">
      <w:start w:val="1"/>
      <w:numFmt w:val="bullet"/>
      <w:lvlText w:val=""/>
      <w:lvlJc w:val="left"/>
      <w:pPr>
        <w:ind w:left="2332" w:hanging="360"/>
      </w:pPr>
      <w:rPr>
        <w:rFonts w:ascii="Wingdings" w:hAnsi="Wingdings" w:hint="default"/>
      </w:rPr>
    </w:lvl>
    <w:lvl w:ilvl="3" w:tplc="042A0001" w:tentative="1">
      <w:start w:val="1"/>
      <w:numFmt w:val="bullet"/>
      <w:lvlText w:val=""/>
      <w:lvlJc w:val="left"/>
      <w:pPr>
        <w:ind w:left="3052" w:hanging="360"/>
      </w:pPr>
      <w:rPr>
        <w:rFonts w:ascii="Symbol" w:hAnsi="Symbol" w:hint="default"/>
      </w:rPr>
    </w:lvl>
    <w:lvl w:ilvl="4" w:tplc="042A0003" w:tentative="1">
      <w:start w:val="1"/>
      <w:numFmt w:val="bullet"/>
      <w:lvlText w:val="o"/>
      <w:lvlJc w:val="left"/>
      <w:pPr>
        <w:ind w:left="3772" w:hanging="360"/>
      </w:pPr>
      <w:rPr>
        <w:rFonts w:ascii="Courier New" w:hAnsi="Courier New" w:cs="Courier New" w:hint="default"/>
      </w:rPr>
    </w:lvl>
    <w:lvl w:ilvl="5" w:tplc="042A0005" w:tentative="1">
      <w:start w:val="1"/>
      <w:numFmt w:val="bullet"/>
      <w:lvlText w:val=""/>
      <w:lvlJc w:val="left"/>
      <w:pPr>
        <w:ind w:left="4492" w:hanging="360"/>
      </w:pPr>
      <w:rPr>
        <w:rFonts w:ascii="Wingdings" w:hAnsi="Wingdings" w:hint="default"/>
      </w:rPr>
    </w:lvl>
    <w:lvl w:ilvl="6" w:tplc="042A0001" w:tentative="1">
      <w:start w:val="1"/>
      <w:numFmt w:val="bullet"/>
      <w:lvlText w:val=""/>
      <w:lvlJc w:val="left"/>
      <w:pPr>
        <w:ind w:left="5212" w:hanging="360"/>
      </w:pPr>
      <w:rPr>
        <w:rFonts w:ascii="Symbol" w:hAnsi="Symbol" w:hint="default"/>
      </w:rPr>
    </w:lvl>
    <w:lvl w:ilvl="7" w:tplc="042A0003" w:tentative="1">
      <w:start w:val="1"/>
      <w:numFmt w:val="bullet"/>
      <w:lvlText w:val="o"/>
      <w:lvlJc w:val="left"/>
      <w:pPr>
        <w:ind w:left="5932" w:hanging="360"/>
      </w:pPr>
      <w:rPr>
        <w:rFonts w:ascii="Courier New" w:hAnsi="Courier New" w:cs="Courier New" w:hint="default"/>
      </w:rPr>
    </w:lvl>
    <w:lvl w:ilvl="8" w:tplc="042A0005" w:tentative="1">
      <w:start w:val="1"/>
      <w:numFmt w:val="bullet"/>
      <w:lvlText w:val=""/>
      <w:lvlJc w:val="left"/>
      <w:pPr>
        <w:ind w:left="6652" w:hanging="360"/>
      </w:pPr>
      <w:rPr>
        <w:rFonts w:ascii="Wingdings" w:hAnsi="Wingdings" w:hint="default"/>
      </w:rPr>
    </w:lvl>
  </w:abstractNum>
  <w:abstractNum w:abstractNumId="35">
    <w:nsid w:val="5E7E5941"/>
    <w:multiLevelType w:val="multilevel"/>
    <w:tmpl w:val="D4123782"/>
    <w:lvl w:ilvl="0">
      <w:start w:val="8"/>
      <w:numFmt w:val="none"/>
      <w:lvlText w:val="4a."/>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2C910C3"/>
    <w:multiLevelType w:val="hybridMultilevel"/>
    <w:tmpl w:val="74D24082"/>
    <w:lvl w:ilvl="0" w:tplc="60BEE4B2">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709AC"/>
    <w:multiLevelType w:val="hybridMultilevel"/>
    <w:tmpl w:val="35A6A848"/>
    <w:lvl w:ilvl="0" w:tplc="370AF60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5BF1CE3"/>
    <w:multiLevelType w:val="hybridMultilevel"/>
    <w:tmpl w:val="CA78E69E"/>
    <w:lvl w:ilvl="0" w:tplc="04090001">
      <w:start w:val="1"/>
      <w:numFmt w:val="bullet"/>
      <w:lvlText w:val=""/>
      <w:lvlJc w:val="left"/>
      <w:pPr>
        <w:tabs>
          <w:tab w:val="num" w:pos="1252"/>
        </w:tabs>
        <w:ind w:left="1252" w:hanging="360"/>
      </w:pPr>
      <w:rPr>
        <w:rFonts w:ascii="Symbol" w:hAnsi="Symbol" w:hint="default"/>
      </w:rPr>
    </w:lvl>
    <w:lvl w:ilvl="1" w:tplc="04090003" w:tentative="1">
      <w:start w:val="1"/>
      <w:numFmt w:val="bullet"/>
      <w:lvlText w:val="o"/>
      <w:lvlJc w:val="left"/>
      <w:pPr>
        <w:tabs>
          <w:tab w:val="num" w:pos="1972"/>
        </w:tabs>
        <w:ind w:left="1972" w:hanging="360"/>
      </w:pPr>
      <w:rPr>
        <w:rFonts w:ascii="Courier New" w:hAnsi="Courier New" w:cs="Courier New" w:hint="default"/>
      </w:rPr>
    </w:lvl>
    <w:lvl w:ilvl="2" w:tplc="04090005" w:tentative="1">
      <w:start w:val="1"/>
      <w:numFmt w:val="bullet"/>
      <w:lvlText w:val=""/>
      <w:lvlJc w:val="left"/>
      <w:pPr>
        <w:tabs>
          <w:tab w:val="num" w:pos="2692"/>
        </w:tabs>
        <w:ind w:left="2692" w:hanging="360"/>
      </w:pPr>
      <w:rPr>
        <w:rFonts w:ascii="Wingdings" w:hAnsi="Wingdings" w:hint="default"/>
      </w:rPr>
    </w:lvl>
    <w:lvl w:ilvl="3" w:tplc="04090001" w:tentative="1">
      <w:start w:val="1"/>
      <w:numFmt w:val="bullet"/>
      <w:lvlText w:val=""/>
      <w:lvlJc w:val="left"/>
      <w:pPr>
        <w:tabs>
          <w:tab w:val="num" w:pos="3412"/>
        </w:tabs>
        <w:ind w:left="3412" w:hanging="360"/>
      </w:pPr>
      <w:rPr>
        <w:rFonts w:ascii="Symbol" w:hAnsi="Symbol" w:hint="default"/>
      </w:rPr>
    </w:lvl>
    <w:lvl w:ilvl="4" w:tplc="04090003" w:tentative="1">
      <w:start w:val="1"/>
      <w:numFmt w:val="bullet"/>
      <w:lvlText w:val="o"/>
      <w:lvlJc w:val="left"/>
      <w:pPr>
        <w:tabs>
          <w:tab w:val="num" w:pos="4132"/>
        </w:tabs>
        <w:ind w:left="4132" w:hanging="360"/>
      </w:pPr>
      <w:rPr>
        <w:rFonts w:ascii="Courier New" w:hAnsi="Courier New" w:cs="Courier New" w:hint="default"/>
      </w:rPr>
    </w:lvl>
    <w:lvl w:ilvl="5" w:tplc="04090005" w:tentative="1">
      <w:start w:val="1"/>
      <w:numFmt w:val="bullet"/>
      <w:lvlText w:val=""/>
      <w:lvlJc w:val="left"/>
      <w:pPr>
        <w:tabs>
          <w:tab w:val="num" w:pos="4852"/>
        </w:tabs>
        <w:ind w:left="4852" w:hanging="360"/>
      </w:pPr>
      <w:rPr>
        <w:rFonts w:ascii="Wingdings" w:hAnsi="Wingdings" w:hint="default"/>
      </w:rPr>
    </w:lvl>
    <w:lvl w:ilvl="6" w:tplc="04090001" w:tentative="1">
      <w:start w:val="1"/>
      <w:numFmt w:val="bullet"/>
      <w:lvlText w:val=""/>
      <w:lvlJc w:val="left"/>
      <w:pPr>
        <w:tabs>
          <w:tab w:val="num" w:pos="5572"/>
        </w:tabs>
        <w:ind w:left="5572" w:hanging="360"/>
      </w:pPr>
      <w:rPr>
        <w:rFonts w:ascii="Symbol" w:hAnsi="Symbol" w:hint="default"/>
      </w:rPr>
    </w:lvl>
    <w:lvl w:ilvl="7" w:tplc="04090003" w:tentative="1">
      <w:start w:val="1"/>
      <w:numFmt w:val="bullet"/>
      <w:lvlText w:val="o"/>
      <w:lvlJc w:val="left"/>
      <w:pPr>
        <w:tabs>
          <w:tab w:val="num" w:pos="6292"/>
        </w:tabs>
        <w:ind w:left="6292" w:hanging="360"/>
      </w:pPr>
      <w:rPr>
        <w:rFonts w:ascii="Courier New" w:hAnsi="Courier New" w:cs="Courier New" w:hint="default"/>
      </w:rPr>
    </w:lvl>
    <w:lvl w:ilvl="8" w:tplc="04090005" w:tentative="1">
      <w:start w:val="1"/>
      <w:numFmt w:val="bullet"/>
      <w:lvlText w:val=""/>
      <w:lvlJc w:val="left"/>
      <w:pPr>
        <w:tabs>
          <w:tab w:val="num" w:pos="7012"/>
        </w:tabs>
        <w:ind w:left="7012" w:hanging="360"/>
      </w:pPr>
      <w:rPr>
        <w:rFonts w:ascii="Wingdings" w:hAnsi="Wingdings" w:hint="default"/>
      </w:rPr>
    </w:lvl>
  </w:abstractNum>
  <w:abstractNum w:abstractNumId="39">
    <w:nsid w:val="65DD1F23"/>
    <w:multiLevelType w:val="singleLevel"/>
    <w:tmpl w:val="04090001"/>
    <w:lvl w:ilvl="0">
      <w:start w:val="1"/>
      <w:numFmt w:val="bullet"/>
      <w:lvlText w:val=""/>
      <w:lvlJc w:val="left"/>
      <w:pPr>
        <w:ind w:left="1510" w:hanging="360"/>
      </w:pPr>
      <w:rPr>
        <w:rFonts w:ascii="Symbol" w:hAnsi="Symbol" w:hint="default"/>
        <w:color w:val="auto"/>
      </w:rPr>
    </w:lvl>
  </w:abstractNum>
  <w:abstractNum w:abstractNumId="40">
    <w:nsid w:val="68514443"/>
    <w:multiLevelType w:val="hybridMultilevel"/>
    <w:tmpl w:val="EAAA27D4"/>
    <w:lvl w:ilvl="0" w:tplc="60BEE4B2">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FA7F0F"/>
    <w:multiLevelType w:val="hybridMultilevel"/>
    <w:tmpl w:val="8CC4D980"/>
    <w:lvl w:ilvl="0" w:tplc="CE3EA790">
      <w:start w:val="1"/>
      <w:numFmt w:val="lowerLetter"/>
      <w:lvlText w:val="%1."/>
      <w:lvlJc w:val="left"/>
      <w:pPr>
        <w:ind w:left="12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C74840"/>
    <w:multiLevelType w:val="hybridMultilevel"/>
    <w:tmpl w:val="FFCE4E90"/>
    <w:lvl w:ilvl="0" w:tplc="DCFEA57A">
      <w:numFmt w:val="bullet"/>
      <w:lvlText w:val="-"/>
      <w:lvlJc w:val="left"/>
      <w:pPr>
        <w:ind w:left="1260" w:hanging="360"/>
      </w:pPr>
      <w:rPr>
        <w:rFonts w:ascii="Times New Roman" w:hAnsi="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nsid w:val="735C5943"/>
    <w:multiLevelType w:val="hybridMultilevel"/>
    <w:tmpl w:val="7C345C32"/>
    <w:lvl w:ilvl="0" w:tplc="B14E79B2">
      <w:start w:val="1"/>
      <w:numFmt w:val="upperRoman"/>
      <w:lvlText w:val="%1."/>
      <w:lvlJc w:val="left"/>
      <w:pPr>
        <w:tabs>
          <w:tab w:val="num" w:pos="1800"/>
        </w:tabs>
        <w:ind w:left="1440" w:hanging="360"/>
      </w:pPr>
      <w:rPr>
        <w:rFonts w:ascii="Times New Roman" w:hAnsi="Times New Roman" w:hint="default"/>
        <w:b/>
        <w:i w:val="0"/>
        <w:sz w:val="22"/>
      </w:rPr>
    </w:lvl>
    <w:lvl w:ilvl="1" w:tplc="D4160C8C">
      <w:start w:val="1"/>
      <w:numFmt w:val="decimal"/>
      <w:lvlText w:val="%2."/>
      <w:lvlJc w:val="left"/>
      <w:pPr>
        <w:tabs>
          <w:tab w:val="num" w:pos="1440"/>
        </w:tabs>
        <w:ind w:left="1440" w:hanging="360"/>
      </w:pPr>
      <w:rPr>
        <w:rFonts w:ascii="Times New Roman" w:hAnsi="Times New Roman" w:hint="default"/>
        <w:b/>
        <w:i w:val="0"/>
        <w:sz w:val="22"/>
      </w:rPr>
    </w:lvl>
    <w:lvl w:ilvl="2" w:tplc="ABF681C2">
      <w:start w:val="1"/>
      <w:numFmt w:val="decimal"/>
      <w:lvlText w:val="%3."/>
      <w:lvlJc w:val="left"/>
      <w:pPr>
        <w:tabs>
          <w:tab w:val="num" w:pos="2340"/>
        </w:tabs>
        <w:ind w:left="2340" w:hanging="360"/>
      </w:pPr>
      <w:rPr>
        <w:rFonts w:ascii="Times New Roman" w:hAnsi="Times New Roman" w:hint="default"/>
        <w:b/>
        <w:i w:val="0"/>
        <w:sz w:val="24"/>
      </w:rPr>
    </w:lvl>
    <w:lvl w:ilvl="3" w:tplc="5FA489CA">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67523E"/>
    <w:multiLevelType w:val="hybridMultilevel"/>
    <w:tmpl w:val="BB680DBA"/>
    <w:lvl w:ilvl="0" w:tplc="0409000F">
      <w:start w:val="1"/>
      <w:numFmt w:val="decimal"/>
      <w:lvlText w:val="%1."/>
      <w:lvlJc w:val="left"/>
      <w:pPr>
        <w:tabs>
          <w:tab w:val="num" w:pos="1252"/>
        </w:tabs>
        <w:ind w:left="1252" w:hanging="360"/>
      </w:pPr>
    </w:lvl>
    <w:lvl w:ilvl="1" w:tplc="04090019" w:tentative="1">
      <w:start w:val="1"/>
      <w:numFmt w:val="lowerLetter"/>
      <w:lvlText w:val="%2."/>
      <w:lvlJc w:val="left"/>
      <w:pPr>
        <w:tabs>
          <w:tab w:val="num" w:pos="1972"/>
        </w:tabs>
        <w:ind w:left="1972" w:hanging="360"/>
      </w:pPr>
    </w:lvl>
    <w:lvl w:ilvl="2" w:tplc="0409001B" w:tentative="1">
      <w:start w:val="1"/>
      <w:numFmt w:val="lowerRoman"/>
      <w:lvlText w:val="%3."/>
      <w:lvlJc w:val="right"/>
      <w:pPr>
        <w:tabs>
          <w:tab w:val="num" w:pos="2692"/>
        </w:tabs>
        <w:ind w:left="2692" w:hanging="180"/>
      </w:pPr>
    </w:lvl>
    <w:lvl w:ilvl="3" w:tplc="0409000F" w:tentative="1">
      <w:start w:val="1"/>
      <w:numFmt w:val="decimal"/>
      <w:lvlText w:val="%4."/>
      <w:lvlJc w:val="left"/>
      <w:pPr>
        <w:tabs>
          <w:tab w:val="num" w:pos="3412"/>
        </w:tabs>
        <w:ind w:left="3412" w:hanging="360"/>
      </w:pPr>
    </w:lvl>
    <w:lvl w:ilvl="4" w:tplc="04090019" w:tentative="1">
      <w:start w:val="1"/>
      <w:numFmt w:val="lowerLetter"/>
      <w:lvlText w:val="%5."/>
      <w:lvlJc w:val="left"/>
      <w:pPr>
        <w:tabs>
          <w:tab w:val="num" w:pos="4132"/>
        </w:tabs>
        <w:ind w:left="4132" w:hanging="360"/>
      </w:pPr>
    </w:lvl>
    <w:lvl w:ilvl="5" w:tplc="0409001B" w:tentative="1">
      <w:start w:val="1"/>
      <w:numFmt w:val="lowerRoman"/>
      <w:lvlText w:val="%6."/>
      <w:lvlJc w:val="right"/>
      <w:pPr>
        <w:tabs>
          <w:tab w:val="num" w:pos="4852"/>
        </w:tabs>
        <w:ind w:left="4852" w:hanging="180"/>
      </w:pPr>
    </w:lvl>
    <w:lvl w:ilvl="6" w:tplc="0409000F" w:tentative="1">
      <w:start w:val="1"/>
      <w:numFmt w:val="decimal"/>
      <w:lvlText w:val="%7."/>
      <w:lvlJc w:val="left"/>
      <w:pPr>
        <w:tabs>
          <w:tab w:val="num" w:pos="5572"/>
        </w:tabs>
        <w:ind w:left="5572" w:hanging="360"/>
      </w:pPr>
    </w:lvl>
    <w:lvl w:ilvl="7" w:tplc="04090019" w:tentative="1">
      <w:start w:val="1"/>
      <w:numFmt w:val="lowerLetter"/>
      <w:lvlText w:val="%8."/>
      <w:lvlJc w:val="left"/>
      <w:pPr>
        <w:tabs>
          <w:tab w:val="num" w:pos="6292"/>
        </w:tabs>
        <w:ind w:left="6292" w:hanging="360"/>
      </w:pPr>
    </w:lvl>
    <w:lvl w:ilvl="8" w:tplc="0409001B" w:tentative="1">
      <w:start w:val="1"/>
      <w:numFmt w:val="lowerRoman"/>
      <w:lvlText w:val="%9."/>
      <w:lvlJc w:val="right"/>
      <w:pPr>
        <w:tabs>
          <w:tab w:val="num" w:pos="7012"/>
        </w:tabs>
        <w:ind w:left="7012" w:hanging="180"/>
      </w:pPr>
    </w:lvl>
  </w:abstractNum>
  <w:abstractNum w:abstractNumId="45">
    <w:nsid w:val="79686292"/>
    <w:multiLevelType w:val="hybridMultilevel"/>
    <w:tmpl w:val="9A367090"/>
    <w:lvl w:ilvl="0" w:tplc="60BEE4B2">
      <w:start w:val="1"/>
      <w:numFmt w:val="bullet"/>
      <w:lvlText w:val="-"/>
      <w:lvlJc w:val="left"/>
      <w:pPr>
        <w:ind w:left="1252" w:hanging="360"/>
      </w:pPr>
      <w:rPr>
        <w:rFonts w:ascii="Times New Roman" w:hAnsi="Times New Roman" w:cs="Times New Roman" w:hint="default"/>
        <w:sz w:val="24"/>
      </w:rPr>
    </w:lvl>
    <w:lvl w:ilvl="1" w:tplc="042A0003" w:tentative="1">
      <w:start w:val="1"/>
      <w:numFmt w:val="bullet"/>
      <w:lvlText w:val="o"/>
      <w:lvlJc w:val="left"/>
      <w:pPr>
        <w:ind w:left="1972" w:hanging="360"/>
      </w:pPr>
      <w:rPr>
        <w:rFonts w:ascii="Courier New" w:hAnsi="Courier New" w:cs="Courier New" w:hint="default"/>
      </w:rPr>
    </w:lvl>
    <w:lvl w:ilvl="2" w:tplc="042A0005" w:tentative="1">
      <w:start w:val="1"/>
      <w:numFmt w:val="bullet"/>
      <w:lvlText w:val=""/>
      <w:lvlJc w:val="left"/>
      <w:pPr>
        <w:ind w:left="2692" w:hanging="360"/>
      </w:pPr>
      <w:rPr>
        <w:rFonts w:ascii="Wingdings" w:hAnsi="Wingdings" w:hint="default"/>
      </w:rPr>
    </w:lvl>
    <w:lvl w:ilvl="3" w:tplc="042A0001" w:tentative="1">
      <w:start w:val="1"/>
      <w:numFmt w:val="bullet"/>
      <w:lvlText w:val=""/>
      <w:lvlJc w:val="left"/>
      <w:pPr>
        <w:ind w:left="3412" w:hanging="360"/>
      </w:pPr>
      <w:rPr>
        <w:rFonts w:ascii="Symbol" w:hAnsi="Symbol" w:hint="default"/>
      </w:rPr>
    </w:lvl>
    <w:lvl w:ilvl="4" w:tplc="042A0003" w:tentative="1">
      <w:start w:val="1"/>
      <w:numFmt w:val="bullet"/>
      <w:lvlText w:val="o"/>
      <w:lvlJc w:val="left"/>
      <w:pPr>
        <w:ind w:left="4132" w:hanging="360"/>
      </w:pPr>
      <w:rPr>
        <w:rFonts w:ascii="Courier New" w:hAnsi="Courier New" w:cs="Courier New" w:hint="default"/>
      </w:rPr>
    </w:lvl>
    <w:lvl w:ilvl="5" w:tplc="042A0005" w:tentative="1">
      <w:start w:val="1"/>
      <w:numFmt w:val="bullet"/>
      <w:lvlText w:val=""/>
      <w:lvlJc w:val="left"/>
      <w:pPr>
        <w:ind w:left="4852" w:hanging="360"/>
      </w:pPr>
      <w:rPr>
        <w:rFonts w:ascii="Wingdings" w:hAnsi="Wingdings" w:hint="default"/>
      </w:rPr>
    </w:lvl>
    <w:lvl w:ilvl="6" w:tplc="042A0001" w:tentative="1">
      <w:start w:val="1"/>
      <w:numFmt w:val="bullet"/>
      <w:lvlText w:val=""/>
      <w:lvlJc w:val="left"/>
      <w:pPr>
        <w:ind w:left="5572" w:hanging="360"/>
      </w:pPr>
      <w:rPr>
        <w:rFonts w:ascii="Symbol" w:hAnsi="Symbol" w:hint="default"/>
      </w:rPr>
    </w:lvl>
    <w:lvl w:ilvl="7" w:tplc="042A0003" w:tentative="1">
      <w:start w:val="1"/>
      <w:numFmt w:val="bullet"/>
      <w:lvlText w:val="o"/>
      <w:lvlJc w:val="left"/>
      <w:pPr>
        <w:ind w:left="6292" w:hanging="360"/>
      </w:pPr>
      <w:rPr>
        <w:rFonts w:ascii="Courier New" w:hAnsi="Courier New" w:cs="Courier New" w:hint="default"/>
      </w:rPr>
    </w:lvl>
    <w:lvl w:ilvl="8" w:tplc="042A0005" w:tentative="1">
      <w:start w:val="1"/>
      <w:numFmt w:val="bullet"/>
      <w:lvlText w:val=""/>
      <w:lvlJc w:val="left"/>
      <w:pPr>
        <w:ind w:left="7012" w:hanging="360"/>
      </w:pPr>
      <w:rPr>
        <w:rFonts w:ascii="Wingdings" w:hAnsi="Wingdings" w:hint="default"/>
      </w:rPr>
    </w:lvl>
  </w:abstractNum>
  <w:abstractNum w:abstractNumId="46">
    <w:nsid w:val="79F15514"/>
    <w:multiLevelType w:val="multilevel"/>
    <w:tmpl w:val="29E0F2EE"/>
    <w:lvl w:ilvl="0">
      <w:start w:val="8"/>
      <w:numFmt w:val="upperRoman"/>
      <w:lvlText w:val="%1."/>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7A100423"/>
    <w:multiLevelType w:val="multilevel"/>
    <w:tmpl w:val="29E0F2EE"/>
    <w:lvl w:ilvl="0">
      <w:start w:val="8"/>
      <w:numFmt w:val="upperRoman"/>
      <w:lvlText w:val="%1."/>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3"/>
  </w:num>
  <w:num w:numId="2">
    <w:abstractNumId w:val="23"/>
  </w:num>
  <w:num w:numId="3">
    <w:abstractNumId w:val="19"/>
  </w:num>
  <w:num w:numId="4">
    <w:abstractNumId w:val="25"/>
  </w:num>
  <w:num w:numId="5">
    <w:abstractNumId w:val="18"/>
  </w:num>
  <w:num w:numId="6">
    <w:abstractNumId w:val="2"/>
  </w:num>
  <w:num w:numId="7">
    <w:abstractNumId w:val="33"/>
  </w:num>
  <w:num w:numId="8">
    <w:abstractNumId w:val="6"/>
  </w:num>
  <w:num w:numId="9">
    <w:abstractNumId w:val="12"/>
  </w:num>
  <w:num w:numId="10">
    <w:abstractNumId w:val="44"/>
  </w:num>
  <w:num w:numId="11">
    <w:abstractNumId w:val="38"/>
  </w:num>
  <w:num w:numId="12">
    <w:abstractNumId w:val="16"/>
  </w:num>
  <w:num w:numId="13">
    <w:abstractNumId w:val="17"/>
  </w:num>
  <w:num w:numId="14">
    <w:abstractNumId w:val="4"/>
  </w:num>
  <w:num w:numId="15">
    <w:abstractNumId w:val="21"/>
  </w:num>
  <w:num w:numId="16">
    <w:abstractNumId w:val="34"/>
  </w:num>
  <w:num w:numId="17">
    <w:abstractNumId w:val="24"/>
  </w:num>
  <w:num w:numId="18">
    <w:abstractNumId w:val="45"/>
  </w:num>
  <w:num w:numId="19">
    <w:abstractNumId w:val="37"/>
  </w:num>
  <w:num w:numId="20">
    <w:abstractNumId w:val="22"/>
  </w:num>
  <w:num w:numId="21">
    <w:abstractNumId w:val="28"/>
  </w:num>
  <w:num w:numId="22">
    <w:abstractNumId w:val="29"/>
  </w:num>
  <w:num w:numId="23">
    <w:abstractNumId w:val="0"/>
  </w:num>
  <w:num w:numId="24">
    <w:abstractNumId w:val="13"/>
  </w:num>
  <w:num w:numId="25">
    <w:abstractNumId w:val="36"/>
  </w:num>
  <w:num w:numId="26">
    <w:abstractNumId w:val="40"/>
  </w:num>
  <w:num w:numId="27">
    <w:abstractNumId w:val="15"/>
  </w:num>
  <w:num w:numId="28">
    <w:abstractNumId w:val="42"/>
  </w:num>
  <w:num w:numId="29">
    <w:abstractNumId w:val="39"/>
  </w:num>
  <w:num w:numId="30">
    <w:abstractNumId w:val="31"/>
  </w:num>
  <w:num w:numId="31">
    <w:abstractNumId w:val="14"/>
  </w:num>
  <w:num w:numId="32">
    <w:abstractNumId w:val="27"/>
  </w:num>
  <w:num w:numId="33">
    <w:abstractNumId w:val="20"/>
  </w:num>
  <w:num w:numId="34">
    <w:abstractNumId w:val="41"/>
  </w:num>
  <w:num w:numId="35">
    <w:abstractNumId w:val="30"/>
  </w:num>
  <w:num w:numId="36">
    <w:abstractNumId w:val="26"/>
  </w:num>
  <w:num w:numId="37">
    <w:abstractNumId w:val="8"/>
  </w:num>
  <w:num w:numId="38">
    <w:abstractNumId w:val="11"/>
  </w:num>
  <w:num w:numId="39">
    <w:abstractNumId w:val="32"/>
  </w:num>
  <w:num w:numId="40">
    <w:abstractNumId w:val="7"/>
  </w:num>
  <w:num w:numId="41">
    <w:abstractNumId w:val="46"/>
  </w:num>
  <w:num w:numId="42">
    <w:abstractNumId w:val="47"/>
  </w:num>
  <w:num w:numId="43">
    <w:abstractNumId w:val="9"/>
  </w:num>
  <w:num w:numId="44">
    <w:abstractNumId w:val="35"/>
  </w:num>
  <w:num w:numId="45">
    <w:abstractNumId w:val="1"/>
  </w:num>
  <w:num w:numId="46">
    <w:abstractNumId w:val="3"/>
  </w:num>
  <w:num w:numId="47">
    <w:abstractNumId w:val="1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D8B"/>
    <w:rsid w:val="0008078E"/>
    <w:rsid w:val="000B4CA3"/>
    <w:rsid w:val="00171351"/>
    <w:rsid w:val="001C131A"/>
    <w:rsid w:val="0028101A"/>
    <w:rsid w:val="002F6906"/>
    <w:rsid w:val="00312239"/>
    <w:rsid w:val="0037641E"/>
    <w:rsid w:val="003E1D26"/>
    <w:rsid w:val="00415E39"/>
    <w:rsid w:val="004307D9"/>
    <w:rsid w:val="004E0AC8"/>
    <w:rsid w:val="004E53AE"/>
    <w:rsid w:val="00557E53"/>
    <w:rsid w:val="00576314"/>
    <w:rsid w:val="005B593D"/>
    <w:rsid w:val="005C7178"/>
    <w:rsid w:val="006D035F"/>
    <w:rsid w:val="006F2C68"/>
    <w:rsid w:val="007A1512"/>
    <w:rsid w:val="00872AFC"/>
    <w:rsid w:val="00875D09"/>
    <w:rsid w:val="00901135"/>
    <w:rsid w:val="00966419"/>
    <w:rsid w:val="009F0DB8"/>
    <w:rsid w:val="00A67B02"/>
    <w:rsid w:val="00B9762E"/>
    <w:rsid w:val="00BD71E0"/>
    <w:rsid w:val="00BD7C58"/>
    <w:rsid w:val="00CC4E73"/>
    <w:rsid w:val="00DA06A1"/>
    <w:rsid w:val="00E12145"/>
    <w:rsid w:val="00EB3D8B"/>
    <w:rsid w:val="00F26F55"/>
    <w:rsid w:val="00F5208F"/>
    <w:rsid w:val="00F9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D8B"/>
    <w:pPr>
      <w:spacing w:before="20" w:after="0" w:line="240" w:lineRule="auto"/>
      <w:jc w:val="both"/>
    </w:pPr>
    <w:rPr>
      <w:rFonts w:eastAsia="Times New Roman" w:cs="Times New Roman"/>
      <w:sz w:val="22"/>
      <w:szCs w:val="20"/>
    </w:rPr>
  </w:style>
  <w:style w:type="paragraph" w:styleId="Heading1">
    <w:name w:val="heading 1"/>
    <w:basedOn w:val="Normal"/>
    <w:next w:val="Normal"/>
    <w:link w:val="Heading1Char"/>
    <w:qFormat/>
    <w:rsid w:val="00EB3D8B"/>
    <w:pPr>
      <w:keepNext/>
      <w:jc w:val="center"/>
      <w:outlineLvl w:val="0"/>
    </w:pPr>
    <w:rPr>
      <w:rFonts w:ascii=".VnArial NarrowH" w:hAnsi=".VnArial NarrowH"/>
      <w:b/>
      <w:sz w:val="28"/>
    </w:rPr>
  </w:style>
  <w:style w:type="paragraph" w:styleId="Heading2">
    <w:name w:val="heading 2"/>
    <w:basedOn w:val="Normal"/>
    <w:next w:val="Normal"/>
    <w:link w:val="Heading2Char"/>
    <w:qFormat/>
    <w:rsid w:val="00EB3D8B"/>
    <w:pPr>
      <w:keepNext/>
      <w:ind w:firstLine="720"/>
      <w:outlineLvl w:val="1"/>
    </w:pPr>
    <w:rPr>
      <w:rFonts w:ascii=".VnTime" w:hAnsi=".VnTime"/>
      <w:b/>
      <w:i/>
      <w:sz w:val="28"/>
      <w:szCs w:val="28"/>
    </w:rPr>
  </w:style>
  <w:style w:type="paragraph" w:styleId="Heading3">
    <w:name w:val="heading 3"/>
    <w:basedOn w:val="Normal"/>
    <w:next w:val="Normal"/>
    <w:link w:val="Heading3Char"/>
    <w:qFormat/>
    <w:rsid w:val="00EB3D8B"/>
    <w:pPr>
      <w:keepNext/>
      <w:ind w:left="720" w:right="-29" w:firstLine="720"/>
      <w:outlineLvl w:val="2"/>
    </w:pPr>
    <w:rPr>
      <w:rFonts w:ascii=".VnTime" w:hAnsi=".VnTime"/>
      <w:sz w:val="28"/>
      <w:szCs w:val="28"/>
    </w:rPr>
  </w:style>
  <w:style w:type="paragraph" w:styleId="Heading4">
    <w:name w:val="heading 4"/>
    <w:basedOn w:val="Normal"/>
    <w:next w:val="Normal"/>
    <w:link w:val="Heading4Char"/>
    <w:qFormat/>
    <w:rsid w:val="00EB3D8B"/>
    <w:pPr>
      <w:keepNext/>
      <w:outlineLvl w:val="3"/>
    </w:pPr>
    <w:rPr>
      <w:rFonts w:ascii=".VnTime" w:hAnsi=".VnTime"/>
      <w:b/>
      <w:sz w:val="28"/>
    </w:rPr>
  </w:style>
  <w:style w:type="paragraph" w:styleId="Heading5">
    <w:name w:val="heading 5"/>
    <w:basedOn w:val="Normal"/>
    <w:next w:val="Normal"/>
    <w:link w:val="Heading5Char"/>
    <w:qFormat/>
    <w:rsid w:val="00EB3D8B"/>
    <w:pPr>
      <w:keepNext/>
      <w:ind w:left="720" w:firstLine="700"/>
      <w:outlineLvl w:val="4"/>
    </w:pPr>
    <w:rPr>
      <w:rFonts w:ascii=".VnTime" w:hAnsi=".VnTime"/>
      <w:sz w:val="28"/>
      <w:szCs w:val="28"/>
    </w:rPr>
  </w:style>
  <w:style w:type="paragraph" w:styleId="Heading6">
    <w:name w:val="heading 6"/>
    <w:basedOn w:val="Normal"/>
    <w:next w:val="Normal"/>
    <w:link w:val="Heading6Char"/>
    <w:qFormat/>
    <w:rsid w:val="00EB3D8B"/>
    <w:pPr>
      <w:keepNext/>
      <w:jc w:val="center"/>
      <w:outlineLvl w:val="5"/>
    </w:pPr>
    <w:rPr>
      <w:b/>
      <w:sz w:val="26"/>
      <w:lang w:val="nl-NL"/>
    </w:rPr>
  </w:style>
  <w:style w:type="paragraph" w:styleId="Heading7">
    <w:name w:val="heading 7"/>
    <w:basedOn w:val="Normal"/>
    <w:next w:val="Normal"/>
    <w:link w:val="Heading7Char"/>
    <w:qFormat/>
    <w:rsid w:val="00EB3D8B"/>
    <w:pPr>
      <w:keepNext/>
      <w:spacing w:before="120" w:after="120"/>
      <w:ind w:firstLine="700"/>
      <w:outlineLvl w:val="6"/>
    </w:pPr>
    <w:rPr>
      <w:rFonts w:ascii=".VnTime" w:hAnsi=".VnTime"/>
      <w:sz w:val="28"/>
      <w:szCs w:val="28"/>
    </w:rPr>
  </w:style>
  <w:style w:type="paragraph" w:styleId="Heading8">
    <w:name w:val="heading 8"/>
    <w:basedOn w:val="Normal"/>
    <w:next w:val="Normal"/>
    <w:link w:val="Heading8Char"/>
    <w:qFormat/>
    <w:rsid w:val="00EB3D8B"/>
    <w:pPr>
      <w:keepNext/>
      <w:outlineLvl w:val="7"/>
    </w:pPr>
    <w:rPr>
      <w:rFonts w:ascii=".VnTime" w:hAnsi=".VnTime"/>
      <w:sz w:val="28"/>
      <w:szCs w:val="28"/>
    </w:rPr>
  </w:style>
  <w:style w:type="paragraph" w:styleId="Heading9">
    <w:name w:val="heading 9"/>
    <w:basedOn w:val="Normal"/>
    <w:next w:val="Normal"/>
    <w:link w:val="Heading9Char"/>
    <w:qFormat/>
    <w:rsid w:val="00EB3D8B"/>
    <w:pPr>
      <w:keepNext/>
      <w:tabs>
        <w:tab w:val="left" w:pos="3264"/>
      </w:tabs>
      <w:outlineLvl w:val="8"/>
    </w:pPr>
    <w:rPr>
      <w:color w:val="000000"/>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D8B"/>
    <w:rPr>
      <w:rFonts w:ascii=".VnArial NarrowH" w:eastAsia="Times New Roman" w:hAnsi=".VnArial NarrowH" w:cs="Times New Roman"/>
      <w:b/>
      <w:szCs w:val="20"/>
    </w:rPr>
  </w:style>
  <w:style w:type="character" w:customStyle="1" w:styleId="Heading2Char">
    <w:name w:val="Heading 2 Char"/>
    <w:basedOn w:val="DefaultParagraphFont"/>
    <w:link w:val="Heading2"/>
    <w:rsid w:val="00EB3D8B"/>
    <w:rPr>
      <w:rFonts w:ascii=".VnTime" w:eastAsia="Times New Roman" w:hAnsi=".VnTime" w:cs="Times New Roman"/>
      <w:b/>
      <w:i/>
      <w:szCs w:val="28"/>
    </w:rPr>
  </w:style>
  <w:style w:type="character" w:customStyle="1" w:styleId="Heading3Char">
    <w:name w:val="Heading 3 Char"/>
    <w:basedOn w:val="DefaultParagraphFont"/>
    <w:link w:val="Heading3"/>
    <w:rsid w:val="00EB3D8B"/>
    <w:rPr>
      <w:rFonts w:ascii=".VnTime" w:eastAsia="Times New Roman" w:hAnsi=".VnTime" w:cs="Times New Roman"/>
      <w:szCs w:val="28"/>
    </w:rPr>
  </w:style>
  <w:style w:type="character" w:customStyle="1" w:styleId="Heading4Char">
    <w:name w:val="Heading 4 Char"/>
    <w:basedOn w:val="DefaultParagraphFont"/>
    <w:link w:val="Heading4"/>
    <w:rsid w:val="00EB3D8B"/>
    <w:rPr>
      <w:rFonts w:ascii=".VnTime" w:eastAsia="Times New Roman" w:hAnsi=".VnTime" w:cs="Times New Roman"/>
      <w:b/>
      <w:szCs w:val="20"/>
    </w:rPr>
  </w:style>
  <w:style w:type="character" w:customStyle="1" w:styleId="Heading5Char">
    <w:name w:val="Heading 5 Char"/>
    <w:basedOn w:val="DefaultParagraphFont"/>
    <w:link w:val="Heading5"/>
    <w:rsid w:val="00EB3D8B"/>
    <w:rPr>
      <w:rFonts w:ascii=".VnTime" w:eastAsia="Times New Roman" w:hAnsi=".VnTime" w:cs="Times New Roman"/>
      <w:szCs w:val="28"/>
    </w:rPr>
  </w:style>
  <w:style w:type="character" w:customStyle="1" w:styleId="Heading6Char">
    <w:name w:val="Heading 6 Char"/>
    <w:basedOn w:val="DefaultParagraphFont"/>
    <w:link w:val="Heading6"/>
    <w:rsid w:val="00EB3D8B"/>
    <w:rPr>
      <w:rFonts w:eastAsia="Times New Roman" w:cs="Times New Roman"/>
      <w:b/>
      <w:sz w:val="26"/>
      <w:szCs w:val="20"/>
      <w:lang w:val="nl-NL"/>
    </w:rPr>
  </w:style>
  <w:style w:type="character" w:customStyle="1" w:styleId="Heading7Char">
    <w:name w:val="Heading 7 Char"/>
    <w:basedOn w:val="DefaultParagraphFont"/>
    <w:link w:val="Heading7"/>
    <w:rsid w:val="00EB3D8B"/>
    <w:rPr>
      <w:rFonts w:ascii=".VnTime" w:eastAsia="Times New Roman" w:hAnsi=".VnTime" w:cs="Times New Roman"/>
      <w:szCs w:val="28"/>
    </w:rPr>
  </w:style>
  <w:style w:type="character" w:customStyle="1" w:styleId="Heading8Char">
    <w:name w:val="Heading 8 Char"/>
    <w:basedOn w:val="DefaultParagraphFont"/>
    <w:link w:val="Heading8"/>
    <w:rsid w:val="00EB3D8B"/>
    <w:rPr>
      <w:rFonts w:ascii=".VnTime" w:eastAsia="Times New Roman" w:hAnsi=".VnTime" w:cs="Times New Roman"/>
      <w:szCs w:val="28"/>
    </w:rPr>
  </w:style>
  <w:style w:type="character" w:customStyle="1" w:styleId="Heading9Char">
    <w:name w:val="Heading 9 Char"/>
    <w:basedOn w:val="DefaultParagraphFont"/>
    <w:link w:val="Heading9"/>
    <w:rsid w:val="00EB3D8B"/>
    <w:rPr>
      <w:rFonts w:eastAsia="Times New Roman" w:cs="Times New Roman"/>
      <w:color w:val="000000"/>
      <w:sz w:val="24"/>
      <w:szCs w:val="24"/>
      <w:lang w:val="nl-NL"/>
    </w:rPr>
  </w:style>
  <w:style w:type="paragraph" w:customStyle="1" w:styleId="THAN">
    <w:name w:val="THAN"/>
    <w:basedOn w:val="Normal"/>
    <w:rsid w:val="00EB3D8B"/>
    <w:pPr>
      <w:spacing w:before="120" w:line="400" w:lineRule="exact"/>
      <w:ind w:firstLine="720"/>
    </w:pPr>
    <w:rPr>
      <w:rFonts w:ascii=".VnTime" w:hAnsi=".VnTime"/>
      <w:sz w:val="28"/>
    </w:rPr>
  </w:style>
  <w:style w:type="paragraph" w:styleId="BodyText">
    <w:name w:val="Body Text"/>
    <w:basedOn w:val="Normal"/>
    <w:link w:val="BodyTextChar"/>
    <w:rsid w:val="00EB3D8B"/>
    <w:rPr>
      <w:rFonts w:ascii=".VnTime" w:hAnsi=".VnTime"/>
      <w:sz w:val="28"/>
    </w:rPr>
  </w:style>
  <w:style w:type="character" w:customStyle="1" w:styleId="BodyTextChar">
    <w:name w:val="Body Text Char"/>
    <w:basedOn w:val="DefaultParagraphFont"/>
    <w:link w:val="BodyText"/>
    <w:rsid w:val="00EB3D8B"/>
    <w:rPr>
      <w:rFonts w:ascii=".VnTime" w:eastAsia="Times New Roman" w:hAnsi=".VnTime" w:cs="Times New Roman"/>
      <w:szCs w:val="20"/>
    </w:rPr>
  </w:style>
  <w:style w:type="paragraph" w:styleId="BodyText2">
    <w:name w:val="Body Text 2"/>
    <w:basedOn w:val="Normal"/>
    <w:link w:val="BodyText2Char"/>
    <w:rsid w:val="00EB3D8B"/>
    <w:rPr>
      <w:rFonts w:ascii=".VnTime" w:hAnsi=".VnTime"/>
      <w:sz w:val="26"/>
    </w:rPr>
  </w:style>
  <w:style w:type="character" w:customStyle="1" w:styleId="BodyText2Char">
    <w:name w:val="Body Text 2 Char"/>
    <w:basedOn w:val="DefaultParagraphFont"/>
    <w:link w:val="BodyText2"/>
    <w:rsid w:val="00EB3D8B"/>
    <w:rPr>
      <w:rFonts w:ascii=".VnTime" w:eastAsia="Times New Roman" w:hAnsi=".VnTime" w:cs="Times New Roman"/>
      <w:sz w:val="26"/>
      <w:szCs w:val="20"/>
    </w:rPr>
  </w:style>
  <w:style w:type="paragraph" w:styleId="BodyText3">
    <w:name w:val="Body Text 3"/>
    <w:basedOn w:val="Normal"/>
    <w:link w:val="BodyText3Char"/>
    <w:rsid w:val="00EB3D8B"/>
    <w:rPr>
      <w:rFonts w:ascii=".VnTime" w:hAnsi=".VnTime"/>
      <w:b/>
      <w:sz w:val="26"/>
    </w:rPr>
  </w:style>
  <w:style w:type="character" w:customStyle="1" w:styleId="BodyText3Char">
    <w:name w:val="Body Text 3 Char"/>
    <w:basedOn w:val="DefaultParagraphFont"/>
    <w:link w:val="BodyText3"/>
    <w:rsid w:val="00EB3D8B"/>
    <w:rPr>
      <w:rFonts w:ascii=".VnTime" w:eastAsia="Times New Roman" w:hAnsi=".VnTime" w:cs="Times New Roman"/>
      <w:b/>
      <w:sz w:val="26"/>
      <w:szCs w:val="20"/>
    </w:rPr>
  </w:style>
  <w:style w:type="paragraph" w:styleId="BodyTextIndent">
    <w:name w:val="Body Text Indent"/>
    <w:basedOn w:val="Normal"/>
    <w:link w:val="BodyTextIndentChar"/>
    <w:rsid w:val="00EB3D8B"/>
    <w:pPr>
      <w:ind w:left="720"/>
    </w:pPr>
    <w:rPr>
      <w:rFonts w:ascii=".VnTime" w:hAnsi=".VnTime"/>
      <w:b/>
      <w:sz w:val="26"/>
      <w:szCs w:val="26"/>
    </w:rPr>
  </w:style>
  <w:style w:type="character" w:customStyle="1" w:styleId="BodyTextIndentChar">
    <w:name w:val="Body Text Indent Char"/>
    <w:basedOn w:val="DefaultParagraphFont"/>
    <w:link w:val="BodyTextIndent"/>
    <w:rsid w:val="00EB3D8B"/>
    <w:rPr>
      <w:rFonts w:ascii=".VnTime" w:eastAsia="Times New Roman" w:hAnsi=".VnTime" w:cs="Times New Roman"/>
      <w:b/>
      <w:sz w:val="26"/>
      <w:szCs w:val="26"/>
    </w:rPr>
  </w:style>
  <w:style w:type="paragraph" w:styleId="BodyTextIndent2">
    <w:name w:val="Body Text Indent 2"/>
    <w:basedOn w:val="Normal"/>
    <w:link w:val="BodyTextIndent2Char"/>
    <w:rsid w:val="00EB3D8B"/>
    <w:pPr>
      <w:ind w:left="312"/>
    </w:pPr>
    <w:rPr>
      <w:rFonts w:ascii=".VnTime" w:hAnsi=".VnTime"/>
      <w:b/>
      <w:sz w:val="26"/>
      <w:szCs w:val="26"/>
    </w:rPr>
  </w:style>
  <w:style w:type="character" w:customStyle="1" w:styleId="BodyTextIndent2Char">
    <w:name w:val="Body Text Indent 2 Char"/>
    <w:basedOn w:val="DefaultParagraphFont"/>
    <w:link w:val="BodyTextIndent2"/>
    <w:rsid w:val="00EB3D8B"/>
    <w:rPr>
      <w:rFonts w:ascii=".VnTime" w:eastAsia="Times New Roman" w:hAnsi=".VnTime" w:cs="Times New Roman"/>
      <w:b/>
      <w:sz w:val="26"/>
      <w:szCs w:val="26"/>
    </w:rPr>
  </w:style>
  <w:style w:type="paragraph" w:styleId="BodyTextIndent3">
    <w:name w:val="Body Text Indent 3"/>
    <w:basedOn w:val="Normal"/>
    <w:link w:val="BodyTextIndent3Char"/>
    <w:rsid w:val="00EB3D8B"/>
    <w:pPr>
      <w:ind w:left="312"/>
    </w:pPr>
    <w:rPr>
      <w:rFonts w:ascii=".VnTime" w:hAnsi=".VnTime"/>
      <w:sz w:val="26"/>
      <w:szCs w:val="26"/>
    </w:rPr>
  </w:style>
  <w:style w:type="character" w:customStyle="1" w:styleId="BodyTextIndent3Char">
    <w:name w:val="Body Text Indent 3 Char"/>
    <w:basedOn w:val="DefaultParagraphFont"/>
    <w:link w:val="BodyTextIndent3"/>
    <w:rsid w:val="00EB3D8B"/>
    <w:rPr>
      <w:rFonts w:ascii=".VnTime" w:eastAsia="Times New Roman" w:hAnsi=".VnTime" w:cs="Times New Roman"/>
      <w:sz w:val="26"/>
      <w:szCs w:val="26"/>
    </w:rPr>
  </w:style>
  <w:style w:type="paragraph" w:styleId="Footer">
    <w:name w:val="footer"/>
    <w:basedOn w:val="Normal"/>
    <w:link w:val="FooterChar"/>
    <w:rsid w:val="00EB3D8B"/>
    <w:pPr>
      <w:tabs>
        <w:tab w:val="center" w:pos="4320"/>
        <w:tab w:val="right" w:pos="8640"/>
      </w:tabs>
    </w:pPr>
  </w:style>
  <w:style w:type="character" w:customStyle="1" w:styleId="FooterChar">
    <w:name w:val="Footer Char"/>
    <w:basedOn w:val="DefaultParagraphFont"/>
    <w:link w:val="Footer"/>
    <w:rsid w:val="00EB3D8B"/>
    <w:rPr>
      <w:rFonts w:eastAsia="Times New Roman" w:cs="Times New Roman"/>
      <w:sz w:val="22"/>
      <w:szCs w:val="20"/>
    </w:rPr>
  </w:style>
  <w:style w:type="character" w:styleId="PageNumber">
    <w:name w:val="page number"/>
    <w:basedOn w:val="DefaultParagraphFont"/>
    <w:rsid w:val="00EB3D8B"/>
  </w:style>
  <w:style w:type="paragraph" w:customStyle="1" w:styleId="1chinhtrangChar1CharChar">
    <w:name w:val="1 chinh trang Char1 Char Char"/>
    <w:basedOn w:val="Normal"/>
    <w:rsid w:val="00EB3D8B"/>
    <w:pPr>
      <w:widowControl w:val="0"/>
      <w:spacing w:before="60" w:after="60" w:line="264" w:lineRule="auto"/>
      <w:ind w:firstLine="567"/>
    </w:pPr>
    <w:rPr>
      <w:rFonts w:ascii=".VnCentury Schoolbook" w:hAnsi=".VnCentury Schoolbook"/>
      <w:color w:val="000000"/>
      <w:szCs w:val="22"/>
    </w:rPr>
  </w:style>
  <w:style w:type="character" w:customStyle="1" w:styleId="1chinhtrangChar1CharCharChar">
    <w:name w:val="1 chinh trang Char1 Char Char Char"/>
    <w:basedOn w:val="DefaultParagraphFont"/>
    <w:rsid w:val="00EB3D8B"/>
    <w:rPr>
      <w:rFonts w:ascii=".VnCentury Schoolbook" w:hAnsi=".VnCentury Schoolbook"/>
      <w:color w:val="000000"/>
      <w:sz w:val="22"/>
      <w:szCs w:val="22"/>
      <w:lang w:val="en-US" w:eastAsia="en-US" w:bidi="ar-SA"/>
    </w:rPr>
  </w:style>
  <w:style w:type="paragraph" w:customStyle="1" w:styleId="cChar1CharCharChar">
    <w:name w:val="c Char1 Char Char Char"/>
    <w:basedOn w:val="Normal"/>
    <w:rsid w:val="00EB3D8B"/>
    <w:pPr>
      <w:widowControl w:val="0"/>
      <w:spacing w:before="60" w:after="60" w:line="264" w:lineRule="auto"/>
      <w:ind w:left="2438" w:hanging="1361"/>
    </w:pPr>
    <w:rPr>
      <w:rFonts w:ascii=".VnCentury Schoolbook" w:hAnsi=".VnCentury Schoolbook"/>
      <w:color w:val="000000"/>
      <w:szCs w:val="22"/>
    </w:rPr>
  </w:style>
  <w:style w:type="character" w:customStyle="1" w:styleId="cChar1CharCharCharChar">
    <w:name w:val="c Char1 Char Char Char Char"/>
    <w:basedOn w:val="DefaultParagraphFont"/>
    <w:rsid w:val="00EB3D8B"/>
    <w:rPr>
      <w:rFonts w:ascii=".VnCentury Schoolbook" w:hAnsi=".VnCentury Schoolbook"/>
      <w:color w:val="000000"/>
      <w:sz w:val="22"/>
      <w:szCs w:val="22"/>
      <w:lang w:val="en-US" w:eastAsia="en-US" w:bidi="ar-SA"/>
    </w:rPr>
  </w:style>
  <w:style w:type="paragraph" w:customStyle="1" w:styleId="nCharChar">
    <w:name w:val="n Char Char"/>
    <w:basedOn w:val="1chinhtrangChar1CharChar"/>
    <w:rsid w:val="00EB3D8B"/>
    <w:pPr>
      <w:ind w:left="1928" w:hanging="1361"/>
    </w:pPr>
  </w:style>
  <w:style w:type="character" w:customStyle="1" w:styleId="nCharCharChar">
    <w:name w:val="n Char Char Char"/>
    <w:basedOn w:val="DefaultParagraphFont"/>
    <w:rsid w:val="00EB3D8B"/>
    <w:rPr>
      <w:rFonts w:ascii=".VnCentury Schoolbook" w:hAnsi=".VnCentury Schoolbook"/>
      <w:color w:val="000000"/>
      <w:sz w:val="22"/>
      <w:szCs w:val="22"/>
      <w:lang w:val="en-US" w:eastAsia="en-US" w:bidi="ar-SA"/>
    </w:rPr>
  </w:style>
  <w:style w:type="paragraph" w:styleId="Caption">
    <w:name w:val="caption"/>
    <w:basedOn w:val="Normal"/>
    <w:next w:val="Normal"/>
    <w:qFormat/>
    <w:rsid w:val="00EB3D8B"/>
    <w:pPr>
      <w:autoSpaceDE w:val="0"/>
      <w:autoSpaceDN w:val="0"/>
      <w:jc w:val="center"/>
    </w:pPr>
    <w:rPr>
      <w:rFonts w:ascii=".VnTime" w:hAnsi=".VnTime" w:cs=".VnTime"/>
      <w:b/>
      <w:bCs/>
      <w:color w:val="000000"/>
      <w:sz w:val="28"/>
      <w:szCs w:val="28"/>
    </w:rPr>
  </w:style>
  <w:style w:type="paragraph" w:customStyle="1" w:styleId="n-dieund">
    <w:name w:val="n-dieund"/>
    <w:basedOn w:val="Normal"/>
    <w:rsid w:val="00EB3D8B"/>
    <w:pPr>
      <w:spacing w:after="120"/>
      <w:ind w:firstLine="709"/>
    </w:pPr>
    <w:rPr>
      <w:rFonts w:ascii=".VnTime" w:hAnsi=".VnTime"/>
      <w:sz w:val="28"/>
    </w:rPr>
  </w:style>
  <w:style w:type="paragraph" w:styleId="Header">
    <w:name w:val="header"/>
    <w:basedOn w:val="Normal"/>
    <w:link w:val="HeaderChar"/>
    <w:rsid w:val="00EB3D8B"/>
    <w:pPr>
      <w:tabs>
        <w:tab w:val="center" w:pos="4320"/>
        <w:tab w:val="right" w:pos="8640"/>
      </w:tabs>
    </w:pPr>
  </w:style>
  <w:style w:type="character" w:customStyle="1" w:styleId="HeaderChar">
    <w:name w:val="Header Char"/>
    <w:basedOn w:val="DefaultParagraphFont"/>
    <w:link w:val="Header"/>
    <w:rsid w:val="00EB3D8B"/>
    <w:rPr>
      <w:rFonts w:eastAsia="Times New Roman" w:cs="Times New Roman"/>
      <w:sz w:val="22"/>
      <w:szCs w:val="20"/>
    </w:rPr>
  </w:style>
  <w:style w:type="paragraph" w:customStyle="1" w:styleId="xl24">
    <w:name w:val="xl24"/>
    <w:basedOn w:val="Normal"/>
    <w:rsid w:val="00EB3D8B"/>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25">
    <w:name w:val="xl25"/>
    <w:basedOn w:val="Normal"/>
    <w:rsid w:val="00EB3D8B"/>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6">
    <w:name w:val="xl26"/>
    <w:basedOn w:val="Normal"/>
    <w:rsid w:val="00EB3D8B"/>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sz w:val="24"/>
      <w:szCs w:val="24"/>
    </w:rPr>
  </w:style>
  <w:style w:type="paragraph" w:customStyle="1" w:styleId="xl27">
    <w:name w:val="xl27"/>
    <w:basedOn w:val="Normal"/>
    <w:rsid w:val="00EB3D8B"/>
    <w:pPr>
      <w:pBdr>
        <w:left w:val="single" w:sz="4" w:space="0" w:color="auto"/>
        <w:bottom w:val="dashed"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Normal"/>
    <w:rsid w:val="00EB3D8B"/>
    <w:pPr>
      <w:pBdr>
        <w:left w:val="single" w:sz="4" w:space="0" w:color="auto"/>
        <w:bottom w:val="dashed" w:sz="4" w:space="0" w:color="auto"/>
        <w:right w:val="double" w:sz="6" w:space="0" w:color="auto"/>
      </w:pBdr>
      <w:spacing w:before="100" w:beforeAutospacing="1" w:after="100" w:afterAutospacing="1"/>
      <w:jc w:val="center"/>
      <w:textAlignment w:val="top"/>
    </w:pPr>
    <w:rPr>
      <w:sz w:val="24"/>
      <w:szCs w:val="24"/>
    </w:rPr>
  </w:style>
  <w:style w:type="paragraph" w:customStyle="1" w:styleId="xl29">
    <w:name w:val="xl29"/>
    <w:basedOn w:val="Normal"/>
    <w:rsid w:val="00EB3D8B"/>
    <w:pPr>
      <w:pBdr>
        <w:left w:val="single" w:sz="4" w:space="0" w:color="auto"/>
        <w:bottom w:val="dashed" w:sz="4" w:space="0" w:color="auto"/>
        <w:right w:val="single" w:sz="4" w:space="0" w:color="auto"/>
      </w:pBdr>
      <w:spacing w:before="100" w:beforeAutospacing="1" w:after="100" w:afterAutospacing="1"/>
      <w:textAlignment w:val="top"/>
    </w:pPr>
    <w:rPr>
      <w:sz w:val="24"/>
      <w:szCs w:val="24"/>
    </w:rPr>
  </w:style>
  <w:style w:type="paragraph" w:customStyle="1" w:styleId="xl30">
    <w:name w:val="xl30"/>
    <w:basedOn w:val="Normal"/>
    <w:rsid w:val="00EB3D8B"/>
    <w:pPr>
      <w:pBdr>
        <w:left w:val="single" w:sz="4" w:space="0" w:color="auto"/>
        <w:bottom w:val="dashed" w:sz="4" w:space="0" w:color="auto"/>
        <w:right w:val="double" w:sz="6" w:space="0" w:color="auto"/>
      </w:pBdr>
      <w:spacing w:before="100" w:beforeAutospacing="1" w:after="100" w:afterAutospacing="1"/>
      <w:textAlignment w:val="top"/>
    </w:pPr>
    <w:rPr>
      <w:sz w:val="24"/>
      <w:szCs w:val="24"/>
    </w:rPr>
  </w:style>
  <w:style w:type="paragraph" w:customStyle="1" w:styleId="xl31">
    <w:name w:val="xl31"/>
    <w:basedOn w:val="Normal"/>
    <w:rsid w:val="00EB3D8B"/>
    <w:pPr>
      <w:pBdr>
        <w:top w:val="dashed"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2">
    <w:name w:val="xl32"/>
    <w:basedOn w:val="Normal"/>
    <w:rsid w:val="00EB3D8B"/>
    <w:pPr>
      <w:pBdr>
        <w:top w:val="dashed" w:sz="4" w:space="0" w:color="auto"/>
        <w:left w:val="single" w:sz="4" w:space="0" w:color="auto"/>
        <w:right w:val="double" w:sz="6" w:space="0" w:color="auto"/>
      </w:pBdr>
      <w:spacing w:before="100" w:beforeAutospacing="1" w:after="100" w:afterAutospacing="1"/>
      <w:textAlignment w:val="center"/>
    </w:pPr>
    <w:rPr>
      <w:sz w:val="24"/>
      <w:szCs w:val="24"/>
    </w:rPr>
  </w:style>
  <w:style w:type="paragraph" w:customStyle="1" w:styleId="xl33">
    <w:name w:val="xl33"/>
    <w:basedOn w:val="Normal"/>
    <w:rsid w:val="00EB3D8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34">
    <w:name w:val="xl34"/>
    <w:basedOn w:val="Normal"/>
    <w:rsid w:val="00EB3D8B"/>
    <w:pPr>
      <w:pBdr>
        <w:left w:val="single" w:sz="4" w:space="0" w:color="auto"/>
        <w:right w:val="double" w:sz="6" w:space="0" w:color="auto"/>
      </w:pBdr>
      <w:spacing w:before="100" w:beforeAutospacing="1" w:after="100" w:afterAutospacing="1"/>
      <w:textAlignment w:val="center"/>
    </w:pPr>
    <w:rPr>
      <w:sz w:val="24"/>
      <w:szCs w:val="24"/>
    </w:rPr>
  </w:style>
  <w:style w:type="paragraph" w:customStyle="1" w:styleId="xl35">
    <w:name w:val="xl35"/>
    <w:basedOn w:val="Normal"/>
    <w:rsid w:val="00EB3D8B"/>
    <w:pPr>
      <w:pBdr>
        <w:left w:val="single" w:sz="4" w:space="0" w:color="auto"/>
        <w:bottom w:val="dashed" w:sz="4" w:space="0" w:color="auto"/>
        <w:right w:val="single" w:sz="4" w:space="0" w:color="auto"/>
      </w:pBdr>
      <w:spacing w:before="100" w:beforeAutospacing="1" w:after="100" w:afterAutospacing="1"/>
      <w:textAlignment w:val="center"/>
    </w:pPr>
    <w:rPr>
      <w:sz w:val="24"/>
      <w:szCs w:val="24"/>
    </w:rPr>
  </w:style>
  <w:style w:type="paragraph" w:customStyle="1" w:styleId="xl36">
    <w:name w:val="xl36"/>
    <w:basedOn w:val="Normal"/>
    <w:rsid w:val="00EB3D8B"/>
    <w:pPr>
      <w:pBdr>
        <w:left w:val="single" w:sz="4" w:space="0" w:color="auto"/>
        <w:bottom w:val="dashed" w:sz="4" w:space="0" w:color="auto"/>
        <w:right w:val="double" w:sz="6" w:space="0" w:color="auto"/>
      </w:pBdr>
      <w:spacing w:before="100" w:beforeAutospacing="1" w:after="100" w:afterAutospacing="1"/>
      <w:textAlignment w:val="center"/>
    </w:pPr>
    <w:rPr>
      <w:sz w:val="24"/>
      <w:szCs w:val="24"/>
    </w:rPr>
  </w:style>
  <w:style w:type="paragraph" w:customStyle="1" w:styleId="xl37">
    <w:name w:val="xl37"/>
    <w:basedOn w:val="Normal"/>
    <w:rsid w:val="00EB3D8B"/>
    <w:pPr>
      <w:pBdr>
        <w:left w:val="single" w:sz="4" w:space="0" w:color="auto"/>
        <w:bottom w:val="dashed" w:sz="4" w:space="0" w:color="auto"/>
        <w:right w:val="single" w:sz="4" w:space="0" w:color="auto"/>
      </w:pBdr>
      <w:spacing w:before="100" w:beforeAutospacing="1" w:after="100" w:afterAutospacing="1"/>
      <w:jc w:val="center"/>
      <w:textAlignment w:val="center"/>
    </w:pPr>
    <w:rPr>
      <w:sz w:val="24"/>
      <w:szCs w:val="24"/>
    </w:rPr>
  </w:style>
  <w:style w:type="paragraph" w:customStyle="1" w:styleId="xl38">
    <w:name w:val="xl38"/>
    <w:basedOn w:val="Normal"/>
    <w:rsid w:val="00EB3D8B"/>
    <w:pPr>
      <w:pBdr>
        <w:left w:val="single" w:sz="4" w:space="0" w:color="auto"/>
        <w:bottom w:val="dashed" w:sz="4" w:space="0" w:color="auto"/>
        <w:right w:val="double" w:sz="6" w:space="0" w:color="auto"/>
      </w:pBdr>
      <w:spacing w:before="100" w:beforeAutospacing="1" w:after="100" w:afterAutospacing="1"/>
      <w:jc w:val="center"/>
      <w:textAlignment w:val="center"/>
    </w:pPr>
    <w:rPr>
      <w:sz w:val="24"/>
      <w:szCs w:val="24"/>
    </w:rPr>
  </w:style>
  <w:style w:type="paragraph" w:customStyle="1" w:styleId="xl39">
    <w:name w:val="xl39"/>
    <w:basedOn w:val="Normal"/>
    <w:rsid w:val="00EB3D8B"/>
    <w:pPr>
      <w:pBdr>
        <w:left w:val="single" w:sz="4" w:space="0" w:color="auto"/>
        <w:bottom w:val="double" w:sz="6" w:space="0" w:color="auto"/>
        <w:right w:val="single" w:sz="4" w:space="0" w:color="auto"/>
      </w:pBdr>
      <w:spacing w:before="100" w:beforeAutospacing="1" w:after="100" w:afterAutospacing="1"/>
      <w:textAlignment w:val="center"/>
    </w:pPr>
    <w:rPr>
      <w:sz w:val="24"/>
      <w:szCs w:val="24"/>
    </w:rPr>
  </w:style>
  <w:style w:type="paragraph" w:customStyle="1" w:styleId="xl40">
    <w:name w:val="xl40"/>
    <w:basedOn w:val="Normal"/>
    <w:rsid w:val="00EB3D8B"/>
    <w:pPr>
      <w:pBdr>
        <w:left w:val="single" w:sz="4" w:space="0" w:color="auto"/>
        <w:bottom w:val="double" w:sz="6" w:space="0" w:color="auto"/>
        <w:right w:val="double" w:sz="6" w:space="0" w:color="auto"/>
      </w:pBdr>
      <w:spacing w:before="100" w:beforeAutospacing="1" w:after="100" w:afterAutospacing="1"/>
      <w:textAlignment w:val="center"/>
    </w:pPr>
    <w:rPr>
      <w:sz w:val="24"/>
      <w:szCs w:val="24"/>
    </w:rPr>
  </w:style>
  <w:style w:type="paragraph" w:customStyle="1" w:styleId="xl41">
    <w:name w:val="xl41"/>
    <w:basedOn w:val="Normal"/>
    <w:rsid w:val="00EB3D8B"/>
    <w:pPr>
      <w:pBdr>
        <w:left w:val="double" w:sz="6" w:space="0" w:color="auto"/>
        <w:bottom w:val="dashed"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42">
    <w:name w:val="xl42"/>
    <w:basedOn w:val="Normal"/>
    <w:rsid w:val="00EB3D8B"/>
    <w:pPr>
      <w:pBdr>
        <w:left w:val="double" w:sz="6" w:space="0" w:color="auto"/>
        <w:bottom w:val="dashed" w:sz="4" w:space="0" w:color="auto"/>
        <w:right w:val="single" w:sz="4" w:space="0" w:color="auto"/>
      </w:pBdr>
      <w:spacing w:before="100" w:beforeAutospacing="1" w:after="100" w:afterAutospacing="1"/>
      <w:textAlignment w:val="center"/>
    </w:pPr>
    <w:rPr>
      <w:color w:val="000000"/>
      <w:sz w:val="24"/>
      <w:szCs w:val="24"/>
    </w:rPr>
  </w:style>
  <w:style w:type="paragraph" w:customStyle="1" w:styleId="xl43">
    <w:name w:val="xl43"/>
    <w:basedOn w:val="Normal"/>
    <w:rsid w:val="00EB3D8B"/>
    <w:pPr>
      <w:pBdr>
        <w:left w:val="double" w:sz="6" w:space="0" w:color="auto"/>
        <w:right w:val="single" w:sz="4" w:space="0" w:color="auto"/>
      </w:pBdr>
      <w:spacing w:before="100" w:beforeAutospacing="1" w:after="100" w:afterAutospacing="1"/>
      <w:textAlignment w:val="center"/>
    </w:pPr>
    <w:rPr>
      <w:color w:val="000000"/>
      <w:sz w:val="24"/>
      <w:szCs w:val="24"/>
    </w:rPr>
  </w:style>
  <w:style w:type="paragraph" w:customStyle="1" w:styleId="xl44">
    <w:name w:val="xl44"/>
    <w:basedOn w:val="Normal"/>
    <w:rsid w:val="00EB3D8B"/>
    <w:pPr>
      <w:pBdr>
        <w:left w:val="double" w:sz="6" w:space="0" w:color="auto"/>
        <w:bottom w:val="double" w:sz="6" w:space="0" w:color="auto"/>
        <w:right w:val="single" w:sz="4" w:space="0" w:color="auto"/>
      </w:pBdr>
      <w:spacing w:before="100" w:beforeAutospacing="1" w:after="100" w:afterAutospacing="1"/>
      <w:textAlignment w:val="center"/>
    </w:pPr>
    <w:rPr>
      <w:color w:val="000000"/>
      <w:sz w:val="24"/>
      <w:szCs w:val="24"/>
    </w:rPr>
  </w:style>
  <w:style w:type="paragraph" w:styleId="Title">
    <w:name w:val="Title"/>
    <w:aliases w:val="Title Char Char,Title Char Char Char Char Char Char Char Char"/>
    <w:basedOn w:val="Normal"/>
    <w:link w:val="TitleChar"/>
    <w:qFormat/>
    <w:rsid w:val="00EB3D8B"/>
    <w:pPr>
      <w:jc w:val="center"/>
    </w:pPr>
    <w:rPr>
      <w:b/>
      <w:color w:val="000000"/>
      <w:szCs w:val="24"/>
      <w:lang w:val="nl-NL"/>
    </w:rPr>
  </w:style>
  <w:style w:type="character" w:customStyle="1" w:styleId="TitleChar">
    <w:name w:val="Title Char"/>
    <w:aliases w:val="Title Char Char Char,Title Char Char Char Char Char Char Char Char Char"/>
    <w:basedOn w:val="DefaultParagraphFont"/>
    <w:link w:val="Title"/>
    <w:rsid w:val="00EB3D8B"/>
    <w:rPr>
      <w:rFonts w:eastAsia="Times New Roman" w:cs="Times New Roman"/>
      <w:b/>
      <w:color w:val="000000"/>
      <w:sz w:val="22"/>
      <w:szCs w:val="24"/>
      <w:lang w:val="nl-NL"/>
    </w:rPr>
  </w:style>
  <w:style w:type="paragraph" w:styleId="Subtitle">
    <w:name w:val="Subtitle"/>
    <w:basedOn w:val="Normal"/>
    <w:link w:val="SubtitleChar"/>
    <w:qFormat/>
    <w:rsid w:val="00EB3D8B"/>
    <w:pPr>
      <w:jc w:val="center"/>
    </w:pPr>
    <w:rPr>
      <w:b/>
      <w:bCs/>
      <w:color w:val="000000"/>
      <w:szCs w:val="24"/>
      <w:lang w:val="nl-NL"/>
    </w:rPr>
  </w:style>
  <w:style w:type="character" w:customStyle="1" w:styleId="SubtitleChar">
    <w:name w:val="Subtitle Char"/>
    <w:basedOn w:val="DefaultParagraphFont"/>
    <w:link w:val="Subtitle"/>
    <w:rsid w:val="00EB3D8B"/>
    <w:rPr>
      <w:rFonts w:eastAsia="Times New Roman" w:cs="Times New Roman"/>
      <w:b/>
      <w:bCs/>
      <w:color w:val="000000"/>
      <w:sz w:val="22"/>
      <w:szCs w:val="24"/>
      <w:lang w:val="nl-NL"/>
    </w:rPr>
  </w:style>
  <w:style w:type="paragraph" w:customStyle="1" w:styleId="bodyson">
    <w:name w:val="body son"/>
    <w:basedOn w:val="Normal"/>
    <w:autoRedefine/>
    <w:rsid w:val="00EB3D8B"/>
    <w:pPr>
      <w:spacing w:before="0"/>
      <w:ind w:left="720"/>
    </w:pPr>
    <w:rPr>
      <w:sz w:val="24"/>
      <w:szCs w:val="24"/>
    </w:rPr>
  </w:style>
  <w:style w:type="paragraph" w:customStyle="1" w:styleId="CharCharCharCharCharCharCharCharCharChar">
    <w:name w:val="Char Char Char Char Char Char Char Char Char Char"/>
    <w:basedOn w:val="Normal"/>
    <w:autoRedefine/>
    <w:rsid w:val="00EB3D8B"/>
    <w:pPr>
      <w:spacing w:before="0" w:after="160" w:line="240" w:lineRule="exact"/>
      <w:jc w:val="left"/>
    </w:pPr>
    <w:rPr>
      <w:rFonts w:ascii="Verdana" w:hAnsi="Verdana" w:cs="Verdana"/>
      <w:sz w:val="20"/>
    </w:rPr>
  </w:style>
  <w:style w:type="paragraph" w:styleId="ListParagraph">
    <w:name w:val="List Paragraph"/>
    <w:basedOn w:val="Normal"/>
    <w:uiPriority w:val="34"/>
    <w:qFormat/>
    <w:rsid w:val="00EB3D8B"/>
    <w:pPr>
      <w:ind w:left="720"/>
    </w:pPr>
  </w:style>
  <w:style w:type="character" w:customStyle="1" w:styleId="normalchar1">
    <w:name w:val="normal__char1"/>
    <w:rsid w:val="00EB3D8B"/>
    <w:rPr>
      <w:rFonts w:ascii="Arial" w:hAnsi="Arial" w:cs="Arial" w:hint="default"/>
      <w:sz w:val="22"/>
      <w:szCs w:val="22"/>
    </w:rPr>
  </w:style>
  <w:style w:type="paragraph" w:customStyle="1" w:styleId="Char">
    <w:name w:val="Char"/>
    <w:basedOn w:val="Normal"/>
    <w:rsid w:val="00EB3D8B"/>
    <w:pPr>
      <w:pageBreakBefore/>
      <w:spacing w:before="100" w:beforeAutospacing="1" w:after="100" w:afterAutospacing="1"/>
      <w:jc w:val="left"/>
    </w:pPr>
    <w:rPr>
      <w:rFonts w:ascii="Tahoma" w:hAnsi="Tahoma"/>
      <w:sz w:val="20"/>
    </w:rPr>
  </w:style>
  <w:style w:type="character" w:customStyle="1" w:styleId="normal-h1">
    <w:name w:val="normal-h1"/>
    <w:rsid w:val="00EB3D8B"/>
    <w:rPr>
      <w:rFonts w:ascii="Times New Roman" w:hAnsi="Times New Roman" w:cs="Times New Roman" w:hint="default"/>
      <w:sz w:val="28"/>
      <w:szCs w:val="28"/>
    </w:rPr>
  </w:style>
  <w:style w:type="paragraph" w:styleId="BalloonText">
    <w:name w:val="Balloon Text"/>
    <w:basedOn w:val="Normal"/>
    <w:link w:val="BalloonTextChar"/>
    <w:unhideWhenUsed/>
    <w:rsid w:val="00EB3D8B"/>
    <w:pPr>
      <w:spacing w:before="0"/>
    </w:pPr>
    <w:rPr>
      <w:rFonts w:ascii="Tahoma" w:hAnsi="Tahoma" w:cs="Tahoma"/>
      <w:sz w:val="16"/>
      <w:szCs w:val="16"/>
    </w:rPr>
  </w:style>
  <w:style w:type="character" w:customStyle="1" w:styleId="BalloonTextChar">
    <w:name w:val="Balloon Text Char"/>
    <w:basedOn w:val="DefaultParagraphFont"/>
    <w:link w:val="BalloonText"/>
    <w:rsid w:val="00EB3D8B"/>
    <w:rPr>
      <w:rFonts w:ascii="Tahoma" w:eastAsia="Times New Roman" w:hAnsi="Tahoma" w:cs="Tahoma"/>
      <w:sz w:val="16"/>
      <w:szCs w:val="16"/>
    </w:rPr>
  </w:style>
  <w:style w:type="paragraph" w:customStyle="1" w:styleId="Style1chinhtrangChar1BoldCharChar">
    <w:name w:val="Style 1 chinh trang Char1 + Bold Char Char"/>
    <w:basedOn w:val="1chinhtrangChar1CharChar"/>
    <w:link w:val="Style1chinhtrangChar1BoldCharCharChar"/>
    <w:rsid w:val="00EB3D8B"/>
    <w:rPr>
      <w:b/>
      <w:bCs/>
    </w:rPr>
  </w:style>
  <w:style w:type="character" w:customStyle="1" w:styleId="Style1chinhtrangChar1BoldCharCharChar">
    <w:name w:val="Style 1 chinh trang Char1 + Bold Char Char Char"/>
    <w:link w:val="Style1chinhtrangChar1BoldCharChar"/>
    <w:rsid w:val="00EB3D8B"/>
    <w:rPr>
      <w:rFonts w:ascii=".VnCentury Schoolbook" w:eastAsia="Times New Roman" w:hAnsi=".VnCentury Schoolbook" w:cs="Times New Roman"/>
      <w:b/>
      <w:bCs/>
      <w:color w:val="000000"/>
      <w:sz w:val="22"/>
    </w:rPr>
  </w:style>
  <w:style w:type="character" w:customStyle="1" w:styleId="xsltindent11">
    <w:name w:val="xsltindent11"/>
    <w:uiPriority w:val="99"/>
    <w:rsid w:val="00EB3D8B"/>
    <w:rPr>
      <w:rFonts w:ascii="Verdana" w:hAnsi="Verdana" w:cs="Verdana"/>
      <w:color w:val="000000"/>
      <w:sz w:val="20"/>
      <w:szCs w:val="20"/>
      <w:u w:val="none"/>
      <w:effect w:val="none"/>
    </w:rPr>
  </w:style>
  <w:style w:type="character" w:customStyle="1" w:styleId="xsltitalic1">
    <w:name w:val="xsltitalic1"/>
    <w:uiPriority w:val="99"/>
    <w:rsid w:val="00EB3D8B"/>
    <w:rPr>
      <w:i/>
      <w:iCs/>
    </w:rPr>
  </w:style>
  <w:style w:type="paragraph" w:customStyle="1" w:styleId="Level0">
    <w:name w:val="Level 0"/>
    <w:basedOn w:val="Normal"/>
    <w:rsid w:val="00EB3D8B"/>
    <w:pPr>
      <w:tabs>
        <w:tab w:val="left" w:pos="576"/>
        <w:tab w:val="left" w:pos="1152"/>
        <w:tab w:val="left" w:pos="1728"/>
        <w:tab w:val="left" w:pos="2304"/>
      </w:tabs>
      <w:spacing w:before="120" w:line="240" w:lineRule="atLeast"/>
      <w:ind w:left="576" w:hanging="576"/>
      <w:jc w:val="left"/>
    </w:pPr>
    <w:rPr>
      <w:rFonts w:eastAsia="PMingLiU"/>
      <w:sz w:val="18"/>
      <w:lang w:val="en-GB"/>
    </w:rPr>
  </w:style>
  <w:style w:type="paragraph" w:styleId="BlockText">
    <w:name w:val="Block Text"/>
    <w:basedOn w:val="Normal"/>
    <w:uiPriority w:val="99"/>
    <w:rsid w:val="00EB3D8B"/>
    <w:pPr>
      <w:spacing w:before="0"/>
      <w:ind w:left="360" w:right="-16"/>
    </w:pPr>
    <w:rPr>
      <w:rFonts w:eastAsia="PMingLiU"/>
      <w:sz w:val="20"/>
      <w:lang w:val="en-GB"/>
    </w:rPr>
  </w:style>
  <w:style w:type="character" w:customStyle="1" w:styleId="xsltbolditalic1">
    <w:name w:val="xsltbolditalic1"/>
    <w:rsid w:val="00EB3D8B"/>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D8B"/>
    <w:pPr>
      <w:spacing w:before="20" w:after="0" w:line="240" w:lineRule="auto"/>
      <w:jc w:val="both"/>
    </w:pPr>
    <w:rPr>
      <w:rFonts w:eastAsia="Times New Roman" w:cs="Times New Roman"/>
      <w:sz w:val="22"/>
      <w:szCs w:val="20"/>
    </w:rPr>
  </w:style>
  <w:style w:type="paragraph" w:styleId="Heading1">
    <w:name w:val="heading 1"/>
    <w:basedOn w:val="Normal"/>
    <w:next w:val="Normal"/>
    <w:link w:val="Heading1Char"/>
    <w:qFormat/>
    <w:rsid w:val="00EB3D8B"/>
    <w:pPr>
      <w:keepNext/>
      <w:jc w:val="center"/>
      <w:outlineLvl w:val="0"/>
    </w:pPr>
    <w:rPr>
      <w:rFonts w:ascii=".VnArial NarrowH" w:hAnsi=".VnArial NarrowH"/>
      <w:b/>
      <w:sz w:val="28"/>
    </w:rPr>
  </w:style>
  <w:style w:type="paragraph" w:styleId="Heading2">
    <w:name w:val="heading 2"/>
    <w:basedOn w:val="Normal"/>
    <w:next w:val="Normal"/>
    <w:link w:val="Heading2Char"/>
    <w:qFormat/>
    <w:rsid w:val="00EB3D8B"/>
    <w:pPr>
      <w:keepNext/>
      <w:ind w:firstLine="720"/>
      <w:outlineLvl w:val="1"/>
    </w:pPr>
    <w:rPr>
      <w:rFonts w:ascii=".VnTime" w:hAnsi=".VnTime"/>
      <w:b/>
      <w:i/>
      <w:sz w:val="28"/>
      <w:szCs w:val="28"/>
    </w:rPr>
  </w:style>
  <w:style w:type="paragraph" w:styleId="Heading3">
    <w:name w:val="heading 3"/>
    <w:basedOn w:val="Normal"/>
    <w:next w:val="Normal"/>
    <w:link w:val="Heading3Char"/>
    <w:qFormat/>
    <w:rsid w:val="00EB3D8B"/>
    <w:pPr>
      <w:keepNext/>
      <w:ind w:left="720" w:right="-29" w:firstLine="720"/>
      <w:outlineLvl w:val="2"/>
    </w:pPr>
    <w:rPr>
      <w:rFonts w:ascii=".VnTime" w:hAnsi=".VnTime"/>
      <w:sz w:val="28"/>
      <w:szCs w:val="28"/>
    </w:rPr>
  </w:style>
  <w:style w:type="paragraph" w:styleId="Heading4">
    <w:name w:val="heading 4"/>
    <w:basedOn w:val="Normal"/>
    <w:next w:val="Normal"/>
    <w:link w:val="Heading4Char"/>
    <w:qFormat/>
    <w:rsid w:val="00EB3D8B"/>
    <w:pPr>
      <w:keepNext/>
      <w:outlineLvl w:val="3"/>
    </w:pPr>
    <w:rPr>
      <w:rFonts w:ascii=".VnTime" w:hAnsi=".VnTime"/>
      <w:b/>
      <w:sz w:val="28"/>
    </w:rPr>
  </w:style>
  <w:style w:type="paragraph" w:styleId="Heading5">
    <w:name w:val="heading 5"/>
    <w:basedOn w:val="Normal"/>
    <w:next w:val="Normal"/>
    <w:link w:val="Heading5Char"/>
    <w:qFormat/>
    <w:rsid w:val="00EB3D8B"/>
    <w:pPr>
      <w:keepNext/>
      <w:ind w:left="720" w:firstLine="700"/>
      <w:outlineLvl w:val="4"/>
    </w:pPr>
    <w:rPr>
      <w:rFonts w:ascii=".VnTime" w:hAnsi=".VnTime"/>
      <w:sz w:val="28"/>
      <w:szCs w:val="28"/>
    </w:rPr>
  </w:style>
  <w:style w:type="paragraph" w:styleId="Heading6">
    <w:name w:val="heading 6"/>
    <w:basedOn w:val="Normal"/>
    <w:next w:val="Normal"/>
    <w:link w:val="Heading6Char"/>
    <w:qFormat/>
    <w:rsid w:val="00EB3D8B"/>
    <w:pPr>
      <w:keepNext/>
      <w:jc w:val="center"/>
      <w:outlineLvl w:val="5"/>
    </w:pPr>
    <w:rPr>
      <w:b/>
      <w:sz w:val="26"/>
      <w:lang w:val="nl-NL"/>
    </w:rPr>
  </w:style>
  <w:style w:type="paragraph" w:styleId="Heading7">
    <w:name w:val="heading 7"/>
    <w:basedOn w:val="Normal"/>
    <w:next w:val="Normal"/>
    <w:link w:val="Heading7Char"/>
    <w:qFormat/>
    <w:rsid w:val="00EB3D8B"/>
    <w:pPr>
      <w:keepNext/>
      <w:spacing w:before="120" w:after="120"/>
      <w:ind w:firstLine="700"/>
      <w:outlineLvl w:val="6"/>
    </w:pPr>
    <w:rPr>
      <w:rFonts w:ascii=".VnTime" w:hAnsi=".VnTime"/>
      <w:sz w:val="28"/>
      <w:szCs w:val="28"/>
    </w:rPr>
  </w:style>
  <w:style w:type="paragraph" w:styleId="Heading8">
    <w:name w:val="heading 8"/>
    <w:basedOn w:val="Normal"/>
    <w:next w:val="Normal"/>
    <w:link w:val="Heading8Char"/>
    <w:qFormat/>
    <w:rsid w:val="00EB3D8B"/>
    <w:pPr>
      <w:keepNext/>
      <w:outlineLvl w:val="7"/>
    </w:pPr>
    <w:rPr>
      <w:rFonts w:ascii=".VnTime" w:hAnsi=".VnTime"/>
      <w:sz w:val="28"/>
      <w:szCs w:val="28"/>
    </w:rPr>
  </w:style>
  <w:style w:type="paragraph" w:styleId="Heading9">
    <w:name w:val="heading 9"/>
    <w:basedOn w:val="Normal"/>
    <w:next w:val="Normal"/>
    <w:link w:val="Heading9Char"/>
    <w:qFormat/>
    <w:rsid w:val="00EB3D8B"/>
    <w:pPr>
      <w:keepNext/>
      <w:tabs>
        <w:tab w:val="left" w:pos="3264"/>
      </w:tabs>
      <w:outlineLvl w:val="8"/>
    </w:pPr>
    <w:rPr>
      <w:color w:val="000000"/>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D8B"/>
    <w:rPr>
      <w:rFonts w:ascii=".VnArial NarrowH" w:eastAsia="Times New Roman" w:hAnsi=".VnArial NarrowH" w:cs="Times New Roman"/>
      <w:b/>
      <w:szCs w:val="20"/>
    </w:rPr>
  </w:style>
  <w:style w:type="character" w:customStyle="1" w:styleId="Heading2Char">
    <w:name w:val="Heading 2 Char"/>
    <w:basedOn w:val="DefaultParagraphFont"/>
    <w:link w:val="Heading2"/>
    <w:rsid w:val="00EB3D8B"/>
    <w:rPr>
      <w:rFonts w:ascii=".VnTime" w:eastAsia="Times New Roman" w:hAnsi=".VnTime" w:cs="Times New Roman"/>
      <w:b/>
      <w:i/>
      <w:szCs w:val="28"/>
    </w:rPr>
  </w:style>
  <w:style w:type="character" w:customStyle="1" w:styleId="Heading3Char">
    <w:name w:val="Heading 3 Char"/>
    <w:basedOn w:val="DefaultParagraphFont"/>
    <w:link w:val="Heading3"/>
    <w:rsid w:val="00EB3D8B"/>
    <w:rPr>
      <w:rFonts w:ascii=".VnTime" w:eastAsia="Times New Roman" w:hAnsi=".VnTime" w:cs="Times New Roman"/>
      <w:szCs w:val="28"/>
    </w:rPr>
  </w:style>
  <w:style w:type="character" w:customStyle="1" w:styleId="Heading4Char">
    <w:name w:val="Heading 4 Char"/>
    <w:basedOn w:val="DefaultParagraphFont"/>
    <w:link w:val="Heading4"/>
    <w:rsid w:val="00EB3D8B"/>
    <w:rPr>
      <w:rFonts w:ascii=".VnTime" w:eastAsia="Times New Roman" w:hAnsi=".VnTime" w:cs="Times New Roman"/>
      <w:b/>
      <w:szCs w:val="20"/>
    </w:rPr>
  </w:style>
  <w:style w:type="character" w:customStyle="1" w:styleId="Heading5Char">
    <w:name w:val="Heading 5 Char"/>
    <w:basedOn w:val="DefaultParagraphFont"/>
    <w:link w:val="Heading5"/>
    <w:rsid w:val="00EB3D8B"/>
    <w:rPr>
      <w:rFonts w:ascii=".VnTime" w:eastAsia="Times New Roman" w:hAnsi=".VnTime" w:cs="Times New Roman"/>
      <w:szCs w:val="28"/>
    </w:rPr>
  </w:style>
  <w:style w:type="character" w:customStyle="1" w:styleId="Heading6Char">
    <w:name w:val="Heading 6 Char"/>
    <w:basedOn w:val="DefaultParagraphFont"/>
    <w:link w:val="Heading6"/>
    <w:rsid w:val="00EB3D8B"/>
    <w:rPr>
      <w:rFonts w:eastAsia="Times New Roman" w:cs="Times New Roman"/>
      <w:b/>
      <w:sz w:val="26"/>
      <w:szCs w:val="20"/>
      <w:lang w:val="nl-NL"/>
    </w:rPr>
  </w:style>
  <w:style w:type="character" w:customStyle="1" w:styleId="Heading7Char">
    <w:name w:val="Heading 7 Char"/>
    <w:basedOn w:val="DefaultParagraphFont"/>
    <w:link w:val="Heading7"/>
    <w:rsid w:val="00EB3D8B"/>
    <w:rPr>
      <w:rFonts w:ascii=".VnTime" w:eastAsia="Times New Roman" w:hAnsi=".VnTime" w:cs="Times New Roman"/>
      <w:szCs w:val="28"/>
    </w:rPr>
  </w:style>
  <w:style w:type="character" w:customStyle="1" w:styleId="Heading8Char">
    <w:name w:val="Heading 8 Char"/>
    <w:basedOn w:val="DefaultParagraphFont"/>
    <w:link w:val="Heading8"/>
    <w:rsid w:val="00EB3D8B"/>
    <w:rPr>
      <w:rFonts w:ascii=".VnTime" w:eastAsia="Times New Roman" w:hAnsi=".VnTime" w:cs="Times New Roman"/>
      <w:szCs w:val="28"/>
    </w:rPr>
  </w:style>
  <w:style w:type="character" w:customStyle="1" w:styleId="Heading9Char">
    <w:name w:val="Heading 9 Char"/>
    <w:basedOn w:val="DefaultParagraphFont"/>
    <w:link w:val="Heading9"/>
    <w:rsid w:val="00EB3D8B"/>
    <w:rPr>
      <w:rFonts w:eastAsia="Times New Roman" w:cs="Times New Roman"/>
      <w:color w:val="000000"/>
      <w:sz w:val="24"/>
      <w:szCs w:val="24"/>
      <w:lang w:val="nl-NL"/>
    </w:rPr>
  </w:style>
  <w:style w:type="paragraph" w:customStyle="1" w:styleId="THAN">
    <w:name w:val="THAN"/>
    <w:basedOn w:val="Normal"/>
    <w:rsid w:val="00EB3D8B"/>
    <w:pPr>
      <w:spacing w:before="120" w:line="400" w:lineRule="exact"/>
      <w:ind w:firstLine="720"/>
    </w:pPr>
    <w:rPr>
      <w:rFonts w:ascii=".VnTime" w:hAnsi=".VnTime"/>
      <w:sz w:val="28"/>
    </w:rPr>
  </w:style>
  <w:style w:type="paragraph" w:styleId="BodyText">
    <w:name w:val="Body Text"/>
    <w:basedOn w:val="Normal"/>
    <w:link w:val="BodyTextChar"/>
    <w:rsid w:val="00EB3D8B"/>
    <w:rPr>
      <w:rFonts w:ascii=".VnTime" w:hAnsi=".VnTime"/>
      <w:sz w:val="28"/>
    </w:rPr>
  </w:style>
  <w:style w:type="character" w:customStyle="1" w:styleId="BodyTextChar">
    <w:name w:val="Body Text Char"/>
    <w:basedOn w:val="DefaultParagraphFont"/>
    <w:link w:val="BodyText"/>
    <w:rsid w:val="00EB3D8B"/>
    <w:rPr>
      <w:rFonts w:ascii=".VnTime" w:eastAsia="Times New Roman" w:hAnsi=".VnTime" w:cs="Times New Roman"/>
      <w:szCs w:val="20"/>
    </w:rPr>
  </w:style>
  <w:style w:type="paragraph" w:styleId="BodyText2">
    <w:name w:val="Body Text 2"/>
    <w:basedOn w:val="Normal"/>
    <w:link w:val="BodyText2Char"/>
    <w:rsid w:val="00EB3D8B"/>
    <w:rPr>
      <w:rFonts w:ascii=".VnTime" w:hAnsi=".VnTime"/>
      <w:sz w:val="26"/>
    </w:rPr>
  </w:style>
  <w:style w:type="character" w:customStyle="1" w:styleId="BodyText2Char">
    <w:name w:val="Body Text 2 Char"/>
    <w:basedOn w:val="DefaultParagraphFont"/>
    <w:link w:val="BodyText2"/>
    <w:rsid w:val="00EB3D8B"/>
    <w:rPr>
      <w:rFonts w:ascii=".VnTime" w:eastAsia="Times New Roman" w:hAnsi=".VnTime" w:cs="Times New Roman"/>
      <w:sz w:val="26"/>
      <w:szCs w:val="20"/>
    </w:rPr>
  </w:style>
  <w:style w:type="paragraph" w:styleId="BodyText3">
    <w:name w:val="Body Text 3"/>
    <w:basedOn w:val="Normal"/>
    <w:link w:val="BodyText3Char"/>
    <w:rsid w:val="00EB3D8B"/>
    <w:rPr>
      <w:rFonts w:ascii=".VnTime" w:hAnsi=".VnTime"/>
      <w:b/>
      <w:sz w:val="26"/>
    </w:rPr>
  </w:style>
  <w:style w:type="character" w:customStyle="1" w:styleId="BodyText3Char">
    <w:name w:val="Body Text 3 Char"/>
    <w:basedOn w:val="DefaultParagraphFont"/>
    <w:link w:val="BodyText3"/>
    <w:rsid w:val="00EB3D8B"/>
    <w:rPr>
      <w:rFonts w:ascii=".VnTime" w:eastAsia="Times New Roman" w:hAnsi=".VnTime" w:cs="Times New Roman"/>
      <w:b/>
      <w:sz w:val="26"/>
      <w:szCs w:val="20"/>
    </w:rPr>
  </w:style>
  <w:style w:type="paragraph" w:styleId="BodyTextIndent">
    <w:name w:val="Body Text Indent"/>
    <w:basedOn w:val="Normal"/>
    <w:link w:val="BodyTextIndentChar"/>
    <w:rsid w:val="00EB3D8B"/>
    <w:pPr>
      <w:ind w:left="720"/>
    </w:pPr>
    <w:rPr>
      <w:rFonts w:ascii=".VnTime" w:hAnsi=".VnTime"/>
      <w:b/>
      <w:sz w:val="26"/>
      <w:szCs w:val="26"/>
    </w:rPr>
  </w:style>
  <w:style w:type="character" w:customStyle="1" w:styleId="BodyTextIndentChar">
    <w:name w:val="Body Text Indent Char"/>
    <w:basedOn w:val="DefaultParagraphFont"/>
    <w:link w:val="BodyTextIndent"/>
    <w:rsid w:val="00EB3D8B"/>
    <w:rPr>
      <w:rFonts w:ascii=".VnTime" w:eastAsia="Times New Roman" w:hAnsi=".VnTime" w:cs="Times New Roman"/>
      <w:b/>
      <w:sz w:val="26"/>
      <w:szCs w:val="26"/>
    </w:rPr>
  </w:style>
  <w:style w:type="paragraph" w:styleId="BodyTextIndent2">
    <w:name w:val="Body Text Indent 2"/>
    <w:basedOn w:val="Normal"/>
    <w:link w:val="BodyTextIndent2Char"/>
    <w:rsid w:val="00EB3D8B"/>
    <w:pPr>
      <w:ind w:left="312"/>
    </w:pPr>
    <w:rPr>
      <w:rFonts w:ascii=".VnTime" w:hAnsi=".VnTime"/>
      <w:b/>
      <w:sz w:val="26"/>
      <w:szCs w:val="26"/>
    </w:rPr>
  </w:style>
  <w:style w:type="character" w:customStyle="1" w:styleId="BodyTextIndent2Char">
    <w:name w:val="Body Text Indent 2 Char"/>
    <w:basedOn w:val="DefaultParagraphFont"/>
    <w:link w:val="BodyTextIndent2"/>
    <w:rsid w:val="00EB3D8B"/>
    <w:rPr>
      <w:rFonts w:ascii=".VnTime" w:eastAsia="Times New Roman" w:hAnsi=".VnTime" w:cs="Times New Roman"/>
      <w:b/>
      <w:sz w:val="26"/>
      <w:szCs w:val="26"/>
    </w:rPr>
  </w:style>
  <w:style w:type="paragraph" w:styleId="BodyTextIndent3">
    <w:name w:val="Body Text Indent 3"/>
    <w:basedOn w:val="Normal"/>
    <w:link w:val="BodyTextIndent3Char"/>
    <w:rsid w:val="00EB3D8B"/>
    <w:pPr>
      <w:ind w:left="312"/>
    </w:pPr>
    <w:rPr>
      <w:rFonts w:ascii=".VnTime" w:hAnsi=".VnTime"/>
      <w:sz w:val="26"/>
      <w:szCs w:val="26"/>
    </w:rPr>
  </w:style>
  <w:style w:type="character" w:customStyle="1" w:styleId="BodyTextIndent3Char">
    <w:name w:val="Body Text Indent 3 Char"/>
    <w:basedOn w:val="DefaultParagraphFont"/>
    <w:link w:val="BodyTextIndent3"/>
    <w:rsid w:val="00EB3D8B"/>
    <w:rPr>
      <w:rFonts w:ascii=".VnTime" w:eastAsia="Times New Roman" w:hAnsi=".VnTime" w:cs="Times New Roman"/>
      <w:sz w:val="26"/>
      <w:szCs w:val="26"/>
    </w:rPr>
  </w:style>
  <w:style w:type="paragraph" w:styleId="Footer">
    <w:name w:val="footer"/>
    <w:basedOn w:val="Normal"/>
    <w:link w:val="FooterChar"/>
    <w:rsid w:val="00EB3D8B"/>
    <w:pPr>
      <w:tabs>
        <w:tab w:val="center" w:pos="4320"/>
        <w:tab w:val="right" w:pos="8640"/>
      </w:tabs>
    </w:pPr>
  </w:style>
  <w:style w:type="character" w:customStyle="1" w:styleId="FooterChar">
    <w:name w:val="Footer Char"/>
    <w:basedOn w:val="DefaultParagraphFont"/>
    <w:link w:val="Footer"/>
    <w:rsid w:val="00EB3D8B"/>
    <w:rPr>
      <w:rFonts w:eastAsia="Times New Roman" w:cs="Times New Roman"/>
      <w:sz w:val="22"/>
      <w:szCs w:val="20"/>
    </w:rPr>
  </w:style>
  <w:style w:type="character" w:styleId="PageNumber">
    <w:name w:val="page number"/>
    <w:basedOn w:val="DefaultParagraphFont"/>
    <w:rsid w:val="00EB3D8B"/>
  </w:style>
  <w:style w:type="paragraph" w:customStyle="1" w:styleId="1chinhtrangChar1CharChar">
    <w:name w:val="1 chinh trang Char1 Char Char"/>
    <w:basedOn w:val="Normal"/>
    <w:rsid w:val="00EB3D8B"/>
    <w:pPr>
      <w:widowControl w:val="0"/>
      <w:spacing w:before="60" w:after="60" w:line="264" w:lineRule="auto"/>
      <w:ind w:firstLine="567"/>
    </w:pPr>
    <w:rPr>
      <w:rFonts w:ascii=".VnCentury Schoolbook" w:hAnsi=".VnCentury Schoolbook"/>
      <w:color w:val="000000"/>
      <w:szCs w:val="22"/>
    </w:rPr>
  </w:style>
  <w:style w:type="character" w:customStyle="1" w:styleId="1chinhtrangChar1CharCharChar">
    <w:name w:val="1 chinh trang Char1 Char Char Char"/>
    <w:basedOn w:val="DefaultParagraphFont"/>
    <w:rsid w:val="00EB3D8B"/>
    <w:rPr>
      <w:rFonts w:ascii=".VnCentury Schoolbook" w:hAnsi=".VnCentury Schoolbook"/>
      <w:color w:val="000000"/>
      <w:sz w:val="22"/>
      <w:szCs w:val="22"/>
      <w:lang w:val="en-US" w:eastAsia="en-US" w:bidi="ar-SA"/>
    </w:rPr>
  </w:style>
  <w:style w:type="paragraph" w:customStyle="1" w:styleId="cChar1CharCharChar">
    <w:name w:val="c Char1 Char Char Char"/>
    <w:basedOn w:val="Normal"/>
    <w:rsid w:val="00EB3D8B"/>
    <w:pPr>
      <w:widowControl w:val="0"/>
      <w:spacing w:before="60" w:after="60" w:line="264" w:lineRule="auto"/>
      <w:ind w:left="2438" w:hanging="1361"/>
    </w:pPr>
    <w:rPr>
      <w:rFonts w:ascii=".VnCentury Schoolbook" w:hAnsi=".VnCentury Schoolbook"/>
      <w:color w:val="000000"/>
      <w:szCs w:val="22"/>
    </w:rPr>
  </w:style>
  <w:style w:type="character" w:customStyle="1" w:styleId="cChar1CharCharCharChar">
    <w:name w:val="c Char1 Char Char Char Char"/>
    <w:basedOn w:val="DefaultParagraphFont"/>
    <w:rsid w:val="00EB3D8B"/>
    <w:rPr>
      <w:rFonts w:ascii=".VnCentury Schoolbook" w:hAnsi=".VnCentury Schoolbook"/>
      <w:color w:val="000000"/>
      <w:sz w:val="22"/>
      <w:szCs w:val="22"/>
      <w:lang w:val="en-US" w:eastAsia="en-US" w:bidi="ar-SA"/>
    </w:rPr>
  </w:style>
  <w:style w:type="paragraph" w:customStyle="1" w:styleId="nCharChar">
    <w:name w:val="n Char Char"/>
    <w:basedOn w:val="1chinhtrangChar1CharChar"/>
    <w:rsid w:val="00EB3D8B"/>
    <w:pPr>
      <w:ind w:left="1928" w:hanging="1361"/>
    </w:pPr>
  </w:style>
  <w:style w:type="character" w:customStyle="1" w:styleId="nCharCharChar">
    <w:name w:val="n Char Char Char"/>
    <w:basedOn w:val="DefaultParagraphFont"/>
    <w:rsid w:val="00EB3D8B"/>
    <w:rPr>
      <w:rFonts w:ascii=".VnCentury Schoolbook" w:hAnsi=".VnCentury Schoolbook"/>
      <w:color w:val="000000"/>
      <w:sz w:val="22"/>
      <w:szCs w:val="22"/>
      <w:lang w:val="en-US" w:eastAsia="en-US" w:bidi="ar-SA"/>
    </w:rPr>
  </w:style>
  <w:style w:type="paragraph" w:styleId="Caption">
    <w:name w:val="caption"/>
    <w:basedOn w:val="Normal"/>
    <w:next w:val="Normal"/>
    <w:qFormat/>
    <w:rsid w:val="00EB3D8B"/>
    <w:pPr>
      <w:autoSpaceDE w:val="0"/>
      <w:autoSpaceDN w:val="0"/>
      <w:jc w:val="center"/>
    </w:pPr>
    <w:rPr>
      <w:rFonts w:ascii=".VnTime" w:hAnsi=".VnTime" w:cs=".VnTime"/>
      <w:b/>
      <w:bCs/>
      <w:color w:val="000000"/>
      <w:sz w:val="28"/>
      <w:szCs w:val="28"/>
    </w:rPr>
  </w:style>
  <w:style w:type="paragraph" w:customStyle="1" w:styleId="n-dieund">
    <w:name w:val="n-dieund"/>
    <w:basedOn w:val="Normal"/>
    <w:rsid w:val="00EB3D8B"/>
    <w:pPr>
      <w:spacing w:after="120"/>
      <w:ind w:firstLine="709"/>
    </w:pPr>
    <w:rPr>
      <w:rFonts w:ascii=".VnTime" w:hAnsi=".VnTime"/>
      <w:sz w:val="28"/>
    </w:rPr>
  </w:style>
  <w:style w:type="paragraph" w:styleId="Header">
    <w:name w:val="header"/>
    <w:basedOn w:val="Normal"/>
    <w:link w:val="HeaderChar"/>
    <w:rsid w:val="00EB3D8B"/>
    <w:pPr>
      <w:tabs>
        <w:tab w:val="center" w:pos="4320"/>
        <w:tab w:val="right" w:pos="8640"/>
      </w:tabs>
    </w:pPr>
  </w:style>
  <w:style w:type="character" w:customStyle="1" w:styleId="HeaderChar">
    <w:name w:val="Header Char"/>
    <w:basedOn w:val="DefaultParagraphFont"/>
    <w:link w:val="Header"/>
    <w:rsid w:val="00EB3D8B"/>
    <w:rPr>
      <w:rFonts w:eastAsia="Times New Roman" w:cs="Times New Roman"/>
      <w:sz w:val="22"/>
      <w:szCs w:val="20"/>
    </w:rPr>
  </w:style>
  <w:style w:type="paragraph" w:customStyle="1" w:styleId="xl24">
    <w:name w:val="xl24"/>
    <w:basedOn w:val="Normal"/>
    <w:rsid w:val="00EB3D8B"/>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25">
    <w:name w:val="xl25"/>
    <w:basedOn w:val="Normal"/>
    <w:rsid w:val="00EB3D8B"/>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6">
    <w:name w:val="xl26"/>
    <w:basedOn w:val="Normal"/>
    <w:rsid w:val="00EB3D8B"/>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sz w:val="24"/>
      <w:szCs w:val="24"/>
    </w:rPr>
  </w:style>
  <w:style w:type="paragraph" w:customStyle="1" w:styleId="xl27">
    <w:name w:val="xl27"/>
    <w:basedOn w:val="Normal"/>
    <w:rsid w:val="00EB3D8B"/>
    <w:pPr>
      <w:pBdr>
        <w:left w:val="single" w:sz="4" w:space="0" w:color="auto"/>
        <w:bottom w:val="dashed"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Normal"/>
    <w:rsid w:val="00EB3D8B"/>
    <w:pPr>
      <w:pBdr>
        <w:left w:val="single" w:sz="4" w:space="0" w:color="auto"/>
        <w:bottom w:val="dashed" w:sz="4" w:space="0" w:color="auto"/>
        <w:right w:val="double" w:sz="6" w:space="0" w:color="auto"/>
      </w:pBdr>
      <w:spacing w:before="100" w:beforeAutospacing="1" w:after="100" w:afterAutospacing="1"/>
      <w:jc w:val="center"/>
      <w:textAlignment w:val="top"/>
    </w:pPr>
    <w:rPr>
      <w:sz w:val="24"/>
      <w:szCs w:val="24"/>
    </w:rPr>
  </w:style>
  <w:style w:type="paragraph" w:customStyle="1" w:styleId="xl29">
    <w:name w:val="xl29"/>
    <w:basedOn w:val="Normal"/>
    <w:rsid w:val="00EB3D8B"/>
    <w:pPr>
      <w:pBdr>
        <w:left w:val="single" w:sz="4" w:space="0" w:color="auto"/>
        <w:bottom w:val="dashed" w:sz="4" w:space="0" w:color="auto"/>
        <w:right w:val="single" w:sz="4" w:space="0" w:color="auto"/>
      </w:pBdr>
      <w:spacing w:before="100" w:beforeAutospacing="1" w:after="100" w:afterAutospacing="1"/>
      <w:textAlignment w:val="top"/>
    </w:pPr>
    <w:rPr>
      <w:sz w:val="24"/>
      <w:szCs w:val="24"/>
    </w:rPr>
  </w:style>
  <w:style w:type="paragraph" w:customStyle="1" w:styleId="xl30">
    <w:name w:val="xl30"/>
    <w:basedOn w:val="Normal"/>
    <w:rsid w:val="00EB3D8B"/>
    <w:pPr>
      <w:pBdr>
        <w:left w:val="single" w:sz="4" w:space="0" w:color="auto"/>
        <w:bottom w:val="dashed" w:sz="4" w:space="0" w:color="auto"/>
        <w:right w:val="double" w:sz="6" w:space="0" w:color="auto"/>
      </w:pBdr>
      <w:spacing w:before="100" w:beforeAutospacing="1" w:after="100" w:afterAutospacing="1"/>
      <w:textAlignment w:val="top"/>
    </w:pPr>
    <w:rPr>
      <w:sz w:val="24"/>
      <w:szCs w:val="24"/>
    </w:rPr>
  </w:style>
  <w:style w:type="paragraph" w:customStyle="1" w:styleId="xl31">
    <w:name w:val="xl31"/>
    <w:basedOn w:val="Normal"/>
    <w:rsid w:val="00EB3D8B"/>
    <w:pPr>
      <w:pBdr>
        <w:top w:val="dashed"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2">
    <w:name w:val="xl32"/>
    <w:basedOn w:val="Normal"/>
    <w:rsid w:val="00EB3D8B"/>
    <w:pPr>
      <w:pBdr>
        <w:top w:val="dashed" w:sz="4" w:space="0" w:color="auto"/>
        <w:left w:val="single" w:sz="4" w:space="0" w:color="auto"/>
        <w:right w:val="double" w:sz="6" w:space="0" w:color="auto"/>
      </w:pBdr>
      <w:spacing w:before="100" w:beforeAutospacing="1" w:after="100" w:afterAutospacing="1"/>
      <w:textAlignment w:val="center"/>
    </w:pPr>
    <w:rPr>
      <w:sz w:val="24"/>
      <w:szCs w:val="24"/>
    </w:rPr>
  </w:style>
  <w:style w:type="paragraph" w:customStyle="1" w:styleId="xl33">
    <w:name w:val="xl33"/>
    <w:basedOn w:val="Normal"/>
    <w:rsid w:val="00EB3D8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34">
    <w:name w:val="xl34"/>
    <w:basedOn w:val="Normal"/>
    <w:rsid w:val="00EB3D8B"/>
    <w:pPr>
      <w:pBdr>
        <w:left w:val="single" w:sz="4" w:space="0" w:color="auto"/>
        <w:right w:val="double" w:sz="6" w:space="0" w:color="auto"/>
      </w:pBdr>
      <w:spacing w:before="100" w:beforeAutospacing="1" w:after="100" w:afterAutospacing="1"/>
      <w:textAlignment w:val="center"/>
    </w:pPr>
    <w:rPr>
      <w:sz w:val="24"/>
      <w:szCs w:val="24"/>
    </w:rPr>
  </w:style>
  <w:style w:type="paragraph" w:customStyle="1" w:styleId="xl35">
    <w:name w:val="xl35"/>
    <w:basedOn w:val="Normal"/>
    <w:rsid w:val="00EB3D8B"/>
    <w:pPr>
      <w:pBdr>
        <w:left w:val="single" w:sz="4" w:space="0" w:color="auto"/>
        <w:bottom w:val="dashed" w:sz="4" w:space="0" w:color="auto"/>
        <w:right w:val="single" w:sz="4" w:space="0" w:color="auto"/>
      </w:pBdr>
      <w:spacing w:before="100" w:beforeAutospacing="1" w:after="100" w:afterAutospacing="1"/>
      <w:textAlignment w:val="center"/>
    </w:pPr>
    <w:rPr>
      <w:sz w:val="24"/>
      <w:szCs w:val="24"/>
    </w:rPr>
  </w:style>
  <w:style w:type="paragraph" w:customStyle="1" w:styleId="xl36">
    <w:name w:val="xl36"/>
    <w:basedOn w:val="Normal"/>
    <w:rsid w:val="00EB3D8B"/>
    <w:pPr>
      <w:pBdr>
        <w:left w:val="single" w:sz="4" w:space="0" w:color="auto"/>
        <w:bottom w:val="dashed" w:sz="4" w:space="0" w:color="auto"/>
        <w:right w:val="double" w:sz="6" w:space="0" w:color="auto"/>
      </w:pBdr>
      <w:spacing w:before="100" w:beforeAutospacing="1" w:after="100" w:afterAutospacing="1"/>
      <w:textAlignment w:val="center"/>
    </w:pPr>
    <w:rPr>
      <w:sz w:val="24"/>
      <w:szCs w:val="24"/>
    </w:rPr>
  </w:style>
  <w:style w:type="paragraph" w:customStyle="1" w:styleId="xl37">
    <w:name w:val="xl37"/>
    <w:basedOn w:val="Normal"/>
    <w:rsid w:val="00EB3D8B"/>
    <w:pPr>
      <w:pBdr>
        <w:left w:val="single" w:sz="4" w:space="0" w:color="auto"/>
        <w:bottom w:val="dashed" w:sz="4" w:space="0" w:color="auto"/>
        <w:right w:val="single" w:sz="4" w:space="0" w:color="auto"/>
      </w:pBdr>
      <w:spacing w:before="100" w:beforeAutospacing="1" w:after="100" w:afterAutospacing="1"/>
      <w:jc w:val="center"/>
      <w:textAlignment w:val="center"/>
    </w:pPr>
    <w:rPr>
      <w:sz w:val="24"/>
      <w:szCs w:val="24"/>
    </w:rPr>
  </w:style>
  <w:style w:type="paragraph" w:customStyle="1" w:styleId="xl38">
    <w:name w:val="xl38"/>
    <w:basedOn w:val="Normal"/>
    <w:rsid w:val="00EB3D8B"/>
    <w:pPr>
      <w:pBdr>
        <w:left w:val="single" w:sz="4" w:space="0" w:color="auto"/>
        <w:bottom w:val="dashed" w:sz="4" w:space="0" w:color="auto"/>
        <w:right w:val="double" w:sz="6" w:space="0" w:color="auto"/>
      </w:pBdr>
      <w:spacing w:before="100" w:beforeAutospacing="1" w:after="100" w:afterAutospacing="1"/>
      <w:jc w:val="center"/>
      <w:textAlignment w:val="center"/>
    </w:pPr>
    <w:rPr>
      <w:sz w:val="24"/>
      <w:szCs w:val="24"/>
    </w:rPr>
  </w:style>
  <w:style w:type="paragraph" w:customStyle="1" w:styleId="xl39">
    <w:name w:val="xl39"/>
    <w:basedOn w:val="Normal"/>
    <w:rsid w:val="00EB3D8B"/>
    <w:pPr>
      <w:pBdr>
        <w:left w:val="single" w:sz="4" w:space="0" w:color="auto"/>
        <w:bottom w:val="double" w:sz="6" w:space="0" w:color="auto"/>
        <w:right w:val="single" w:sz="4" w:space="0" w:color="auto"/>
      </w:pBdr>
      <w:spacing w:before="100" w:beforeAutospacing="1" w:after="100" w:afterAutospacing="1"/>
      <w:textAlignment w:val="center"/>
    </w:pPr>
    <w:rPr>
      <w:sz w:val="24"/>
      <w:szCs w:val="24"/>
    </w:rPr>
  </w:style>
  <w:style w:type="paragraph" w:customStyle="1" w:styleId="xl40">
    <w:name w:val="xl40"/>
    <w:basedOn w:val="Normal"/>
    <w:rsid w:val="00EB3D8B"/>
    <w:pPr>
      <w:pBdr>
        <w:left w:val="single" w:sz="4" w:space="0" w:color="auto"/>
        <w:bottom w:val="double" w:sz="6" w:space="0" w:color="auto"/>
        <w:right w:val="double" w:sz="6" w:space="0" w:color="auto"/>
      </w:pBdr>
      <w:spacing w:before="100" w:beforeAutospacing="1" w:after="100" w:afterAutospacing="1"/>
      <w:textAlignment w:val="center"/>
    </w:pPr>
    <w:rPr>
      <w:sz w:val="24"/>
      <w:szCs w:val="24"/>
    </w:rPr>
  </w:style>
  <w:style w:type="paragraph" w:customStyle="1" w:styleId="xl41">
    <w:name w:val="xl41"/>
    <w:basedOn w:val="Normal"/>
    <w:rsid w:val="00EB3D8B"/>
    <w:pPr>
      <w:pBdr>
        <w:left w:val="double" w:sz="6" w:space="0" w:color="auto"/>
        <w:bottom w:val="dashed"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42">
    <w:name w:val="xl42"/>
    <w:basedOn w:val="Normal"/>
    <w:rsid w:val="00EB3D8B"/>
    <w:pPr>
      <w:pBdr>
        <w:left w:val="double" w:sz="6" w:space="0" w:color="auto"/>
        <w:bottom w:val="dashed" w:sz="4" w:space="0" w:color="auto"/>
        <w:right w:val="single" w:sz="4" w:space="0" w:color="auto"/>
      </w:pBdr>
      <w:spacing w:before="100" w:beforeAutospacing="1" w:after="100" w:afterAutospacing="1"/>
      <w:textAlignment w:val="center"/>
    </w:pPr>
    <w:rPr>
      <w:color w:val="000000"/>
      <w:sz w:val="24"/>
      <w:szCs w:val="24"/>
    </w:rPr>
  </w:style>
  <w:style w:type="paragraph" w:customStyle="1" w:styleId="xl43">
    <w:name w:val="xl43"/>
    <w:basedOn w:val="Normal"/>
    <w:rsid w:val="00EB3D8B"/>
    <w:pPr>
      <w:pBdr>
        <w:left w:val="double" w:sz="6" w:space="0" w:color="auto"/>
        <w:right w:val="single" w:sz="4" w:space="0" w:color="auto"/>
      </w:pBdr>
      <w:spacing w:before="100" w:beforeAutospacing="1" w:after="100" w:afterAutospacing="1"/>
      <w:textAlignment w:val="center"/>
    </w:pPr>
    <w:rPr>
      <w:color w:val="000000"/>
      <w:sz w:val="24"/>
      <w:szCs w:val="24"/>
    </w:rPr>
  </w:style>
  <w:style w:type="paragraph" w:customStyle="1" w:styleId="xl44">
    <w:name w:val="xl44"/>
    <w:basedOn w:val="Normal"/>
    <w:rsid w:val="00EB3D8B"/>
    <w:pPr>
      <w:pBdr>
        <w:left w:val="double" w:sz="6" w:space="0" w:color="auto"/>
        <w:bottom w:val="double" w:sz="6" w:space="0" w:color="auto"/>
        <w:right w:val="single" w:sz="4" w:space="0" w:color="auto"/>
      </w:pBdr>
      <w:spacing w:before="100" w:beforeAutospacing="1" w:after="100" w:afterAutospacing="1"/>
      <w:textAlignment w:val="center"/>
    </w:pPr>
    <w:rPr>
      <w:color w:val="000000"/>
      <w:sz w:val="24"/>
      <w:szCs w:val="24"/>
    </w:rPr>
  </w:style>
  <w:style w:type="paragraph" w:styleId="Title">
    <w:name w:val="Title"/>
    <w:aliases w:val="Title Char Char,Title Char Char Char Char Char Char Char Char"/>
    <w:basedOn w:val="Normal"/>
    <w:link w:val="TitleChar"/>
    <w:qFormat/>
    <w:rsid w:val="00EB3D8B"/>
    <w:pPr>
      <w:jc w:val="center"/>
    </w:pPr>
    <w:rPr>
      <w:b/>
      <w:color w:val="000000"/>
      <w:szCs w:val="24"/>
      <w:lang w:val="nl-NL"/>
    </w:rPr>
  </w:style>
  <w:style w:type="character" w:customStyle="1" w:styleId="TitleChar">
    <w:name w:val="Title Char"/>
    <w:aliases w:val="Title Char Char Char,Title Char Char Char Char Char Char Char Char Char"/>
    <w:basedOn w:val="DefaultParagraphFont"/>
    <w:link w:val="Title"/>
    <w:rsid w:val="00EB3D8B"/>
    <w:rPr>
      <w:rFonts w:eastAsia="Times New Roman" w:cs="Times New Roman"/>
      <w:b/>
      <w:color w:val="000000"/>
      <w:sz w:val="22"/>
      <w:szCs w:val="24"/>
      <w:lang w:val="nl-NL"/>
    </w:rPr>
  </w:style>
  <w:style w:type="paragraph" w:styleId="Subtitle">
    <w:name w:val="Subtitle"/>
    <w:basedOn w:val="Normal"/>
    <w:link w:val="SubtitleChar"/>
    <w:qFormat/>
    <w:rsid w:val="00EB3D8B"/>
    <w:pPr>
      <w:jc w:val="center"/>
    </w:pPr>
    <w:rPr>
      <w:b/>
      <w:bCs/>
      <w:color w:val="000000"/>
      <w:szCs w:val="24"/>
      <w:lang w:val="nl-NL"/>
    </w:rPr>
  </w:style>
  <w:style w:type="character" w:customStyle="1" w:styleId="SubtitleChar">
    <w:name w:val="Subtitle Char"/>
    <w:basedOn w:val="DefaultParagraphFont"/>
    <w:link w:val="Subtitle"/>
    <w:rsid w:val="00EB3D8B"/>
    <w:rPr>
      <w:rFonts w:eastAsia="Times New Roman" w:cs="Times New Roman"/>
      <w:b/>
      <w:bCs/>
      <w:color w:val="000000"/>
      <w:sz w:val="22"/>
      <w:szCs w:val="24"/>
      <w:lang w:val="nl-NL"/>
    </w:rPr>
  </w:style>
  <w:style w:type="paragraph" w:customStyle="1" w:styleId="bodyson">
    <w:name w:val="body son"/>
    <w:basedOn w:val="Normal"/>
    <w:autoRedefine/>
    <w:rsid w:val="00EB3D8B"/>
    <w:pPr>
      <w:spacing w:before="0"/>
      <w:ind w:left="720"/>
    </w:pPr>
    <w:rPr>
      <w:sz w:val="24"/>
      <w:szCs w:val="24"/>
    </w:rPr>
  </w:style>
  <w:style w:type="paragraph" w:customStyle="1" w:styleId="CharCharCharCharCharCharCharCharCharChar">
    <w:name w:val="Char Char Char Char Char Char Char Char Char Char"/>
    <w:basedOn w:val="Normal"/>
    <w:autoRedefine/>
    <w:rsid w:val="00EB3D8B"/>
    <w:pPr>
      <w:spacing w:before="0" w:after="160" w:line="240" w:lineRule="exact"/>
      <w:jc w:val="left"/>
    </w:pPr>
    <w:rPr>
      <w:rFonts w:ascii="Verdana" w:hAnsi="Verdana" w:cs="Verdana"/>
      <w:sz w:val="20"/>
    </w:rPr>
  </w:style>
  <w:style w:type="paragraph" w:styleId="ListParagraph">
    <w:name w:val="List Paragraph"/>
    <w:basedOn w:val="Normal"/>
    <w:uiPriority w:val="34"/>
    <w:qFormat/>
    <w:rsid w:val="00EB3D8B"/>
    <w:pPr>
      <w:ind w:left="720"/>
    </w:pPr>
  </w:style>
  <w:style w:type="character" w:customStyle="1" w:styleId="normalchar1">
    <w:name w:val="normal__char1"/>
    <w:rsid w:val="00EB3D8B"/>
    <w:rPr>
      <w:rFonts w:ascii="Arial" w:hAnsi="Arial" w:cs="Arial" w:hint="default"/>
      <w:sz w:val="22"/>
      <w:szCs w:val="22"/>
    </w:rPr>
  </w:style>
  <w:style w:type="paragraph" w:customStyle="1" w:styleId="Char">
    <w:name w:val="Char"/>
    <w:basedOn w:val="Normal"/>
    <w:rsid w:val="00EB3D8B"/>
    <w:pPr>
      <w:pageBreakBefore/>
      <w:spacing w:before="100" w:beforeAutospacing="1" w:after="100" w:afterAutospacing="1"/>
      <w:jc w:val="left"/>
    </w:pPr>
    <w:rPr>
      <w:rFonts w:ascii="Tahoma" w:hAnsi="Tahoma"/>
      <w:sz w:val="20"/>
    </w:rPr>
  </w:style>
  <w:style w:type="character" w:customStyle="1" w:styleId="normal-h1">
    <w:name w:val="normal-h1"/>
    <w:rsid w:val="00EB3D8B"/>
    <w:rPr>
      <w:rFonts w:ascii="Times New Roman" w:hAnsi="Times New Roman" w:cs="Times New Roman" w:hint="default"/>
      <w:sz w:val="28"/>
      <w:szCs w:val="28"/>
    </w:rPr>
  </w:style>
  <w:style w:type="paragraph" w:styleId="BalloonText">
    <w:name w:val="Balloon Text"/>
    <w:basedOn w:val="Normal"/>
    <w:link w:val="BalloonTextChar"/>
    <w:unhideWhenUsed/>
    <w:rsid w:val="00EB3D8B"/>
    <w:pPr>
      <w:spacing w:before="0"/>
    </w:pPr>
    <w:rPr>
      <w:rFonts w:ascii="Tahoma" w:hAnsi="Tahoma" w:cs="Tahoma"/>
      <w:sz w:val="16"/>
      <w:szCs w:val="16"/>
    </w:rPr>
  </w:style>
  <w:style w:type="character" w:customStyle="1" w:styleId="BalloonTextChar">
    <w:name w:val="Balloon Text Char"/>
    <w:basedOn w:val="DefaultParagraphFont"/>
    <w:link w:val="BalloonText"/>
    <w:rsid w:val="00EB3D8B"/>
    <w:rPr>
      <w:rFonts w:ascii="Tahoma" w:eastAsia="Times New Roman" w:hAnsi="Tahoma" w:cs="Tahoma"/>
      <w:sz w:val="16"/>
      <w:szCs w:val="16"/>
    </w:rPr>
  </w:style>
  <w:style w:type="paragraph" w:customStyle="1" w:styleId="Style1chinhtrangChar1BoldCharChar">
    <w:name w:val="Style 1 chinh trang Char1 + Bold Char Char"/>
    <w:basedOn w:val="1chinhtrangChar1CharChar"/>
    <w:link w:val="Style1chinhtrangChar1BoldCharCharChar"/>
    <w:rsid w:val="00EB3D8B"/>
    <w:rPr>
      <w:b/>
      <w:bCs/>
    </w:rPr>
  </w:style>
  <w:style w:type="character" w:customStyle="1" w:styleId="Style1chinhtrangChar1BoldCharCharChar">
    <w:name w:val="Style 1 chinh trang Char1 + Bold Char Char Char"/>
    <w:link w:val="Style1chinhtrangChar1BoldCharChar"/>
    <w:rsid w:val="00EB3D8B"/>
    <w:rPr>
      <w:rFonts w:ascii=".VnCentury Schoolbook" w:eastAsia="Times New Roman" w:hAnsi=".VnCentury Schoolbook" w:cs="Times New Roman"/>
      <w:b/>
      <w:bCs/>
      <w:color w:val="000000"/>
      <w:sz w:val="22"/>
    </w:rPr>
  </w:style>
  <w:style w:type="character" w:customStyle="1" w:styleId="xsltindent11">
    <w:name w:val="xsltindent11"/>
    <w:uiPriority w:val="99"/>
    <w:rsid w:val="00EB3D8B"/>
    <w:rPr>
      <w:rFonts w:ascii="Verdana" w:hAnsi="Verdana" w:cs="Verdana"/>
      <w:color w:val="000000"/>
      <w:sz w:val="20"/>
      <w:szCs w:val="20"/>
      <w:u w:val="none"/>
      <w:effect w:val="none"/>
    </w:rPr>
  </w:style>
  <w:style w:type="character" w:customStyle="1" w:styleId="xsltitalic1">
    <w:name w:val="xsltitalic1"/>
    <w:uiPriority w:val="99"/>
    <w:rsid w:val="00EB3D8B"/>
    <w:rPr>
      <w:i/>
      <w:iCs/>
    </w:rPr>
  </w:style>
  <w:style w:type="paragraph" w:customStyle="1" w:styleId="Level0">
    <w:name w:val="Level 0"/>
    <w:basedOn w:val="Normal"/>
    <w:rsid w:val="00EB3D8B"/>
    <w:pPr>
      <w:tabs>
        <w:tab w:val="left" w:pos="576"/>
        <w:tab w:val="left" w:pos="1152"/>
        <w:tab w:val="left" w:pos="1728"/>
        <w:tab w:val="left" w:pos="2304"/>
      </w:tabs>
      <w:spacing w:before="120" w:line="240" w:lineRule="atLeast"/>
      <w:ind w:left="576" w:hanging="576"/>
      <w:jc w:val="left"/>
    </w:pPr>
    <w:rPr>
      <w:rFonts w:eastAsia="PMingLiU"/>
      <w:sz w:val="18"/>
      <w:lang w:val="en-GB"/>
    </w:rPr>
  </w:style>
  <w:style w:type="paragraph" w:styleId="BlockText">
    <w:name w:val="Block Text"/>
    <w:basedOn w:val="Normal"/>
    <w:uiPriority w:val="99"/>
    <w:rsid w:val="00EB3D8B"/>
    <w:pPr>
      <w:spacing w:before="0"/>
      <w:ind w:left="360" w:right="-16"/>
    </w:pPr>
    <w:rPr>
      <w:rFonts w:eastAsia="PMingLiU"/>
      <w:sz w:val="20"/>
      <w:lang w:val="en-GB"/>
    </w:rPr>
  </w:style>
  <w:style w:type="character" w:customStyle="1" w:styleId="xsltbolditalic1">
    <w:name w:val="xsltbolditalic1"/>
    <w:rsid w:val="00EB3D8B"/>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dc:creator>
  <cp:lastModifiedBy>SCD</cp:lastModifiedBy>
  <cp:revision>9</cp:revision>
  <cp:lastPrinted>2016-04-20T09:32:00Z</cp:lastPrinted>
  <dcterms:created xsi:type="dcterms:W3CDTF">2016-04-18T13:29:00Z</dcterms:created>
  <dcterms:modified xsi:type="dcterms:W3CDTF">2016-04-20T09:44:00Z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d418376c20ad44808dc434074a032249.psdsxs" Id="R28ee680d6d5f42ca" /></Relationships>
</file>